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5FC0" w14:textId="77777777" w:rsidR="00BA1A8B" w:rsidRDefault="00BA1A8B">
      <w:pPr>
        <w:tabs>
          <w:tab w:val="left" w:pos="7881"/>
        </w:tabs>
        <w:jc w:val="center"/>
        <w:rPr>
          <w:rFonts w:eastAsia="黑体"/>
          <w:sz w:val="28"/>
        </w:rPr>
      </w:pPr>
    </w:p>
    <w:p w14:paraId="6EF0FA80" w14:textId="77777777" w:rsidR="00BA1A8B" w:rsidRDefault="00DE2F43">
      <w:pPr>
        <w:tabs>
          <w:tab w:val="left" w:pos="7881"/>
        </w:tabs>
        <w:jc w:val="center"/>
        <w:rPr>
          <w:rFonts w:eastAsia="黑体"/>
          <w:b/>
          <w:sz w:val="32"/>
        </w:rPr>
      </w:pPr>
      <w:r>
        <w:rPr>
          <w:rFonts w:ascii="黑体" w:eastAsia="黑体"/>
          <w:b/>
          <w:noProof/>
          <w:sz w:val="18"/>
        </w:rPr>
        <mc:AlternateContent>
          <mc:Choice Requires="wps">
            <w:drawing>
              <wp:anchor distT="0" distB="0" distL="114300" distR="114300" simplePos="0" relativeHeight="251670528" behindDoc="0" locked="0" layoutInCell="1" allowOverlap="1" wp14:anchorId="70064EA0" wp14:editId="3D035400">
                <wp:simplePos x="0" y="0"/>
                <wp:positionH relativeFrom="column">
                  <wp:posOffset>4490085</wp:posOffset>
                </wp:positionH>
                <wp:positionV relativeFrom="paragraph">
                  <wp:posOffset>645160</wp:posOffset>
                </wp:positionV>
                <wp:extent cx="1494155" cy="495300"/>
                <wp:effectExtent l="0" t="0" r="10795" b="1905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495300"/>
                        </a:xfrm>
                        <a:prstGeom prst="rect">
                          <a:avLst/>
                        </a:prstGeom>
                        <a:solidFill>
                          <a:srgbClr val="FFFFFF">
                            <a:alpha val="98999"/>
                          </a:srgbClr>
                        </a:solidFill>
                        <a:ln w="9525" cmpd="sng">
                          <a:solidFill>
                            <a:srgbClr val="FFFFFF"/>
                          </a:solidFill>
                          <a:miter lim="800000"/>
                        </a:ln>
                      </wps:spPr>
                      <wps:txbx>
                        <w:txbxContent>
                          <w:p w14:paraId="5384BDAA" w14:textId="77777777" w:rsidR="00BA1A8B" w:rsidRDefault="00DE2F43">
                            <w:pPr>
                              <w:rPr>
                                <w:rFonts w:ascii="黑体" w:eastAsia="黑体" w:hAnsi="黑体"/>
                                <w:b/>
                                <w:bCs/>
                                <w:sz w:val="28"/>
                                <w:szCs w:val="36"/>
                              </w:rPr>
                            </w:pPr>
                            <w:r>
                              <w:rPr>
                                <w:rFonts w:ascii="黑体" w:eastAsia="黑体" w:hAnsi="黑体"/>
                                <w:b/>
                                <w:bCs/>
                                <w:sz w:val="28"/>
                                <w:szCs w:val="36"/>
                              </w:rPr>
                              <w:t>GB 5</w:t>
                            </w:r>
                            <w:r>
                              <w:rPr>
                                <w:rFonts w:ascii="黑体" w:eastAsia="黑体" w:hAnsi="黑体" w:hint="eastAsia"/>
                                <w:b/>
                                <w:bCs/>
                                <w:sz w:val="28"/>
                                <w:szCs w:val="36"/>
                              </w:rPr>
                              <w:t>0</w:t>
                            </w:r>
                            <w:r>
                              <w:rPr>
                                <w:rFonts w:ascii="黑体" w:eastAsia="黑体" w:hAnsi="黑体"/>
                                <w:b/>
                                <w:bCs/>
                                <w:sz w:val="28"/>
                                <w:szCs w:val="36"/>
                              </w:rPr>
                              <w:t>464-</w:t>
                            </w:r>
                            <w:r>
                              <w:rPr>
                                <w:rFonts w:ascii="黑体" w:eastAsia="黑体" w:hAnsi="黑体" w:hint="eastAsia"/>
                                <w:b/>
                                <w:bCs/>
                                <w:sz w:val="28"/>
                                <w:szCs w:val="36"/>
                              </w:rPr>
                              <w:t>XXXX</w:t>
                            </w:r>
                          </w:p>
                        </w:txbxContent>
                      </wps:txbx>
                      <wps:bodyPr rot="0" vert="horz" wrap="square" lIns="91440" tIns="45720" rIns="91440" bIns="45720" anchor="t" anchorCtr="0" upright="1">
                        <a:noAutofit/>
                      </wps:bodyPr>
                    </wps:wsp>
                  </a:graphicData>
                </a:graphic>
              </wp:anchor>
            </w:drawing>
          </mc:Choice>
          <mc:Fallback>
            <w:pict>
              <v:shapetype w14:anchorId="70064EA0" id="_x0000_t202" coordsize="21600,21600" o:spt="202" path="m,l,21600r21600,l21600,xe">
                <v:stroke joinstyle="miter"/>
                <v:path gradientshapeok="t" o:connecttype="rect"/>
              </v:shapetype>
              <v:shape id="文本框 27" o:spid="_x0000_s1026" type="#_x0000_t202" style="position:absolute;left:0;text-align:left;margin-left:353.55pt;margin-top:50.8pt;width:117.65pt;height:3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KHIAIAAD8EAAAOAAAAZHJzL2Uyb0RvYy54bWysU9uO0zAQfUfiHyy/06QlhSZqulq6KkJa&#10;LtLCBziOk1g4HmO7TcrXM3ay3S48ICH8YHk89pkzZ2a2N2OvyElYJ0GXdLlIKRGaQy11W9JvXw+v&#10;NpQ4z3TNFGhR0rNw9Gb38sV2MIVYQQeqFpYgiHbFYEraeW+KJHG8Ez1zCzBCo7MB2zOPpm2T2rIB&#10;0XuVrNL0TTKArY0FLpzD27vJSXcRv2kE95+bxglPVEmRm4+7jXsV9mS3ZUVrmekkn2mwf2DRM6kx&#10;6AXqjnlGjlb+AdVLbsFB4xcc+gSaRnIRc8Bslulv2Tx0zIiYC4rjzEUm9/9g+afTg/liiR/fwYgF&#10;jEk4cw/8uyMa9h3Trbi1FoZOsBoDL4NkyWBcMX8NUrvCBZBq+Ag1FpkdPUSgsbF9UAXzJIiOBThf&#10;RBejJzyEzPJsuV5TwtGX5evXaaxKworH38Y6/15AT8KhpBaLGtHZ6d75wIYVj09CMAdK1gepVDRs&#10;W+2VJSeGDXCIa/qrTMem23yT53nMCv9OzyPmMxylyVDSfL0KRHtTl9TpdhLrb+Emhs/Qeumx65Xs&#10;S7pJw5rDKz1rG+SchPVjNSJC0LiC+owqW5i6GKcODx3Yn5QM2MFI6ceRWUGJ+qCxUvkyy0LLRyNb&#10;v12hYa891bWHaY5QJfWUTMe9n8bkaKxsO4w09YaGW6xuI6PwT6xm3tilUbt5osIYXNvx1dPc734B&#10;AAD//wMAUEsDBBQABgAIAAAAIQABqO9D3wAAAAsBAAAPAAAAZHJzL2Rvd25yZXYueG1sTI9NS8NA&#10;EIbvgv9hGcGb3U0piYnZFCkUb8W2CnrbZMckuB8hu0mjv97xpMeZ9+H9KLeLNWzGMfTeSUhWAhi6&#10;xuvetRJezvu7e2AhKqeV8Q4lfGGAbXV9VapC+4s74nyKLSMTFwoloYtxKDgPTYdWhZUf0JH24Uer&#10;Ip1jy/WoLmRuDV8LkXKrekcJnRpw12HzeZoshdjj9P30vj+8HkyW1/is3uZdKuXtzfL4ACziEv9g&#10;+K1P1aGiTrWfnA7MSMhElhBKgkhSYETkm/UGWE2fLE+BVyX/v6H6AQAA//8DAFBLAQItABQABgAI&#10;AAAAIQC2gziS/gAAAOEBAAATAAAAAAAAAAAAAAAAAAAAAABbQ29udGVudF9UeXBlc10ueG1sUEsB&#10;Ai0AFAAGAAgAAAAhADj9If/WAAAAlAEAAAsAAAAAAAAAAAAAAAAALwEAAF9yZWxzLy5yZWxzUEsB&#10;Ai0AFAAGAAgAAAAhABN8YocgAgAAPwQAAA4AAAAAAAAAAAAAAAAALgIAAGRycy9lMm9Eb2MueG1s&#10;UEsBAi0AFAAGAAgAAAAhAAGo70PfAAAACwEAAA8AAAAAAAAAAAAAAAAAegQAAGRycy9kb3ducmV2&#10;LnhtbFBLBQYAAAAABAAEAPMAAACGBQAAAAA=&#10;" strokecolor="white">
                <v:fill opacity="64764f"/>
                <v:textbox>
                  <w:txbxContent>
                    <w:p w14:paraId="5384BDAA" w14:textId="77777777" w:rsidR="00BA1A8B" w:rsidRDefault="00DE2F43">
                      <w:pPr>
                        <w:rPr>
                          <w:rFonts w:ascii="黑体" w:eastAsia="黑体" w:hAnsi="黑体"/>
                          <w:b/>
                          <w:bCs/>
                          <w:sz w:val="28"/>
                          <w:szCs w:val="36"/>
                        </w:rPr>
                      </w:pPr>
                      <w:r>
                        <w:rPr>
                          <w:rFonts w:ascii="黑体" w:eastAsia="黑体" w:hAnsi="黑体"/>
                          <w:b/>
                          <w:bCs/>
                          <w:sz w:val="28"/>
                          <w:szCs w:val="36"/>
                        </w:rPr>
                        <w:t>GB 5</w:t>
                      </w:r>
                      <w:r>
                        <w:rPr>
                          <w:rFonts w:ascii="黑体" w:eastAsia="黑体" w:hAnsi="黑体" w:hint="eastAsia"/>
                          <w:b/>
                          <w:bCs/>
                          <w:sz w:val="28"/>
                          <w:szCs w:val="36"/>
                        </w:rPr>
                        <w:t>0</w:t>
                      </w:r>
                      <w:r>
                        <w:rPr>
                          <w:rFonts w:ascii="黑体" w:eastAsia="黑体" w:hAnsi="黑体"/>
                          <w:b/>
                          <w:bCs/>
                          <w:sz w:val="28"/>
                          <w:szCs w:val="36"/>
                        </w:rPr>
                        <w:t>464-</w:t>
                      </w:r>
                      <w:r>
                        <w:rPr>
                          <w:rFonts w:ascii="黑体" w:eastAsia="黑体" w:hAnsi="黑体" w:hint="eastAsia"/>
                          <w:b/>
                          <w:bCs/>
                          <w:sz w:val="28"/>
                          <w:szCs w:val="36"/>
                        </w:rPr>
                        <w:t>XXXX</w:t>
                      </w:r>
                    </w:p>
                  </w:txbxContent>
                </v:textbox>
              </v:shape>
            </w:pict>
          </mc:Fallback>
        </mc:AlternateContent>
      </w:r>
      <w:r>
        <w:rPr>
          <w:rFonts w:ascii="黑体" w:eastAsia="黑体"/>
          <w:b/>
          <w:noProof/>
          <w:sz w:val="18"/>
        </w:rPr>
        <mc:AlternateContent>
          <mc:Choice Requires="wps">
            <w:drawing>
              <wp:anchor distT="0" distB="0" distL="114300" distR="114300" simplePos="0" relativeHeight="251669504" behindDoc="0" locked="0" layoutInCell="1" allowOverlap="1" wp14:anchorId="43BA51DA" wp14:editId="5DE2E778">
                <wp:simplePos x="0" y="0"/>
                <wp:positionH relativeFrom="column">
                  <wp:posOffset>130175</wp:posOffset>
                </wp:positionH>
                <wp:positionV relativeFrom="paragraph">
                  <wp:posOffset>683895</wp:posOffset>
                </wp:positionV>
                <wp:extent cx="533400" cy="419100"/>
                <wp:effectExtent l="5080" t="9525" r="13970" b="9525"/>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19100"/>
                        </a:xfrm>
                        <a:prstGeom prst="rect">
                          <a:avLst/>
                        </a:prstGeom>
                        <a:solidFill>
                          <a:srgbClr val="FFFFFF"/>
                        </a:solidFill>
                        <a:ln w="9525" cmpd="sng">
                          <a:solidFill>
                            <a:srgbClr val="FFFFFF"/>
                          </a:solidFill>
                          <a:miter lim="800000"/>
                        </a:ln>
                      </wps:spPr>
                      <wps:txbx>
                        <w:txbxContent>
                          <w:p w14:paraId="3F487E10" w14:textId="77777777" w:rsidR="00BA1A8B" w:rsidRDefault="00DE2F43">
                            <w:r>
                              <w:rPr>
                                <w:rFonts w:ascii="黑体" w:eastAsia="黑体"/>
                                <w:color w:val="000000"/>
                                <w:sz w:val="32"/>
                              </w:rPr>
                              <w:t>P</w:t>
                            </w:r>
                            <w:r>
                              <w:rPr>
                                <w:rFonts w:ascii="黑体" w:eastAsia="黑体" w:hint="eastAsia"/>
                                <w:color w:val="000000"/>
                                <w:sz w:val="32"/>
                              </w:rPr>
                              <w:t xml:space="preserve"> </w:t>
                            </w:r>
                          </w:p>
                        </w:txbxContent>
                      </wps:txbx>
                      <wps:bodyPr rot="0" vert="horz" wrap="square" lIns="91440" tIns="45720" rIns="91440" bIns="45720" anchor="t" anchorCtr="0" upright="1">
                        <a:noAutofit/>
                      </wps:bodyPr>
                    </wps:wsp>
                  </a:graphicData>
                </a:graphic>
              </wp:anchor>
            </w:drawing>
          </mc:Choice>
          <mc:Fallback>
            <w:pict>
              <v:shape w14:anchorId="43BA51DA" id="文本框 29" o:spid="_x0000_s1027" type="#_x0000_t202" style="position:absolute;left:0;text-align:left;margin-left:10.25pt;margin-top:53.85pt;width:42pt;height:3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bhDAIAACQEAAAOAAAAZHJzL2Uyb0RvYy54bWysU81u2zAMvg/YOwi6L7bTZGuMOEWXIsOA&#10;7gfo9gCyLNvCJFGTlNjd04+S3TTbbsV0EEiR+kh+JLc3o1bkJJyXYCpaLHJKhOHQSNNV9Pu3w5tr&#10;SnxgpmEKjKjoo/D0Zvf61XawpVhCD6oRjiCI8eVgK9qHYMss87wXmvkFWGHQ2ILTLKDquqxxbEB0&#10;rbJlnr/NBnCNdcCF9/h6NxnpLuG3reDhS9t6EYiqKOYW0u3SXcc7221Z2Tlme8nnNNgLstBMGgx6&#10;hrpjgZGjk/9AackdeGjDgoPOoG0lF6kGrKbI/6rmoWdWpFqQHG/PNPn/B8s/nx7sV0fC+B5GbGAq&#10;wtt74D88MbDvmenErXMw9II1GLiIlGWD9eX8NVLtSx9B6uETNNhkdgyQgMbW6cgK1kkQHRvweCZd&#10;jIFwfFxfXa1ytHA0rYpNgXKMwMqnz9b58EGAJlGoqMOeJnB2uvdhcn1yibE8KNkcpFJJcV29V46c&#10;GPb/kM6M/oebMmSo6Ga9XGMe2jYV9aabqHgBmpYBZ1pJXdHrPJ45pDIzc5GsibYw1iORGC/RGoms&#10;oXlEKh1Mo4qrhUIP7hclA44pZvbzyJygRH002I5NsVrFuU7Kav1uiYq7tNSXFmY4QlU0UDKJ+zDt&#10;wtE62fUYaRoAA7fYwlYmep+zmtPHUUwNmtcmzvqlnryel3v3GwAA//8DAFBLAwQUAAYACAAAACEA&#10;X0k2dt4AAAAKAQAADwAAAGRycy9kb3ducmV2LnhtbEyPzU7DMBCE70i8g7VIvSBqN/wEhThVVbXi&#10;3MKFmxtvk4h4ncRuk/L0bE9w250ZzX6bLyfXijMOofGkYTFXIJBKbxuqNHx+bB9eQYRoyJrWE2q4&#10;YIBlcXuTm8z6kXZ43sdKcAmFzGioY+wyKUNZozNh7jsk9o5+cCbyOlTSDmbkctfKRKkX6UxDfKE2&#10;Ha5rLL/3J6fBj5uL89ir5P7rx72vV/3umPRaz+6m1RuIiFP8C8MVn9GhYKaDP5ENotWQqGdOsq7S&#10;FMQ1oJ5YOfCQPqYgi1z+f6H4BQAA//8DAFBLAQItABQABgAIAAAAIQC2gziS/gAAAOEBAAATAAAA&#10;AAAAAAAAAAAAAAAAAABbQ29udGVudF9UeXBlc10ueG1sUEsBAi0AFAAGAAgAAAAhADj9If/WAAAA&#10;lAEAAAsAAAAAAAAAAAAAAAAALwEAAF9yZWxzLy5yZWxzUEsBAi0AFAAGAAgAAAAhAIQmhuEMAgAA&#10;JAQAAA4AAAAAAAAAAAAAAAAALgIAAGRycy9lMm9Eb2MueG1sUEsBAi0AFAAGAAgAAAAhAF9JNnbe&#10;AAAACgEAAA8AAAAAAAAAAAAAAAAAZgQAAGRycy9kb3ducmV2LnhtbFBLBQYAAAAABAAEAPMAAABx&#10;BQAAAAA=&#10;" strokecolor="white">
                <v:textbox>
                  <w:txbxContent>
                    <w:p w14:paraId="3F487E10" w14:textId="77777777" w:rsidR="00BA1A8B" w:rsidRDefault="00DE2F43">
                      <w:r>
                        <w:rPr>
                          <w:rFonts w:ascii="黑体" w:eastAsia="黑体"/>
                          <w:color w:val="000000"/>
                          <w:sz w:val="32"/>
                        </w:rPr>
                        <w:t>P</w:t>
                      </w:r>
                      <w:r>
                        <w:rPr>
                          <w:rFonts w:ascii="黑体" w:eastAsia="黑体" w:hint="eastAsia"/>
                          <w:color w:val="000000"/>
                          <w:sz w:val="32"/>
                        </w:rPr>
                        <w:t xml:space="preserve"> </w:t>
                      </w:r>
                    </w:p>
                  </w:txbxContent>
                </v:textbox>
              </v:shape>
            </w:pict>
          </mc:Fallback>
        </mc:AlternateContent>
      </w:r>
      <w:r>
        <w:rPr>
          <w:rFonts w:ascii="黑体" w:eastAsia="黑体"/>
          <w:noProof/>
          <w:sz w:val="32"/>
        </w:rPr>
        <mc:AlternateContent>
          <mc:Choice Requires="wps">
            <w:drawing>
              <wp:anchor distT="0" distB="0" distL="114300" distR="114300" simplePos="0" relativeHeight="251666432" behindDoc="0" locked="0" layoutInCell="1" allowOverlap="1" wp14:anchorId="64D6C72D" wp14:editId="1EA3E85C">
                <wp:simplePos x="0" y="0"/>
                <wp:positionH relativeFrom="column">
                  <wp:posOffset>98425</wp:posOffset>
                </wp:positionH>
                <wp:positionV relativeFrom="paragraph">
                  <wp:posOffset>1172845</wp:posOffset>
                </wp:positionV>
                <wp:extent cx="5600700" cy="635"/>
                <wp:effectExtent l="5080" t="9525" r="13970" b="889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635"/>
                        </a:xfrm>
                        <a:prstGeom prst="line">
                          <a:avLst/>
                        </a:prstGeom>
                        <a:noFill/>
                        <a:ln w="9525" cmpd="sng">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75pt;margin-top:92.35pt;height:0.05pt;width:441pt;z-index:251666432;mso-width-relative:page;mso-height-relative:page;" filled="f" stroked="t" coordsize="21600,21600" o:gfxdata="UEsDBAoAAAAAAIdO4kAAAAAAAAAAAAAAAAAEAAAAZHJzL1BLAwQUAAAACACHTuJAtBp0xNcAAAAK&#10;AQAADwAAAGRycy9kb3ducmV2LnhtbE2PT0/DMAzF70h8h8hIXCaWbDBWStMdgN64MEBcvca0FY3T&#10;Ndkf+PQYLnCy3vPT88/F6uh7tacxdoEtzKYGFHEdXMeNhZfn6iIDFROywz4wWfikCKvy9KTA3IUD&#10;P9F+nRolJRxztNCmNORax7olj3EaBmLZvYfRYxI5NtqNeJBy3+u5MdfaY8dyocWB7lqqP9Y7byFW&#10;r7Stvib1xLxdNoHm2/vHB7T2/GxmbkElOqa/MPzgCzqUwrQJO3ZR9aIXC0nKzK6WoCSQ3SzF2fw6&#10;Geiy0P9fKL8BUEsDBBQAAAAIAIdO4kA0UJBZ0gEAAGsDAAAOAAAAZHJzL2Uyb0RvYy54bWytU0uO&#10;EzEQ3SNxB8t70p2gBGilM4uMhs0AkWY4QMXt7rawXZbtpJNLcAEkdrBiyZ7bMByDsvOZGdghelFq&#10;1+f51avy/GJnNNtKHxTamo9HJWfSCmyU7Wr+/vbq2UvOQgTbgEYra76XgV8snj6ZD66SE+xRN9Iz&#10;ArGhGlzN+xhdVRRB9NJAGKGTloItegORjr4rGg8DoRtdTMpyVgzoG+dRyBDIe3kI8kXGb1sp4ru2&#10;DTIyXXPiFrP12a6TLRZzqDoPrlfiSAP+gYUBZenSM9QlRGAbr/6CMkp4DNjGkUBTYNsqIXMP1M24&#10;/KObmx6czL2QOMGdZQr/D1a83a48U03NJzPOLBia0d2n7z8/fvn14zPZu29fGUVIpsGFirKXduVT&#10;o2Jnb9w1ig+BWVz2YDuZ6d7uHUGMU0XxqCQdgqPL1sMbbCgHNhGzZrvWmwRJarBdHs3+PBq5i0yQ&#10;czoryxclTVBQbPZ8mvGhOpU6H+JriYaln5prZZNuUMH2OsREBapTSnJbvFJa59lry4aav5pOpoRt&#10;HAkRbJdrA2rVpLxUEXy3XmrPtpAWKX9HCo/SPG5sc7hP26MCqemDfGts9it/UoYmmokdty+tzMNz&#10;rr5/I4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Bp0xNcAAAAKAQAADwAAAAAAAAABACAAAAAi&#10;AAAAZHJzL2Rvd25yZXYueG1sUEsBAhQAFAAAAAgAh07iQDRQkFnSAQAAawMAAA4AAAAAAAAAAQAg&#10;AAAAJgEAAGRycy9lMm9Eb2MueG1sUEsFBgAAAAAGAAYAWQEAAGoFAAAAAA==&#10;">
                <v:fill on="f" focussize="0,0"/>
                <v:stroke color="#000000" joinstyle="round"/>
                <v:imagedata o:title=""/>
                <o:lock v:ext="edit" aspectratio="f"/>
              </v:line>
            </w:pict>
          </mc:Fallback>
        </mc:AlternateContent>
      </w:r>
      <w:r>
        <w:rPr>
          <w:rFonts w:ascii="黑体" w:eastAsia="黑体"/>
          <w:noProof/>
          <w:sz w:val="32"/>
        </w:rPr>
        <mc:AlternateContent>
          <mc:Choice Requires="wps">
            <w:drawing>
              <wp:anchor distT="0" distB="0" distL="114300" distR="114300" simplePos="0" relativeHeight="251664384" behindDoc="0" locked="0" layoutInCell="1" allowOverlap="1" wp14:anchorId="1115D130" wp14:editId="0D06E805">
                <wp:simplePos x="0" y="0"/>
                <wp:positionH relativeFrom="column">
                  <wp:posOffset>-1800225</wp:posOffset>
                </wp:positionH>
                <wp:positionV relativeFrom="paragraph">
                  <wp:posOffset>-3467100</wp:posOffset>
                </wp:positionV>
                <wp:extent cx="600075" cy="11788140"/>
                <wp:effectExtent l="5080" t="11430" r="13970" b="11430"/>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1788140"/>
                        </a:xfrm>
                        <a:prstGeom prst="rect">
                          <a:avLst/>
                        </a:prstGeom>
                        <a:solidFill>
                          <a:srgbClr val="FFFFFF"/>
                        </a:solidFill>
                        <a:ln w="9525" cmpd="sng">
                          <a:solidFill>
                            <a:srgbClr val="000000"/>
                          </a:solidFill>
                          <a:miter lim="800000"/>
                        </a:ln>
                      </wps:spPr>
                      <wps:txbx>
                        <w:txbxContent>
                          <w:p w14:paraId="6A28A745" w14:textId="77777777" w:rsidR="00BA1A8B" w:rsidRDefault="00DE2F43">
                            <w:pPr>
                              <w:rPr>
                                <w:sz w:val="28"/>
                              </w:rPr>
                            </w:pPr>
                            <w:r>
                              <w:rPr>
                                <w:sz w:val="28"/>
                              </w:rPr>
                              <w:t>UDC</w:t>
                            </w:r>
                          </w:p>
                        </w:txbxContent>
                      </wps:txbx>
                      <wps:bodyPr rot="0" vert="horz" wrap="square" lIns="91440" tIns="45720" rIns="91440" bIns="45720" anchor="t" anchorCtr="0" upright="1">
                        <a:noAutofit/>
                      </wps:bodyPr>
                    </wps:wsp>
                  </a:graphicData>
                </a:graphic>
              </wp:anchor>
            </w:drawing>
          </mc:Choice>
          <mc:Fallback>
            <w:pict>
              <v:shape w14:anchorId="1115D130" id="文本框 28" o:spid="_x0000_s1028" type="#_x0000_t202" style="position:absolute;left:0;text-align:left;margin-left:-141.75pt;margin-top:-273pt;width:47.25pt;height:928.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KFAIAACYEAAAOAAAAZHJzL2Uyb0RvYy54bWysU1Fv2yAQfp+0/4B4X2xHSZNadaouVaZJ&#10;3Tqp2w/AGNtowDEgsbNfvwOnadRtL9N4QBwH33333d3N7agVOQjnJZiKFrOcEmE4NNJ0Ff32dfdu&#10;TYkPzDRMgREVPQpPbzdv39wMthRz6EE1whEEMb4cbEX7EGyZZZ73QjM/AysMOltwmgU0XZc1jg2I&#10;rlU2z/OrbADXWAdceI+395OTbhJ+2woeHtvWi0BURZFbSLtLex33bHPDys4x20t+osH+gYVm0mDQ&#10;M9Q9C4zsnfwNSkvuwEMbZhx0Bm0ruUg5YDZF/iqbp55ZkXJBcbw9y+T/Hyz/fHiyXxwJ43sYsYAp&#10;CW8fgH/3xMC2Z6YTd87B0AvWYOAiSpYN1penr1FqX/oIUg+foMEis32ABDS2TkdVME+C6FiA41l0&#10;MQbC8fIqz/PVkhKOrqJYrdfFIpUlY+Xzd+t8+CBAk3ioqMOqJnh2ePAh0mHl85MYzYOSzU4qlQzX&#10;1VvlyIFhB+zSShm8eqYMGSp6vZxHJto2FfWmm8T4KxoSx/UnNC0DdrWSuqLry0fKnLSLck3ChbEe&#10;icR48wgUpayhOaKYDqZmxeHCQw/uJyUDNioy+7FnTlCiPhosyHWxQMFISMZiuZqj4S499aWHGY5Q&#10;FQ2UTMdtmKZhb53seow0tYCBOyxiK5O8L6xO9LEZk+qnwYndfmmnVy/jvfkFAAD//wMAUEsDBBQA&#10;BgAIAAAAIQDSPAAr5AAAAA8BAAAPAAAAZHJzL2Rvd25yZXYueG1sTI/BTsMwEETvSPyDtUhcUOqk&#10;SdM0xKkQEghuUCq4urGbRMTrYLtp+HuWE9xmtE+zM9V2NgObtPO9RQHJIgamsbGqx1bA/u0hKoD5&#10;IFHJwaIW8K09bOvLi0qWyp7xVU+70DIKQV9KAV0IY8m5bzptpF/YUSPdjtYZGci6lisnzxRuBr6M&#10;45wb2SN96OSo7zvdfO5ORkCRPU0f/jl9eW/y47AJN+vp8csJcX01390CC3oOfzD81qfqUFOngz2h&#10;8mwQEC2LdEUsqVWW0yxioqTYkDoQnSZxBryu+P8d9Q8AAAD//wMAUEsBAi0AFAAGAAgAAAAhALaD&#10;OJL+AAAA4QEAABMAAAAAAAAAAAAAAAAAAAAAAFtDb250ZW50X1R5cGVzXS54bWxQSwECLQAUAAYA&#10;CAAAACEAOP0h/9YAAACUAQAACwAAAAAAAAAAAAAAAAAvAQAAX3JlbHMvLnJlbHNQSwECLQAUAAYA&#10;CAAAACEAfxuDShQCAAAmBAAADgAAAAAAAAAAAAAAAAAuAgAAZHJzL2Uyb0RvYy54bWxQSwECLQAU&#10;AAYACAAAACEA0jwAK+QAAAAPAQAADwAAAAAAAAAAAAAAAABuBAAAZHJzL2Rvd25yZXYueG1sUEsF&#10;BgAAAAAEAAQA8wAAAH8FAAAAAA==&#10;">
                <v:textbox>
                  <w:txbxContent>
                    <w:p w14:paraId="6A28A745" w14:textId="77777777" w:rsidR="00BA1A8B" w:rsidRDefault="00DE2F43">
                      <w:pPr>
                        <w:rPr>
                          <w:sz w:val="28"/>
                        </w:rPr>
                      </w:pPr>
                      <w:r>
                        <w:rPr>
                          <w:sz w:val="28"/>
                        </w:rPr>
                        <w:t>UDC</w:t>
                      </w:r>
                    </w:p>
                  </w:txbxContent>
                </v:textbox>
              </v:shape>
            </w:pict>
          </mc:Fallback>
        </mc:AlternateContent>
      </w:r>
      <w:r>
        <w:rPr>
          <w:rFonts w:ascii="黑体" w:eastAsia="黑体"/>
          <w:b/>
          <w:noProof/>
          <w:sz w:val="18"/>
        </w:rPr>
        <mc:AlternateContent>
          <mc:Choice Requires="wps">
            <w:drawing>
              <wp:anchor distT="0" distB="0" distL="114300" distR="114300" simplePos="0" relativeHeight="251668480" behindDoc="0" locked="0" layoutInCell="1" allowOverlap="1" wp14:anchorId="5CFFC987" wp14:editId="5BE32558">
                <wp:simplePos x="0" y="0"/>
                <wp:positionH relativeFrom="column">
                  <wp:posOffset>1733550</wp:posOffset>
                </wp:positionH>
                <wp:positionV relativeFrom="paragraph">
                  <wp:posOffset>99060</wp:posOffset>
                </wp:positionV>
                <wp:extent cx="2468245" cy="495300"/>
                <wp:effectExtent l="5080" t="5715" r="12700" b="13335"/>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245" cy="495300"/>
                        </a:xfrm>
                        <a:prstGeom prst="rect">
                          <a:avLst/>
                        </a:prstGeom>
                        <a:solidFill>
                          <a:srgbClr val="FFFFFF"/>
                        </a:solidFill>
                        <a:ln w="9525" cmpd="sng">
                          <a:solidFill>
                            <a:srgbClr val="FFFFFF"/>
                          </a:solidFill>
                          <a:miter lim="800000"/>
                        </a:ln>
                      </wps:spPr>
                      <wps:txbx>
                        <w:txbxContent>
                          <w:p w14:paraId="5B7ED31B" w14:textId="77777777" w:rsidR="00BA1A8B" w:rsidRDefault="00DE2F43">
                            <w:r>
                              <w:rPr>
                                <w:rFonts w:eastAsia="黑体" w:hint="eastAsia"/>
                                <w:color w:val="000000"/>
                                <w:sz w:val="32"/>
                              </w:rPr>
                              <w:t>中华人民共和国国家标准</w:t>
                            </w:r>
                          </w:p>
                        </w:txbxContent>
                      </wps:txbx>
                      <wps:bodyPr rot="0" vert="horz" wrap="square" lIns="91440" tIns="45720" rIns="91440" bIns="45720" anchor="t" anchorCtr="0" upright="1">
                        <a:noAutofit/>
                      </wps:bodyPr>
                    </wps:wsp>
                  </a:graphicData>
                </a:graphic>
              </wp:anchor>
            </w:drawing>
          </mc:Choice>
          <mc:Fallback>
            <w:pict>
              <v:shape w14:anchorId="5CFFC987" id="文本框 25" o:spid="_x0000_s1029" type="#_x0000_t202" style="position:absolute;left:0;text-align:left;margin-left:136.5pt;margin-top:7.8pt;width:194.35pt;height:3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gjEAIAACUEAAAOAAAAZHJzL2Uyb0RvYy54bWysU1Fv2yAQfp+0/4B4X+y4TpdYcaouVaZJ&#10;XTep2w/AGNtomGNAYne/fgd206h7q8YD4jj47u6777Y3Y6/ISVgnQZd0uUgpEZpDLXVb0p8/Dh/W&#10;lDjPdM0UaFHSJ+Hoze79u+1gCpFBB6oWliCIdsVgStp5b4okcbwTPXMLMEKjswHbM4+mbZPasgHR&#10;e5VkaXqdDGBrY4EL5/D2bnLSXcRvGsH9t6ZxwhNVUszNx93GvQp7stuyorXMdJLPabA3ZNEzqTHo&#10;GeqOeUaOVv4D1UtuwUHjFxz6BJpGchFrwGqW6atqHjtmRKwFyXHmTJP7f7D84fRovlvix08wYgNj&#10;Ec7cA//liIZ9x3Qrbq2FoROsxsDLQFkyGFfMXwPVrnABpBq+Qo1NZkcPEWhsbB9YwToJomMDns6k&#10;i9ETjpdZfr3O8hUlHH35ZnWVxq4krHj+bazznwX0JBxKarGpEZ2d7p0P2bDi+UkI5kDJ+iCVioZt&#10;q72y5MRQAIe4YgGvnilNhpJuVlnIozd1SZ1uJy7egNZLj6JWsi/pOg1rDqn0TF1ga+LNj9VIJMa7&#10;Cm8CkxXUT8ilhUmrOFt46MD+oWRAnWJmv4/MCkrUF4392CzzPAg7GvnqY4aGvfRUlx6mOUKV1FMy&#10;Hfd+GoajsbLtMNKkAA232MNGRnpfsprTRy1G1ue5CWK/tOOrl+ne/QUAAP//AwBQSwMEFAAGAAgA&#10;AAAhAP3NbhPeAAAACQEAAA8AAABkcnMvZG93bnJldi54bWxMj8FOwzAQRO9I/IO1SFxQ6zQVbglx&#10;qqoCcW7hws2Nt0lEvE5it0n5epYTHEczmnmTbybXigsOofGkYTFPQCCV3jZUafh4f52tQYRoyJrW&#10;E2q4YoBNcXuTm8z6kfZ4OcRKcAmFzGioY+wyKUNZozNh7jsk9k5+cCayHCppBzNyuWtlmiRKOtMQ&#10;L9Smw12N5dfh7DT48eXqPPZJ+vD57d52235/Snut7++m7TOIiFP8C8MvPqNDwUxHfyYbRKshXS35&#10;S2TjUYHggFKLFYijhqelAlnk8v+D4gcAAP//AwBQSwECLQAUAAYACAAAACEAtoM4kv4AAADhAQAA&#10;EwAAAAAAAAAAAAAAAAAAAAAAW0NvbnRlbnRfVHlwZXNdLnhtbFBLAQItABQABgAIAAAAIQA4/SH/&#10;1gAAAJQBAAALAAAAAAAAAAAAAAAAAC8BAABfcmVscy8ucmVsc1BLAQItABQABgAIAAAAIQBEFogj&#10;EAIAACUEAAAOAAAAAAAAAAAAAAAAAC4CAABkcnMvZTJvRG9jLnhtbFBLAQItABQABgAIAAAAIQD9&#10;zW4T3gAAAAkBAAAPAAAAAAAAAAAAAAAAAGoEAABkcnMvZG93bnJldi54bWxQSwUGAAAAAAQABADz&#10;AAAAdQUAAAAA&#10;" strokecolor="white">
                <v:textbox>
                  <w:txbxContent>
                    <w:p w14:paraId="5B7ED31B" w14:textId="77777777" w:rsidR="00BA1A8B" w:rsidRDefault="00DE2F43">
                      <w:r>
                        <w:rPr>
                          <w:rFonts w:eastAsia="黑体" w:hint="eastAsia"/>
                          <w:color w:val="000000"/>
                          <w:sz w:val="32"/>
                        </w:rPr>
                        <w:t>中华人民共和国国家标准</w:t>
                      </w:r>
                    </w:p>
                  </w:txbxContent>
                </v:textbox>
              </v:shape>
            </w:pict>
          </mc:Fallback>
        </mc:AlternateContent>
      </w:r>
      <w:r>
        <w:rPr>
          <w:rFonts w:ascii="黑体" w:eastAsia="黑体"/>
          <w:b/>
          <w:noProof/>
          <w:sz w:val="18"/>
        </w:rPr>
        <mc:AlternateContent>
          <mc:Choice Requires="wps">
            <w:drawing>
              <wp:anchor distT="0" distB="0" distL="114300" distR="114300" simplePos="0" relativeHeight="251667456" behindDoc="0" locked="0" layoutInCell="1" allowOverlap="1" wp14:anchorId="341C90FD" wp14:editId="46F30297">
                <wp:simplePos x="0" y="0"/>
                <wp:positionH relativeFrom="column">
                  <wp:posOffset>4867275</wp:posOffset>
                </wp:positionH>
                <wp:positionV relativeFrom="paragraph">
                  <wp:posOffset>-99060</wp:posOffset>
                </wp:positionV>
                <wp:extent cx="1000125" cy="693420"/>
                <wp:effectExtent l="5080" t="7620" r="13970" b="13335"/>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93420"/>
                        </a:xfrm>
                        <a:prstGeom prst="rect">
                          <a:avLst/>
                        </a:prstGeom>
                        <a:solidFill>
                          <a:srgbClr val="FFFFFF"/>
                        </a:solidFill>
                        <a:ln w="9525" cmpd="sng">
                          <a:solidFill>
                            <a:srgbClr val="FFFFFF"/>
                          </a:solidFill>
                          <a:miter lim="800000"/>
                        </a:ln>
                      </wps:spPr>
                      <wps:txbx>
                        <w:txbxContent>
                          <w:p w14:paraId="5893031D" w14:textId="77777777" w:rsidR="00BA1A8B" w:rsidRDefault="00DE2F43">
                            <w:r>
                              <w:rPr>
                                <w:rFonts w:eastAsia="黑体"/>
                                <w:b/>
                                <w:color w:val="000000"/>
                                <w:sz w:val="84"/>
                              </w:rPr>
                              <w:t>GBBBBBBB</w:t>
                            </w:r>
                          </w:p>
                        </w:txbxContent>
                      </wps:txbx>
                      <wps:bodyPr rot="0" vert="horz" wrap="square" lIns="91440" tIns="45720" rIns="91440" bIns="45720" anchor="t" anchorCtr="0" upright="1">
                        <a:noAutofit/>
                      </wps:bodyPr>
                    </wps:wsp>
                  </a:graphicData>
                </a:graphic>
              </wp:anchor>
            </w:drawing>
          </mc:Choice>
          <mc:Fallback>
            <w:pict>
              <v:shape w14:anchorId="341C90FD" id="文本框 24" o:spid="_x0000_s1030" type="#_x0000_t202" style="position:absolute;left:0;text-align:left;margin-left:383.25pt;margin-top:-7.8pt;width:78.75pt;height:54.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nFDwIAACUEAAAOAAAAZHJzL2Uyb0RvYy54bWysU8tu2zAQvBfoPxC815JdO40Fy0HqwEWB&#10;9AGk/QCaoiSiFJdd0pbcr++Ssh0jvQXVgeBqydmZ2eXqbugMOyj0GmzJp5OcM2UlVNo2Jf/5Y/vu&#10;ljMfhK2EAatKflSe363fvln1rlAzaMFUChmBWF/0ruRtCK7IMi9b1Qk/AacsJWvATgQKsckqFD2h&#10;dyab5flN1gNWDkEq7+nvw5jk64Rf10qGb3XtVWCm5MQtpBXTuotrtl6JokHhWi1PNMQrWHRCWyp6&#10;gXoQQbA96n+gOi0RPNRhIqHLoK61VEkDqZnmL9Q8tcKppIXM8e5ik/9/sPLr4cl9RxaGjzBQA5MI&#10;7x5B/vLMwqYVtlH3iNC3SlRUeBoty3rni9PVaLUvfATZ9V+goiaLfYAENNTYRVdIJyN0asDxYroa&#10;ApOxZJ7n09mCM0m5m+X7+Sx1JRPF+bZDHz4p6FjclBypqQldHB59iGxEcT4Si3kwutpqY1KAzW5j&#10;kB0EDcA2fUnAi2PGsr7ky0Xi0bmq5N42oxevQOt0oKE2uiv5LanLz4KMPVkX3Rp9C8NuYJrqzSOt&#10;6OQOqiN5iTDOKr0t2rSAfzjraU6J2e+9QMWZ+WypH8vpfB4HOwXzxQdyj+F1ZnedEVYSVMkDZ+N2&#10;E8bHsHeom5YqjRNg4Z56WOtk7zOrE32axeT66d3EYb+O06nn173+CwAA//8DAFBLAwQUAAYACAAA&#10;ACEA14wPZd8AAAAKAQAADwAAAGRycy9kb3ducmV2LnhtbEyPwU7DMAyG70i8Q2QkLmhLV1iA0nSa&#10;JhDnDS7cssZrKxqnbbK14+kxp3Gz5U+/vz9fTa4VJxxC40nDYp6AQCq9bajS8PnxNnsCEaIha1pP&#10;qOGMAVbF9VVuMutH2uJpFyvBIRQyo6GOscukDGWNzoS575D4dvCDM5HXoZJ2MCOHu1amSaKkMw3x&#10;h9p0uKmx/N4dnQY/vp6dxz5J775+3Ptm3W8Paa/17c20fgERcYoXGP70WR0Kdtr7I9kgWg2PSi0Z&#10;1TBbLBUIJp7TB2635+FegSxy+b9C8QsAAP//AwBQSwECLQAUAAYACAAAACEAtoM4kv4AAADhAQAA&#10;EwAAAAAAAAAAAAAAAAAAAAAAW0NvbnRlbnRfVHlwZXNdLnhtbFBLAQItABQABgAIAAAAIQA4/SH/&#10;1gAAAJQBAAALAAAAAAAAAAAAAAAAAC8BAABfcmVscy8ucmVsc1BLAQItABQABgAIAAAAIQAml2nF&#10;DwIAACUEAAAOAAAAAAAAAAAAAAAAAC4CAABkcnMvZTJvRG9jLnhtbFBLAQItABQABgAIAAAAIQDX&#10;jA9l3wAAAAoBAAAPAAAAAAAAAAAAAAAAAGkEAABkcnMvZG93bnJldi54bWxQSwUGAAAAAAQABADz&#10;AAAAdQUAAAAA&#10;" strokecolor="white">
                <v:textbox>
                  <w:txbxContent>
                    <w:p w14:paraId="5893031D" w14:textId="77777777" w:rsidR="00BA1A8B" w:rsidRDefault="00DE2F43">
                      <w:r>
                        <w:rPr>
                          <w:rFonts w:eastAsia="黑体"/>
                          <w:b/>
                          <w:color w:val="000000"/>
                          <w:sz w:val="84"/>
                        </w:rPr>
                        <w:t>GBBBBBBB</w:t>
                      </w:r>
                    </w:p>
                  </w:txbxContent>
                </v:textbox>
              </v:shape>
            </w:pict>
          </mc:Fallback>
        </mc:AlternateContent>
      </w:r>
      <w:r>
        <w:rPr>
          <w:rFonts w:ascii="黑体" w:eastAsia="黑体"/>
          <w:noProof/>
          <w:sz w:val="32"/>
        </w:rPr>
        <mc:AlternateContent>
          <mc:Choice Requires="wps">
            <w:drawing>
              <wp:anchor distT="0" distB="0" distL="114300" distR="114300" simplePos="0" relativeHeight="251665408" behindDoc="0" locked="0" layoutInCell="1" allowOverlap="1" wp14:anchorId="73B73C09" wp14:editId="578715A9">
                <wp:simplePos x="0" y="0"/>
                <wp:positionH relativeFrom="column">
                  <wp:posOffset>200025</wp:posOffset>
                </wp:positionH>
                <wp:positionV relativeFrom="paragraph">
                  <wp:posOffset>-198120</wp:posOffset>
                </wp:positionV>
                <wp:extent cx="600075" cy="396240"/>
                <wp:effectExtent l="5080" t="13335" r="13970" b="9525"/>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96240"/>
                        </a:xfrm>
                        <a:prstGeom prst="rect">
                          <a:avLst/>
                        </a:prstGeom>
                        <a:solidFill>
                          <a:srgbClr val="FFFFFF">
                            <a:alpha val="0"/>
                          </a:srgbClr>
                        </a:solidFill>
                        <a:ln w="9525" cmpd="sng">
                          <a:solidFill>
                            <a:srgbClr val="FFFFFF"/>
                          </a:solidFill>
                          <a:miter lim="800000"/>
                        </a:ln>
                      </wps:spPr>
                      <wps:txbx>
                        <w:txbxContent>
                          <w:p w14:paraId="4F36FBE0" w14:textId="77777777" w:rsidR="00BA1A8B" w:rsidRDefault="00DE2F43">
                            <w:pPr>
                              <w:rPr>
                                <w:sz w:val="28"/>
                              </w:rPr>
                            </w:pPr>
                            <w:r>
                              <w:rPr>
                                <w:sz w:val="28"/>
                              </w:rPr>
                              <w:t>UDC</w:t>
                            </w:r>
                          </w:p>
                        </w:txbxContent>
                      </wps:txbx>
                      <wps:bodyPr rot="0" vert="horz" wrap="square" lIns="91440" tIns="45720" rIns="91440" bIns="45720" anchor="t" anchorCtr="0" upright="1">
                        <a:noAutofit/>
                      </wps:bodyPr>
                    </wps:wsp>
                  </a:graphicData>
                </a:graphic>
              </wp:anchor>
            </w:drawing>
          </mc:Choice>
          <mc:Fallback>
            <w:pict>
              <v:shape w14:anchorId="73B73C09" id="文本框 23" o:spid="_x0000_s1031" type="#_x0000_t202" style="position:absolute;left:0;text-align:left;margin-left:15.75pt;margin-top:-15.6pt;width:47.25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zPIAIAAEEEAAAOAAAAZHJzL2Uyb0RvYy54bWysU9uO2yAQfa/Uf0C8N3bSJLux4qy2WaWq&#10;tL1I234AxthGBYYCiZ1+fQecZLPtQ6WqPCCGgTNnzsys7watyEE4L8GUdDrJKRGGQy1NW9JvX3dv&#10;binxgZmaKTCipEfh6d3m9at1bwsxgw5ULRxBEOOL3pa0C8EWWeZ5JzTzE7DCoLMBp1lA07VZ7ViP&#10;6FplszxfZj242jrgwnu8fRiddJPwm0bw8LlpvAhElRS5hbS7tFdxzzZrVrSO2U7yEw32Dyw0kwaD&#10;XqAeWGBk7+QfUFpyBx6aMOGgM2gayUXKAbOZ5r9l89QxK1IuKI63F5n8/4Plnw5P9osjYXgHAxYw&#10;JeHtI/DvnhjYdsy04t456DvBagw8jZJlvfXF6WuU2hc+glT9R6ixyGwfIAENjdNRFcyTIDoW4HgR&#10;XQyBcLxc5nl+s6CEo+vtajmbp6JkrDh/ts6H9wI0iYeSOqxpAmeHRx8iGVacn8RYHpSsd1KpZLi2&#10;2ipHDgzrv0tr/Ktsx8bbczg/Pk14LzCUIX1JV4tZJKltXVJv2lGnv4Ua2b1A0zJgwyupS3qLmefn&#10;8MqcZI1KjpqGoRqIxHiLqHlUuYL6iDo7GPsY5w4PHbiflPTYw8jsx545QYn6YLBWq+kc1SQhGfPF&#10;zQwNd+2prj3McIQqaaBkPG7DOCh762TbYaSxOwzcY30bmbR/ZnWij32aJDzNVByEazu9ep78zS8A&#10;AAD//wMAUEsDBBQABgAIAAAAIQCh+Etb3QAAAAkBAAAPAAAAZHJzL2Rvd25yZXYueG1sTI/RSsMw&#10;FIbvBd8hHMG7LW2HQ2rT4SbbQERY9QGy5tjUJSelSdf69qZXenn4P/7z/cVmsoZdsfetIwHpMgGG&#10;VDvVUiPg82O/eATmgyQljSMU8IMeNuXtTSFz5UY64bUKDYsl5HMpQIfQ5Zz7WqOVfuk6pJh9ud7K&#10;EM++4aqXYyy3hmdJsuZWthQ/aNnhTmN9qQYrYGtex5eDdxd1nIbqvTrt3761EeL+bnp+AhZwCn8w&#10;zPpRHcrodHYDKc+MgFX6EEkBi1WaAZuBbB3HneckA14W/P+C8hcAAP//AwBQSwECLQAUAAYACAAA&#10;ACEAtoM4kv4AAADhAQAAEwAAAAAAAAAAAAAAAAAAAAAAW0NvbnRlbnRfVHlwZXNdLnhtbFBLAQIt&#10;ABQABgAIAAAAIQA4/SH/1gAAAJQBAAALAAAAAAAAAAAAAAAAAC8BAABfcmVscy8ucmVsc1BLAQIt&#10;ABQABgAIAAAAIQAjQNzPIAIAAEEEAAAOAAAAAAAAAAAAAAAAAC4CAABkcnMvZTJvRG9jLnhtbFBL&#10;AQItABQABgAIAAAAIQCh+Etb3QAAAAkBAAAPAAAAAAAAAAAAAAAAAHoEAABkcnMvZG93bnJldi54&#10;bWxQSwUGAAAAAAQABADzAAAAhAUAAAAA&#10;" strokecolor="white">
                <v:fill opacity="0"/>
                <v:textbox>
                  <w:txbxContent>
                    <w:p w14:paraId="4F36FBE0" w14:textId="77777777" w:rsidR="00BA1A8B" w:rsidRDefault="00DE2F43">
                      <w:pPr>
                        <w:rPr>
                          <w:sz w:val="28"/>
                        </w:rPr>
                      </w:pPr>
                      <w:r>
                        <w:rPr>
                          <w:sz w:val="28"/>
                        </w:rPr>
                        <w:t>UDC</w:t>
                      </w:r>
                    </w:p>
                  </w:txbxContent>
                </v:textbox>
              </v:shape>
            </w:pict>
          </mc:Fallback>
        </mc:AlternateContent>
      </w:r>
      <w:r>
        <w:rPr>
          <w:rFonts w:eastAsia="黑体"/>
          <w:noProof/>
          <w:sz w:val="28"/>
        </w:rPr>
        <mc:AlternateContent>
          <mc:Choice Requires="wpg">
            <w:drawing>
              <wp:inline distT="0" distB="0" distL="0" distR="0" wp14:anchorId="7456DFEA" wp14:editId="43D906F3">
                <wp:extent cx="5670550" cy="3467100"/>
                <wp:effectExtent l="0" t="0" r="6350" b="0"/>
                <wp:docPr id="18" name="组合 18"/>
                <wp:cNvGraphicFramePr/>
                <a:graphic xmlns:a="http://schemas.openxmlformats.org/drawingml/2006/main">
                  <a:graphicData uri="http://schemas.microsoft.com/office/word/2010/wordprocessingGroup">
                    <wpg:wgp>
                      <wpg:cNvGrpSpPr/>
                      <wpg:grpSpPr>
                        <a:xfrm>
                          <a:off x="0" y="0"/>
                          <a:ext cx="5670550" cy="3467100"/>
                          <a:chOff x="-1410" y="23"/>
                          <a:chExt cx="8425" cy="4914"/>
                        </a:xfrm>
                      </wpg:grpSpPr>
                      <wps:wsp>
                        <wps:cNvPr id="22" name="文本框 216"/>
                        <wps:cNvSpPr txBox="1">
                          <a:spLocks noChangeArrowheads="1"/>
                        </wps:cNvSpPr>
                        <wps:spPr bwMode="auto">
                          <a:xfrm>
                            <a:off x="-1226" y="1685"/>
                            <a:ext cx="8241" cy="2808"/>
                          </a:xfrm>
                          <a:prstGeom prst="rect">
                            <a:avLst/>
                          </a:prstGeom>
                          <a:solidFill>
                            <a:srgbClr val="FFFFFF">
                              <a:alpha val="93999"/>
                            </a:srgbClr>
                          </a:solidFill>
                          <a:ln w="9525" cmpd="sng">
                            <a:solidFill>
                              <a:srgbClr val="FFFFFF"/>
                            </a:solidFill>
                            <a:miter lim="800000"/>
                          </a:ln>
                        </wps:spPr>
                        <wps:txbx>
                          <w:txbxContent>
                            <w:p w14:paraId="6CDB06D3" w14:textId="77777777" w:rsidR="00BA1A8B" w:rsidRDefault="00DE2F43">
                              <w:pPr>
                                <w:ind w:firstLineChars="50" w:firstLine="220"/>
                                <w:jc w:val="center"/>
                                <w:rPr>
                                  <w:rFonts w:ascii="黑体" w:eastAsia="黑体"/>
                                  <w:sz w:val="44"/>
                                </w:rPr>
                              </w:pPr>
                              <w:r>
                                <w:rPr>
                                  <w:rFonts w:ascii="黑体" w:eastAsia="黑体" w:hint="eastAsia"/>
                                  <w:sz w:val="44"/>
                                </w:rPr>
                                <w:t>视频显示系统工程技术标准</w:t>
                              </w:r>
                            </w:p>
                            <w:p w14:paraId="29A1B16F" w14:textId="77777777" w:rsidR="00BA1A8B" w:rsidRDefault="00DE2F43">
                              <w:pPr>
                                <w:jc w:val="center"/>
                                <w:rPr>
                                  <w:rFonts w:ascii="黑体" w:eastAsia="黑体" w:hAnsi="宋体"/>
                                  <w:sz w:val="28"/>
                                  <w:szCs w:val="28"/>
                                </w:rPr>
                              </w:pPr>
                              <w:r>
                                <w:rPr>
                                  <w:rFonts w:ascii="黑体" w:eastAsia="黑体" w:hAnsi="宋体"/>
                                  <w:sz w:val="28"/>
                                  <w:szCs w:val="28"/>
                                </w:rPr>
                                <w:t xml:space="preserve">Technical standard </w:t>
                              </w:r>
                              <w:r>
                                <w:rPr>
                                  <w:rFonts w:ascii="黑体" w:eastAsia="黑体" w:hAnsi="宋体" w:hint="eastAsia"/>
                                  <w:sz w:val="28"/>
                                  <w:szCs w:val="28"/>
                                </w:rPr>
                                <w:t>for</w:t>
                              </w:r>
                              <w:r>
                                <w:rPr>
                                  <w:rFonts w:ascii="黑体" w:eastAsia="黑体" w:hAnsi="宋体"/>
                                  <w:sz w:val="28"/>
                                  <w:szCs w:val="28"/>
                                </w:rPr>
                                <w:t xml:space="preserve"> video</w:t>
                              </w:r>
                            </w:p>
                            <w:p w14:paraId="3B20AEA4" w14:textId="77777777" w:rsidR="00BA1A8B" w:rsidRDefault="00DE2F43">
                              <w:pPr>
                                <w:jc w:val="center"/>
                                <w:rPr>
                                  <w:rFonts w:ascii="黑体" w:eastAsia="黑体"/>
                                  <w:color w:val="000000"/>
                                  <w:sz w:val="28"/>
                                </w:rPr>
                              </w:pPr>
                              <w:r>
                                <w:rPr>
                                  <w:rFonts w:ascii="黑体" w:eastAsia="黑体" w:hAnsi="宋体"/>
                                  <w:sz w:val="28"/>
                                  <w:szCs w:val="28"/>
                                </w:rPr>
                                <w:t>display system</w:t>
                              </w:r>
                              <w:r>
                                <w:rPr>
                                  <w:rFonts w:ascii="黑体" w:eastAsia="黑体" w:hAnsi="宋体" w:hint="eastAsia"/>
                                  <w:sz w:val="28"/>
                                  <w:szCs w:val="28"/>
                                </w:rPr>
                                <w:t xml:space="preserve"> engineering</w:t>
                              </w:r>
                            </w:p>
                            <w:p w14:paraId="6FD88FB5" w14:textId="77777777" w:rsidR="00BA1A8B" w:rsidRDefault="00BA1A8B">
                              <w:pPr>
                                <w:rPr>
                                  <w:rFonts w:ascii="黑体" w:eastAsia="黑体"/>
                                  <w:sz w:val="44"/>
                                </w:rPr>
                              </w:pPr>
                            </w:p>
                          </w:txbxContent>
                        </wps:txbx>
                        <wps:bodyPr rot="0" vert="horz" wrap="square" lIns="91440" tIns="45720" rIns="91440" bIns="45720" anchor="t" anchorCtr="0" upright="1">
                          <a:noAutofit/>
                        </wps:bodyPr>
                      </wps:wsp>
                      <wps:wsp>
                        <wps:cNvPr id="19" name="图片 213"/>
                        <wps:cNvSpPr>
                          <a:spLocks noChangeArrowheads="1" noTextEdit="1"/>
                        </wps:cNvSpPr>
                        <wps:spPr bwMode="auto">
                          <a:xfrm>
                            <a:off x="-1410" y="23"/>
                            <a:ext cx="7140" cy="4914"/>
                          </a:xfrm>
                          <a:prstGeom prst="rect">
                            <a:avLst/>
                          </a:prstGeom>
                          <a:noFill/>
                          <a:ln>
                            <a:noFill/>
                          </a:ln>
                        </wps:spPr>
                        <wps:bodyPr rot="0" vert="horz" wrap="square" lIns="91440" tIns="45720" rIns="91440" bIns="45720" anchor="t" anchorCtr="0" upright="1">
                          <a:noAutofit/>
                        </wps:bodyPr>
                      </wps:wsp>
                      <wps:wsp>
                        <wps:cNvPr id="20" name="文本框 214"/>
                        <wps:cNvSpPr txBox="1">
                          <a:spLocks noChangeArrowheads="1"/>
                        </wps:cNvSpPr>
                        <wps:spPr bwMode="auto">
                          <a:xfrm>
                            <a:off x="3016" y="983"/>
                            <a:ext cx="2193" cy="562"/>
                          </a:xfrm>
                          <a:prstGeom prst="rect">
                            <a:avLst/>
                          </a:prstGeom>
                          <a:solidFill>
                            <a:srgbClr val="FFFFFF"/>
                          </a:solidFill>
                          <a:ln w="9525" cmpd="sng">
                            <a:solidFill>
                              <a:srgbClr val="FFFFFF"/>
                            </a:solidFill>
                            <a:miter lim="800000"/>
                          </a:ln>
                        </wps:spPr>
                        <wps:txbx>
                          <w:txbxContent>
                            <w:p w14:paraId="511111B7" w14:textId="77777777" w:rsidR="00BA1A8B" w:rsidRDefault="00BA1A8B">
                              <w:pPr>
                                <w:rPr>
                                  <w:rFonts w:eastAsia="黑体"/>
                                  <w:sz w:val="28"/>
                                </w:rPr>
                              </w:pPr>
                            </w:p>
                          </w:txbxContent>
                        </wps:txbx>
                        <wps:bodyPr rot="0" vert="horz" wrap="square" lIns="91440" tIns="45720" rIns="91440" bIns="45720" anchor="t" anchorCtr="0" upright="1">
                          <a:noAutofit/>
                        </wps:bodyPr>
                      </wps:wsp>
                    </wpg:wgp>
                  </a:graphicData>
                </a:graphic>
              </wp:inline>
            </w:drawing>
          </mc:Choice>
          <mc:Fallback>
            <w:pict>
              <v:group w14:anchorId="7456DFEA" id="组合 18" o:spid="_x0000_s1032" style="width:446.5pt;height:273pt;mso-position-horizontal-relative:char;mso-position-vertical-relative:line" coordorigin="-1410,23" coordsize="8425,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CpPAMAAGwKAAAOAAAAZHJzL2Uyb0RvYy54bWzsVllu1DAYfkfiDpbf2yyzJVEzVekmJJZK&#10;LQfwJM4iEtvYnmbKAai4AC/wwjtn4DaUa/DbnpnOTCuWooKQyEMSb//y/Z8/e2d31jbonEpVc5bi&#10;YNvHiLKM5zUrU/zi7GgrwkhpwnLScEZTfEEV3h0/fLDTiYSGvOJNTiUCI0wlnUhxpbVIPE9lFW2J&#10;2uaCMhgsuGyJhqYsvVySDqy3jRf6/tDruMyF5BlVCnoP3CAeW/tFQTP9vCgU1ahJMcSm7Vva98S8&#10;vfEOSUpJRFVn8zDIHaJoSc3A6dLUAdEETWV9w1RbZ5IrXujtjLceL4o6ozYHyCbwN7I5lnwqbC5l&#10;0pViCRNAu4HTnc1mz86PpTgVJxKQ6EQJWNiWyWVWyNZ8IUo0s5BdLCGjM40y6BwMR/5gAMhmMNbr&#10;D0eBPwc1qwB5s24r6AcwAcbDnsM7qw7ny6N+OHBr+3HQN6Pewq+3Fk0ngB/qGgL1exCcVkRQi6xK&#10;AIITieoc4gsxYqQFml69u7z68Onq4xsUBkMTlvEPEw1QSM8eccgrsAVX4gnPXirE+H5FWEn3pORd&#10;RUkOEQY2oZWlzo4yRibdU56DJzLV3BraQHsrCMOhRS0YRgOH2wL0KOwHDrUw8qM11EgipNLHlLfI&#10;/KRYwhaw9sn5E6UdwIsppriKN3V+VDeNbchyst9IdE5guxzZx61tREVcb9yL43juUrnptmhrdhqG&#10;uhTHA1vcVgC0ipUOrh+5cxGuWWtrDRrR1G2KI988c/cNA88GXQOog1bPJjNbymXRJjy/ALgld1sf&#10;pAp+Ki5fY9TBtofIXk2JpBg1jxmUDFjYNzphG/3BKISGXB2ZrI4QloGpFGuM3O++dtoyFbIuK/Dk&#10;SML4HpS5qC3+JmIX1Tx84LWL/t4JHsQLgn95//nr20tgt92SaxQFTnyX00D1M2DiYV7b/EzB1tYv&#10;KvITFN8UhgXBR4EpgpGUG7LwywRn3LAboiSJIQxJlh0gNbdQ6D9hVhURynBTEa1Qr9T8zyhizwcp&#10;NsdIHM3PkQVdwiDuOboMhuE9y+Et+vT31W5kkjYF+VfIaw93uNLYo2N+/TJ3ptW21ZXrS+L4GwAA&#10;AP//AwBQSwMEFAAGAAgAAAAhAIucaT7cAAAABQEAAA8AAABkcnMvZG93bnJldi54bWxMj0FLw0AQ&#10;he+C/2EZwZvdxNrSxmxKKeqpCLaC9DZNpklodjZkt0n67x296OXB4w3vfZOuRtuonjpfOzYQTyJQ&#10;xLkrai4NfO5fHxagfEAusHFMBq7kYZXd3qSYFG7gD+p3oVRSwj5BA1UIbaK1zyuy6CeuJZbs5DqL&#10;QWxX6qLDQcptox+jaK4t1iwLFba0qSg/7y7WwNuAw3oav/Tb82lzPexn71/bmIy5vxvXz6ACjeHv&#10;GH7wBR0yYTq6CxdeNQbkkfCrki2WU7FHA7OneQQ6S/V/+uwbAAD//wMAUEsBAi0AFAAGAAgAAAAh&#10;ALaDOJL+AAAA4QEAABMAAAAAAAAAAAAAAAAAAAAAAFtDb250ZW50X1R5cGVzXS54bWxQSwECLQAU&#10;AAYACAAAACEAOP0h/9YAAACUAQAACwAAAAAAAAAAAAAAAAAvAQAAX3JlbHMvLnJlbHNQSwECLQAU&#10;AAYACAAAACEAwksQqTwDAABsCgAADgAAAAAAAAAAAAAAAAAuAgAAZHJzL2Uyb0RvYy54bWxQSwEC&#10;LQAUAAYACAAAACEAi5xpPtwAAAAFAQAADwAAAAAAAAAAAAAAAACWBQAAZHJzL2Rvd25yZXYueG1s&#10;UEsFBgAAAAAEAAQA8wAAAJ8GAAAAAA==&#10;">
                <v:shape id="文本框 216" o:spid="_x0000_s1033" type="#_x0000_t202" style="position:absolute;left:-1226;top:1685;width:8241;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R09xAAAANsAAAAPAAAAZHJzL2Rvd25yZXYueG1sRI9BSwMx&#10;FITvgv8hPMGL2Kx7qHZtWkrBUnoprf6AR/JMFjcvaxK3W3+9KRQ8DjPzDTNfjr4TA8XUBlbwNKlA&#10;EOtgWrYKPt7fHl9ApIxssAtMCs6UYLm4vZljY8KJDzQcsxUFwqlBBS7nvpEyaUce0yT0xMX7DNFj&#10;LjJaaSKeCtx3sq6qqfTYcllw2NPakf46/ngF/ezwvRvd82YW9e9mqu3eP9hBqfu7cfUKItOY/8PX&#10;9tYoqGu4fCk/QC7+AAAA//8DAFBLAQItABQABgAIAAAAIQDb4fbL7gAAAIUBAAATAAAAAAAAAAAA&#10;AAAAAAAAAABbQ29udGVudF9UeXBlc10ueG1sUEsBAi0AFAAGAAgAAAAhAFr0LFu/AAAAFQEAAAsA&#10;AAAAAAAAAAAAAAAAHwEAAF9yZWxzLy5yZWxzUEsBAi0AFAAGAAgAAAAhAMvBHT3EAAAA2wAAAA8A&#10;AAAAAAAAAAAAAAAABwIAAGRycy9kb3ducmV2LnhtbFBLBQYAAAAAAwADALcAAAD4AgAAAAA=&#10;" strokecolor="white">
                  <v:fill opacity="61680f"/>
                  <v:textbox>
                    <w:txbxContent>
                      <w:p w14:paraId="6CDB06D3" w14:textId="77777777" w:rsidR="00BA1A8B" w:rsidRDefault="00DE2F43">
                        <w:pPr>
                          <w:ind w:firstLineChars="50" w:firstLine="220"/>
                          <w:jc w:val="center"/>
                          <w:rPr>
                            <w:rFonts w:ascii="黑体" w:eastAsia="黑体"/>
                            <w:sz w:val="44"/>
                          </w:rPr>
                        </w:pPr>
                        <w:r>
                          <w:rPr>
                            <w:rFonts w:ascii="黑体" w:eastAsia="黑体" w:hint="eastAsia"/>
                            <w:sz w:val="44"/>
                          </w:rPr>
                          <w:t>视频显示系统工程技术标准</w:t>
                        </w:r>
                      </w:p>
                      <w:p w14:paraId="29A1B16F" w14:textId="77777777" w:rsidR="00BA1A8B" w:rsidRDefault="00DE2F43">
                        <w:pPr>
                          <w:jc w:val="center"/>
                          <w:rPr>
                            <w:rFonts w:ascii="黑体" w:eastAsia="黑体" w:hAnsi="宋体"/>
                            <w:sz w:val="28"/>
                            <w:szCs w:val="28"/>
                          </w:rPr>
                        </w:pPr>
                        <w:r>
                          <w:rPr>
                            <w:rFonts w:ascii="黑体" w:eastAsia="黑体" w:hAnsi="宋体"/>
                            <w:sz w:val="28"/>
                            <w:szCs w:val="28"/>
                          </w:rPr>
                          <w:t xml:space="preserve">Technical standard </w:t>
                        </w:r>
                        <w:r>
                          <w:rPr>
                            <w:rFonts w:ascii="黑体" w:eastAsia="黑体" w:hAnsi="宋体" w:hint="eastAsia"/>
                            <w:sz w:val="28"/>
                            <w:szCs w:val="28"/>
                          </w:rPr>
                          <w:t>for</w:t>
                        </w:r>
                        <w:r>
                          <w:rPr>
                            <w:rFonts w:ascii="黑体" w:eastAsia="黑体" w:hAnsi="宋体"/>
                            <w:sz w:val="28"/>
                            <w:szCs w:val="28"/>
                          </w:rPr>
                          <w:t xml:space="preserve"> video</w:t>
                        </w:r>
                      </w:p>
                      <w:p w14:paraId="3B20AEA4" w14:textId="77777777" w:rsidR="00BA1A8B" w:rsidRDefault="00DE2F43">
                        <w:pPr>
                          <w:jc w:val="center"/>
                          <w:rPr>
                            <w:rFonts w:ascii="黑体" w:eastAsia="黑体"/>
                            <w:color w:val="000000"/>
                            <w:sz w:val="28"/>
                          </w:rPr>
                        </w:pPr>
                        <w:r>
                          <w:rPr>
                            <w:rFonts w:ascii="黑体" w:eastAsia="黑体" w:hAnsi="宋体"/>
                            <w:sz w:val="28"/>
                            <w:szCs w:val="28"/>
                          </w:rPr>
                          <w:t>display system</w:t>
                        </w:r>
                        <w:r>
                          <w:rPr>
                            <w:rFonts w:ascii="黑体" w:eastAsia="黑体" w:hAnsi="宋体" w:hint="eastAsia"/>
                            <w:sz w:val="28"/>
                            <w:szCs w:val="28"/>
                          </w:rPr>
                          <w:t xml:space="preserve"> engineering</w:t>
                        </w:r>
                      </w:p>
                      <w:p w14:paraId="6FD88FB5" w14:textId="77777777" w:rsidR="00BA1A8B" w:rsidRDefault="00BA1A8B">
                        <w:pPr>
                          <w:rPr>
                            <w:rFonts w:ascii="黑体" w:eastAsia="黑体"/>
                            <w:sz w:val="44"/>
                          </w:rPr>
                        </w:pPr>
                      </w:p>
                    </w:txbxContent>
                  </v:textbox>
                </v:shape>
                <v:rect id="图片 213" o:spid="_x0000_s1034" style="position:absolute;left:-1410;top:23;width:7140;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o:lock v:ext="edit" text="t"/>
                </v:rect>
                <v:shape id="文本框 214" o:spid="_x0000_s1035" type="#_x0000_t202" style="position:absolute;left:3016;top:983;width:2193;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QyLvAAAANsAAAAPAAAAZHJzL2Rvd25yZXYueG1sRE+7CsIw&#10;FN0F/yFcwUU0tYNINYqIoquPxe3SXNtic9M20Va/3gyC4+G8l+vOlOJFjSssK5hOIhDEqdUFZwqu&#10;l/14DsJ5ZI2lZVLwJgfrVb+3xETblk/0OvtMhBB2CSrIva8SKV2ak0E3sRVx4O62MegDbDKpG2xD&#10;uCllHEUzabDg0JBjRduc0sf5aRTYdvc2luooHt0+5rDd1Kd7XCs1HHSbBQhPnf+Lf+6jVhCH9eFL&#10;+AFy9QUAAP//AwBQSwECLQAUAAYACAAAACEA2+H2y+4AAACFAQAAEwAAAAAAAAAAAAAAAAAAAAAA&#10;W0NvbnRlbnRfVHlwZXNdLnhtbFBLAQItABQABgAIAAAAIQBa9CxbvwAAABUBAAALAAAAAAAAAAAA&#10;AAAAAB8BAABfcmVscy8ucmVsc1BLAQItABQABgAIAAAAIQAVkQyLvAAAANsAAAAPAAAAAAAAAAAA&#10;AAAAAAcCAABkcnMvZG93bnJldi54bWxQSwUGAAAAAAMAAwC3AAAA8AIAAAAA&#10;" strokecolor="white">
                  <v:textbox>
                    <w:txbxContent>
                      <w:p w14:paraId="511111B7" w14:textId="77777777" w:rsidR="00BA1A8B" w:rsidRDefault="00BA1A8B">
                        <w:pPr>
                          <w:rPr>
                            <w:rFonts w:eastAsia="黑体"/>
                            <w:sz w:val="28"/>
                          </w:rPr>
                        </w:pPr>
                      </w:p>
                    </w:txbxContent>
                  </v:textbox>
                </v:shape>
                <w10:anchorlock/>
              </v:group>
            </w:pict>
          </mc:Fallback>
        </mc:AlternateContent>
      </w:r>
      <w:r>
        <w:rPr>
          <w:rFonts w:eastAsia="黑体"/>
          <w:b/>
          <w:sz w:val="32"/>
        </w:rPr>
        <w:t xml:space="preserve"> </w:t>
      </w:r>
    </w:p>
    <w:p w14:paraId="2DC6F1B8" w14:textId="26CEACFB" w:rsidR="00BA1A8B" w:rsidRDefault="00DE2F43">
      <w:pPr>
        <w:jc w:val="center"/>
        <w:rPr>
          <w:sz w:val="32"/>
        </w:rPr>
      </w:pPr>
      <w:r>
        <w:rPr>
          <w:rFonts w:eastAsia="黑体"/>
          <w:noProof/>
          <w:sz w:val="28"/>
        </w:rPr>
        <mc:AlternateContent>
          <mc:Choice Requires="wps">
            <w:drawing>
              <wp:anchor distT="0" distB="0" distL="114300" distR="114300" simplePos="0" relativeHeight="251662336" behindDoc="0" locked="0" layoutInCell="1" allowOverlap="1" wp14:anchorId="77EC6454" wp14:editId="42D1D25E">
                <wp:simplePos x="0" y="0"/>
                <wp:positionH relativeFrom="column">
                  <wp:posOffset>733425</wp:posOffset>
                </wp:positionH>
                <wp:positionV relativeFrom="paragraph">
                  <wp:posOffset>0</wp:posOffset>
                </wp:positionV>
                <wp:extent cx="1353820" cy="99060"/>
                <wp:effectExtent l="5080" t="5715" r="12700" b="9525"/>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99060"/>
                        </a:xfrm>
                        <a:prstGeom prst="rect">
                          <a:avLst/>
                        </a:prstGeom>
                        <a:solidFill>
                          <a:srgbClr val="FFFFFF"/>
                        </a:solidFill>
                        <a:ln w="9525" cmpd="sng">
                          <a:solidFill>
                            <a:srgbClr val="FFFFFF"/>
                          </a:solidFill>
                          <a:miter lim="800000"/>
                        </a:ln>
                      </wps:spPr>
                      <wps:txbx>
                        <w:txbxContent>
                          <w:p w14:paraId="63DAEDE5" w14:textId="77777777" w:rsidR="00BA1A8B" w:rsidRDefault="00DE2F43">
                            <w:pPr>
                              <w:rPr>
                                <w:rFonts w:ascii="黑体" w:eastAsia="黑体"/>
                                <w:sz w:val="32"/>
                              </w:rPr>
                            </w:pPr>
                            <w:r>
                              <w:rPr>
                                <w:rFonts w:ascii="黑体" w:eastAsia="黑体" w:hint="eastAsia"/>
                                <w:sz w:val="32"/>
                              </w:rPr>
                              <w:t>联合发布</w:t>
                            </w:r>
                          </w:p>
                        </w:txbxContent>
                      </wps:txbx>
                      <wps:bodyPr rot="0" vert="horz" wrap="square" lIns="91440" tIns="45720" rIns="91440" bIns="45720" anchor="t" anchorCtr="0" upright="1">
                        <a:noAutofit/>
                      </wps:bodyPr>
                    </wps:wsp>
                  </a:graphicData>
                </a:graphic>
              </wp:anchor>
            </w:drawing>
          </mc:Choice>
          <mc:Fallback>
            <w:pict>
              <v:shape w14:anchorId="77EC6454" id="文本框 17" o:spid="_x0000_s1036" type="#_x0000_t202" style="position:absolute;left:0;text-align:left;margin-left:57.75pt;margin-top:0;width:106.6pt;height:7.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3nDgIAACQEAAAOAAAAZHJzL2Uyb0RvYy54bWysU8Fu2zAMvQ/YPwi6L3bSpEuMOEWXIsOA&#10;rhvQ7QNkWbaFSaImKbG7rx8lu2nQ3Yr5IIgm9fj4SG5vBq3ISTgvwZR0PsspEYZDLU1b0p8/Dh/W&#10;lPjATM0UGFHSJ+Hpze79u21vC7GADlQtHEEQ44velrQLwRZZ5nknNPMzsMKgswGnWUDTtVntWI/o&#10;WmWLPL/OenC1dcCF9/j3bnTSXcJvGsHDt6bxIhBVUuQW0unSWcUz221Z0TpmO8knGuwNLDSTBpOe&#10;oe5YYOTo5D9QWnIHHpow46AzaBrJRaoBq5nnr6p57JgVqRYUx9uzTP7/wfKH06P97kgYPsGADUxF&#10;eHsP/JcnBvYdM624dQ76TrAaE8+jZFlvfTE9jVL7wkeQqv8KNTaZHQMkoKFxOqqCdRJExwY8nUUX&#10;QyA8prxaXa0X6OLo22zy69SUjBXPj63z4bMATeKlpA57msDZ6d6HSIYVzyExlwcl64NUKhmurfbK&#10;kRPD/h/Sl/i/ClOG9Jh8tVghDW3rknrTjlK8AU3LgDOtpC7pOo/flFKZSbko1ihbGKqBSMy3jjFR&#10;yArqJ5TSwTiquFp46cD9oaTHMUVmv4/MCUrUF4Pt2MyXyzjXyViuPkYh3aWnuvQwwxGqpIGS8boP&#10;4y4crZNth5nGATBwiy1sZJL3hdVEH0cxqT6tTZz1SztFvSz37i8AAAD//wMAUEsDBBQABgAIAAAA&#10;IQA0UDd+3AAAAAcBAAAPAAAAZHJzL2Rvd25yZXYueG1sTI/NbsIwEITvlfoO1lbiUhWHVKEoxEEI&#10;UfXMz4WbiZckIl4nsSGhT9/tqT3Ozmj2m2w12kbcsfe1IwWzaQQCqXCmplLB8fD5tgDhgyajG0eo&#10;4IEeVvnzU6ZT4wba4X0fSsEl5FOtoAqhTaX0RYVW+6lrkdi7uN7qwLIvpen1wOW2kXEUzaXVNfGH&#10;Sre4qbC47m9WgRu2D+uwi+LX07f92qy73SXulJq8jOsliIBj+AvDLz6jQ85MZ3cj40XDepYkHFXA&#10;i9h+jxcfIM58T+Yg80z+589/AAAA//8DAFBLAQItABQABgAIAAAAIQC2gziS/gAAAOEBAAATAAAA&#10;AAAAAAAAAAAAAAAAAABbQ29udGVudF9UeXBlc10ueG1sUEsBAi0AFAAGAAgAAAAhADj9If/WAAAA&#10;lAEAAAsAAAAAAAAAAAAAAAAALwEAAF9yZWxzLy5yZWxzUEsBAi0AFAAGAAgAAAAhACy4becOAgAA&#10;JAQAAA4AAAAAAAAAAAAAAAAALgIAAGRycy9lMm9Eb2MueG1sUEsBAi0AFAAGAAgAAAAhADRQN37c&#10;AAAABwEAAA8AAAAAAAAAAAAAAAAAaAQAAGRycy9kb3ducmV2LnhtbFBLBQYAAAAABAAEAPMAAABx&#10;BQAAAAA=&#10;" strokecolor="white">
                <v:textbox>
                  <w:txbxContent>
                    <w:p w14:paraId="63DAEDE5" w14:textId="77777777" w:rsidR="00BA1A8B" w:rsidRDefault="00DE2F43">
                      <w:pPr>
                        <w:rPr>
                          <w:rFonts w:ascii="黑体" w:eastAsia="黑体"/>
                          <w:sz w:val="32"/>
                        </w:rPr>
                      </w:pPr>
                      <w:r>
                        <w:rPr>
                          <w:rFonts w:ascii="黑体" w:eastAsia="黑体" w:hint="eastAsia"/>
                          <w:sz w:val="32"/>
                        </w:rPr>
                        <w:t>联合发布</w:t>
                      </w:r>
                    </w:p>
                  </w:txbxContent>
                </v:textbox>
              </v:shape>
            </w:pict>
          </mc:Fallback>
        </mc:AlternateContent>
      </w:r>
      <w:r>
        <w:rPr>
          <w:rFonts w:hint="eastAsia"/>
          <w:sz w:val="32"/>
        </w:rPr>
        <w:t>征求意见稿</w:t>
      </w:r>
    </w:p>
    <w:p w14:paraId="4433E501" w14:textId="77777777" w:rsidR="00BA1A8B" w:rsidRDefault="00DE2F43">
      <w:pPr>
        <w:rPr>
          <w:sz w:val="32"/>
        </w:rPr>
      </w:pPr>
      <w:r>
        <w:rPr>
          <w:sz w:val="32"/>
        </w:rPr>
        <w:t xml:space="preserve">   </w:t>
      </w:r>
    </w:p>
    <w:p w14:paraId="15E523F1" w14:textId="77777777" w:rsidR="00BA1A8B" w:rsidRDefault="00BA1A8B">
      <w:pPr>
        <w:rPr>
          <w:sz w:val="32"/>
        </w:rPr>
      </w:pPr>
    </w:p>
    <w:p w14:paraId="12A0A075" w14:textId="77777777" w:rsidR="00BA1A8B" w:rsidRDefault="00BA1A8B">
      <w:pPr>
        <w:rPr>
          <w:sz w:val="32"/>
        </w:rPr>
      </w:pPr>
    </w:p>
    <w:p w14:paraId="37385C0E" w14:textId="77777777" w:rsidR="00BA1A8B" w:rsidRDefault="00BA1A8B">
      <w:pPr>
        <w:rPr>
          <w:sz w:val="32"/>
        </w:rPr>
      </w:pPr>
    </w:p>
    <w:p w14:paraId="08305DBB" w14:textId="77777777" w:rsidR="00BA1A8B" w:rsidRDefault="00BA1A8B">
      <w:pPr>
        <w:rPr>
          <w:sz w:val="32"/>
        </w:rPr>
      </w:pPr>
    </w:p>
    <w:p w14:paraId="42887DD7" w14:textId="77777777" w:rsidR="00BA1A8B" w:rsidRDefault="00BA1A8B">
      <w:pPr>
        <w:rPr>
          <w:sz w:val="32"/>
        </w:rPr>
      </w:pPr>
    </w:p>
    <w:p w14:paraId="09506FB5" w14:textId="77777777" w:rsidR="00BA1A8B" w:rsidRDefault="00BA1A8B">
      <w:pPr>
        <w:rPr>
          <w:sz w:val="32"/>
        </w:rPr>
      </w:pPr>
    </w:p>
    <w:p w14:paraId="6DDA3AFB" w14:textId="77777777" w:rsidR="00BA1A8B" w:rsidRDefault="00DE2F43">
      <w:pPr>
        <w:ind w:firstLineChars="350" w:firstLine="980"/>
        <w:rPr>
          <w:rFonts w:ascii="黑体" w:eastAsia="黑体"/>
          <w:sz w:val="28"/>
        </w:rPr>
      </w:pPr>
      <w:r>
        <w:rPr>
          <w:rFonts w:ascii="黑体" w:eastAsia="黑体" w:hint="eastAsia"/>
          <w:sz w:val="28"/>
        </w:rPr>
        <w:t>XXXX</w:t>
      </w:r>
      <w:r>
        <w:rPr>
          <w:rFonts w:ascii="黑体" w:eastAsia="黑体"/>
          <w:sz w:val="28"/>
        </w:rPr>
        <w:t>-</w:t>
      </w:r>
      <w:r>
        <w:rPr>
          <w:rFonts w:ascii="黑体" w:eastAsia="黑体" w:hint="eastAsia"/>
          <w:sz w:val="28"/>
        </w:rPr>
        <w:t>XX</w:t>
      </w:r>
      <w:r>
        <w:rPr>
          <w:rFonts w:ascii="黑体" w:eastAsia="黑体"/>
          <w:sz w:val="28"/>
        </w:rPr>
        <w:t>-</w:t>
      </w:r>
      <w:r>
        <w:rPr>
          <w:rFonts w:ascii="黑体" w:eastAsia="黑体" w:hint="eastAsia"/>
          <w:sz w:val="28"/>
        </w:rPr>
        <w:t>XX</w:t>
      </w:r>
      <w:r>
        <w:rPr>
          <w:rFonts w:ascii="黑体" w:eastAsia="黑体"/>
          <w:sz w:val="28"/>
        </w:rPr>
        <w:t xml:space="preserve"> </w:t>
      </w:r>
      <w:r>
        <w:rPr>
          <w:rFonts w:ascii="黑体" w:eastAsia="黑体" w:hint="eastAsia"/>
          <w:sz w:val="28"/>
        </w:rPr>
        <w:t>发布</w:t>
      </w:r>
      <w:r>
        <w:rPr>
          <w:rFonts w:ascii="黑体" w:eastAsia="黑体"/>
          <w:sz w:val="28"/>
        </w:rPr>
        <w:t xml:space="preserve">                   </w:t>
      </w:r>
      <w:r>
        <w:rPr>
          <w:rFonts w:ascii="黑体" w:eastAsia="黑体" w:hint="eastAsia"/>
          <w:sz w:val="28"/>
        </w:rPr>
        <w:t xml:space="preserve">   </w:t>
      </w:r>
      <w:r>
        <w:rPr>
          <w:rFonts w:ascii="黑体" w:eastAsia="黑体"/>
          <w:sz w:val="28"/>
        </w:rPr>
        <w:t xml:space="preserve"> </w:t>
      </w:r>
      <w:r>
        <w:rPr>
          <w:rFonts w:ascii="黑体" w:eastAsia="黑体" w:hint="eastAsia"/>
          <w:sz w:val="28"/>
        </w:rPr>
        <w:t>XXXX</w:t>
      </w:r>
      <w:r>
        <w:rPr>
          <w:rFonts w:ascii="黑体" w:eastAsia="黑体"/>
          <w:sz w:val="28"/>
        </w:rPr>
        <w:t>-</w:t>
      </w:r>
      <w:r>
        <w:rPr>
          <w:rFonts w:ascii="黑体" w:eastAsia="黑体" w:hint="eastAsia"/>
          <w:sz w:val="28"/>
        </w:rPr>
        <w:t>XX</w:t>
      </w:r>
      <w:r>
        <w:rPr>
          <w:rFonts w:ascii="黑体" w:eastAsia="黑体"/>
          <w:sz w:val="28"/>
        </w:rPr>
        <w:t>-</w:t>
      </w:r>
      <w:r>
        <w:rPr>
          <w:rFonts w:ascii="黑体" w:eastAsia="黑体" w:hint="eastAsia"/>
          <w:sz w:val="28"/>
        </w:rPr>
        <w:t>XX实施</w:t>
      </w:r>
    </w:p>
    <w:p w14:paraId="6815B348" w14:textId="77777777" w:rsidR="00BA1A8B" w:rsidRDefault="00DE2F43">
      <w:pPr>
        <w:ind w:firstLineChars="550" w:firstLine="990"/>
        <w:rPr>
          <w:rFonts w:ascii="宋体" w:hAnsi="宋体"/>
          <w:sz w:val="18"/>
        </w:rPr>
      </w:pPr>
      <w:r>
        <w:rPr>
          <w:rFonts w:ascii="宋体" w:hAnsi="宋体"/>
          <w:sz w:val="18"/>
        </w:rPr>
        <w:t>────────────────────────────────────────────</w:t>
      </w:r>
    </w:p>
    <w:p w14:paraId="238BB3FD" w14:textId="77777777" w:rsidR="00BA1A8B" w:rsidRDefault="00DE2F43">
      <w:pPr>
        <w:spacing w:line="400" w:lineRule="exact"/>
        <w:ind w:rightChars="1230" w:right="2583" w:firstLineChars="331" w:firstLine="1059"/>
        <w:jc w:val="distribute"/>
        <w:rPr>
          <w:rFonts w:ascii="黑体" w:eastAsia="黑体"/>
          <w:sz w:val="32"/>
        </w:rPr>
      </w:pPr>
      <w:r>
        <w:rPr>
          <w:noProof/>
          <w:sz w:val="32"/>
          <w:szCs w:val="32"/>
        </w:rPr>
        <mc:AlternateContent>
          <mc:Choice Requires="wps">
            <w:drawing>
              <wp:anchor distT="0" distB="0" distL="114300" distR="114300" simplePos="0" relativeHeight="251663360" behindDoc="0" locked="0" layoutInCell="1" allowOverlap="1" wp14:anchorId="068030B3" wp14:editId="7ED9009D">
                <wp:simplePos x="0" y="0"/>
                <wp:positionH relativeFrom="column">
                  <wp:posOffset>4467225</wp:posOffset>
                </wp:positionH>
                <wp:positionV relativeFrom="paragraph">
                  <wp:posOffset>0</wp:posOffset>
                </wp:positionV>
                <wp:extent cx="1133475" cy="594360"/>
                <wp:effectExtent l="5080" t="13335" r="13970" b="1143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94360"/>
                        </a:xfrm>
                        <a:prstGeom prst="rect">
                          <a:avLst/>
                        </a:prstGeom>
                        <a:solidFill>
                          <a:srgbClr val="FFFFFF"/>
                        </a:solidFill>
                        <a:ln w="9525" cmpd="sng">
                          <a:solidFill>
                            <a:srgbClr val="FFFFFF"/>
                          </a:solidFill>
                          <a:miter lim="800000"/>
                        </a:ln>
                      </wps:spPr>
                      <wps:txbx>
                        <w:txbxContent>
                          <w:p w14:paraId="5BA85C71" w14:textId="77777777" w:rsidR="00BA1A8B" w:rsidRDefault="00DE2F43">
                            <w:pPr>
                              <w:rPr>
                                <w:rFonts w:ascii="黑体" w:eastAsia="黑体"/>
                                <w:sz w:val="32"/>
                              </w:rPr>
                            </w:pPr>
                            <w:r>
                              <w:rPr>
                                <w:rFonts w:ascii="黑体" w:eastAsia="黑体" w:hint="eastAsia"/>
                                <w:sz w:val="32"/>
                              </w:rPr>
                              <w:t>联合发布</w:t>
                            </w:r>
                          </w:p>
                          <w:p w14:paraId="64EF3650" w14:textId="77777777" w:rsidR="00BA1A8B" w:rsidRDefault="00BA1A8B">
                            <w:pPr>
                              <w:rPr>
                                <w:rFonts w:ascii="黑体" w:eastAsia="黑体"/>
                                <w:sz w:val="32"/>
                              </w:rPr>
                            </w:pPr>
                          </w:p>
                          <w:p w14:paraId="48037E0B" w14:textId="77777777" w:rsidR="00BA1A8B" w:rsidRDefault="00BA1A8B">
                            <w:pPr>
                              <w:rPr>
                                <w:rFonts w:ascii="黑体" w:eastAsia="黑体"/>
                                <w:sz w:val="32"/>
                              </w:rPr>
                            </w:pPr>
                          </w:p>
                          <w:p w14:paraId="490743D0" w14:textId="77777777" w:rsidR="00BA1A8B" w:rsidRDefault="00BA1A8B">
                            <w:pPr>
                              <w:rPr>
                                <w:rFonts w:ascii="黑体" w:eastAsia="黑体"/>
                                <w:sz w:val="32"/>
                              </w:rPr>
                            </w:pPr>
                          </w:p>
                          <w:p w14:paraId="36C157E8" w14:textId="77777777" w:rsidR="00BA1A8B" w:rsidRDefault="00BA1A8B"/>
                        </w:txbxContent>
                      </wps:txbx>
                      <wps:bodyPr rot="0" vert="horz" wrap="square" lIns="91440" tIns="45720" rIns="91440" bIns="45720" anchor="t" anchorCtr="0" upright="1">
                        <a:noAutofit/>
                      </wps:bodyPr>
                    </wps:wsp>
                  </a:graphicData>
                </a:graphic>
              </wp:anchor>
            </w:drawing>
          </mc:Choice>
          <mc:Fallback>
            <w:pict>
              <v:shape w14:anchorId="068030B3" id="文本框 16" o:spid="_x0000_s1037" type="#_x0000_t202" style="position:absolute;left:0;text-align:left;margin-left:351.75pt;margin-top:0;width:89.25pt;height:46.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bsDwIAACUEAAAOAAAAZHJzL2Uyb0RvYy54bWysU9tu2zAMfR+wfxD0vjjXtjHiFF2KDAO6&#10;C9DtA2RZtoXJokYpsbuvHyWnadC9FfODIJrUIXl4uLkdOsOOCr0GW/DZZMqZshIqbZuC//yx/3DD&#10;mQ/CVsKAVQV/Up7fbt+/2/QuV3NowVQKGYFYn/eu4G0ILs8yL1vVCT8Bpyw5a8BOBDKxySoUPaF3&#10;JptPp1dZD1g5BKm8p7/3o5NvE35dKxm+1bVXgZmCU20hnZjOMp7ZdiPyBoVrtTyVId5QRSe0paRn&#10;qHsRBDug/geq0xLBQx0mEroM6lpLlXqgbmbTV908tsKp1AuR492ZJv//YOXX46P7jiwMH2GgAaYm&#10;vHsA+cszC7tW2EbdIULfKlFR4lmkLOudz09PI9U+9xGk7L9ARUMWhwAJaKixi6xQn4zQaQBPZ9LV&#10;EJiMKWeLxfJ6xZkk32q9XFylqWQif37t0IdPCjoWLwVHGmpCF8cHH2I1In8Oick8GF3ttTHJwKbc&#10;GWRHQQLYpy818CrMWNYXfL2axzo6VxXc22bk4g1onQ4kaqO7gt9M43dKaeyJusjWyFsYyoFpyreO&#10;MZHJEqon4hJh1CrtFl1awD+c9aRTquz3QaDizHy2NI/1bLmMwk7GcnU9JwMvPeWlR1hJUAUPnI3X&#10;XRiX4eBQNy1lGhVg4Y5mWOtE70tVp/JJi4n1095EsV/aKeplu7d/AQAA//8DAFBLAwQUAAYACAAA&#10;ACEAIylUC90AAAAHAQAADwAAAGRycy9kb3ducmV2LnhtbEyPwU7DMBBE70j8g7VIXFBrk4qShmyq&#10;qgJxbuHCzY23SURsJ7HbpHw9y4neZjWjmbf5erKtONMQGu8QHucKBLnSm8ZVCJ8fb7MURIjaGd16&#10;RwgXCrAubm9ynRk/uh2d97ESXOJCphHqGLtMylDWZHWY+44ce0c/WB35HCppBj1yuW1lotRSWt04&#10;Xqh1R9uayu/9ySL48fViPfUqefj6se/bTb87Jj3i/d20eQERaYr/YfjDZ3QomOngT84E0SI8q8UT&#10;RxH4I7bTNGFxQFgtliCLXF7zF78AAAD//wMAUEsBAi0AFAAGAAgAAAAhALaDOJL+AAAA4QEAABMA&#10;AAAAAAAAAAAAAAAAAAAAAFtDb250ZW50X1R5cGVzXS54bWxQSwECLQAUAAYACAAAACEAOP0h/9YA&#10;AACUAQAACwAAAAAAAAAAAAAAAAAvAQAAX3JlbHMvLnJlbHNQSwECLQAUAAYACAAAACEA3Ha27A8C&#10;AAAlBAAADgAAAAAAAAAAAAAAAAAuAgAAZHJzL2Uyb0RvYy54bWxQSwECLQAUAAYACAAAACEAIylU&#10;C90AAAAHAQAADwAAAAAAAAAAAAAAAABpBAAAZHJzL2Rvd25yZXYueG1sUEsFBgAAAAAEAAQA8wAA&#10;AHMFAAAAAA==&#10;" strokecolor="white">
                <v:textbox>
                  <w:txbxContent>
                    <w:p w14:paraId="5BA85C71" w14:textId="77777777" w:rsidR="00BA1A8B" w:rsidRDefault="00DE2F43">
                      <w:pPr>
                        <w:rPr>
                          <w:rFonts w:ascii="黑体" w:eastAsia="黑体"/>
                          <w:sz w:val="32"/>
                        </w:rPr>
                      </w:pPr>
                      <w:r>
                        <w:rPr>
                          <w:rFonts w:ascii="黑体" w:eastAsia="黑体" w:hint="eastAsia"/>
                          <w:sz w:val="32"/>
                        </w:rPr>
                        <w:t>联合发布</w:t>
                      </w:r>
                    </w:p>
                    <w:p w14:paraId="64EF3650" w14:textId="77777777" w:rsidR="00BA1A8B" w:rsidRDefault="00BA1A8B">
                      <w:pPr>
                        <w:rPr>
                          <w:rFonts w:ascii="黑体" w:eastAsia="黑体"/>
                          <w:sz w:val="32"/>
                        </w:rPr>
                      </w:pPr>
                    </w:p>
                    <w:p w14:paraId="48037E0B" w14:textId="77777777" w:rsidR="00BA1A8B" w:rsidRDefault="00BA1A8B">
                      <w:pPr>
                        <w:rPr>
                          <w:rFonts w:ascii="黑体" w:eastAsia="黑体"/>
                          <w:sz w:val="32"/>
                        </w:rPr>
                      </w:pPr>
                    </w:p>
                    <w:p w14:paraId="490743D0" w14:textId="77777777" w:rsidR="00BA1A8B" w:rsidRDefault="00BA1A8B">
                      <w:pPr>
                        <w:rPr>
                          <w:rFonts w:ascii="黑体" w:eastAsia="黑体"/>
                          <w:sz w:val="32"/>
                        </w:rPr>
                      </w:pPr>
                    </w:p>
                    <w:p w14:paraId="36C157E8" w14:textId="77777777" w:rsidR="00BA1A8B" w:rsidRDefault="00BA1A8B"/>
                  </w:txbxContent>
                </v:textbox>
              </v:shape>
            </w:pict>
          </mc:Fallback>
        </mc:AlternateContent>
      </w:r>
      <w:r>
        <w:rPr>
          <w:rFonts w:ascii="黑体" w:eastAsia="黑体" w:hAnsi="黑体" w:hint="eastAsia"/>
          <w:sz w:val="32"/>
          <w:szCs w:val="32"/>
        </w:rPr>
        <w:t>中华人民共和国住房和城乡</w:t>
      </w:r>
      <w:r>
        <w:rPr>
          <w:rFonts w:ascii="黑体" w:eastAsia="黑体" w:hint="eastAsia"/>
          <w:spacing w:val="18"/>
          <w:kern w:val="0"/>
          <w:sz w:val="32"/>
        </w:rPr>
        <w:t>建设</w:t>
      </w:r>
      <w:r>
        <w:rPr>
          <w:rFonts w:ascii="黑体" w:eastAsia="黑体" w:hint="eastAsia"/>
          <w:spacing w:val="-3"/>
          <w:kern w:val="0"/>
          <w:sz w:val="32"/>
        </w:rPr>
        <w:t>部</w:t>
      </w:r>
      <w:r>
        <w:rPr>
          <w:rFonts w:ascii="黑体" w:eastAsia="黑体" w:hint="eastAsia"/>
          <w:sz w:val="32"/>
        </w:rPr>
        <w:t xml:space="preserve">      </w:t>
      </w:r>
    </w:p>
    <w:p w14:paraId="4184BACA" w14:textId="77777777" w:rsidR="00BA1A8B" w:rsidRDefault="00DE2F43">
      <w:pPr>
        <w:spacing w:line="400" w:lineRule="exact"/>
        <w:ind w:rightChars="1230" w:right="2583" w:firstLineChars="377" w:firstLine="1059"/>
        <w:jc w:val="distribute"/>
        <w:outlineLvl w:val="0"/>
        <w:rPr>
          <w:rFonts w:ascii="黑体" w:eastAsia="黑体"/>
          <w:sz w:val="32"/>
        </w:rPr>
      </w:pPr>
      <w:bookmarkStart w:id="0" w:name="_Toc90370197"/>
      <w:r>
        <w:rPr>
          <w:rFonts w:ascii="黑体" w:eastAsia="黑体" w:hint="eastAsia"/>
          <w:spacing w:val="3"/>
          <w:w w:val="86"/>
          <w:kern w:val="0"/>
          <w:sz w:val="32"/>
        </w:rPr>
        <w:t>国家市场监督管理总</w:t>
      </w:r>
      <w:r>
        <w:rPr>
          <w:rFonts w:ascii="黑体" w:eastAsia="黑体" w:hint="eastAsia"/>
          <w:spacing w:val="-25"/>
          <w:w w:val="86"/>
          <w:kern w:val="0"/>
          <w:sz w:val="32"/>
        </w:rPr>
        <w:t>局</w:t>
      </w:r>
      <w:bookmarkEnd w:id="0"/>
      <w:r>
        <w:rPr>
          <w:rFonts w:ascii="黑体" w:eastAsia="黑体" w:hint="eastAsia"/>
          <w:sz w:val="32"/>
        </w:rPr>
        <w:t xml:space="preserve"> </w:t>
      </w:r>
    </w:p>
    <w:p w14:paraId="1BFEB4F9" w14:textId="77777777" w:rsidR="00BA1A8B" w:rsidRDefault="00BA1A8B">
      <w:pPr>
        <w:widowControl/>
        <w:jc w:val="left"/>
        <w:rPr>
          <w:rFonts w:ascii="黑体" w:eastAsia="黑体"/>
          <w:sz w:val="28"/>
          <w:szCs w:val="28"/>
        </w:rPr>
        <w:sectPr w:rsidR="00BA1A8B">
          <w:footerReference w:type="default" r:id="rId9"/>
          <w:footerReference w:type="first" r:id="rId10"/>
          <w:pgSz w:w="11906" w:h="16838"/>
          <w:pgMar w:top="1418" w:right="1531" w:bottom="1418" w:left="1531" w:header="851" w:footer="992" w:gutter="0"/>
          <w:pgNumType w:start="1"/>
          <w:cols w:space="720"/>
          <w:titlePg/>
          <w:docGrid w:type="linesAndChars" w:linePitch="312"/>
        </w:sectPr>
      </w:pPr>
    </w:p>
    <w:p w14:paraId="157162EA" w14:textId="77777777" w:rsidR="00BA1A8B" w:rsidRDefault="00BA1A8B">
      <w:pPr>
        <w:widowControl/>
        <w:jc w:val="left"/>
        <w:rPr>
          <w:rFonts w:ascii="黑体" w:eastAsia="黑体"/>
          <w:sz w:val="28"/>
          <w:szCs w:val="28"/>
        </w:rPr>
      </w:pPr>
    </w:p>
    <w:p w14:paraId="39EC7629" w14:textId="77777777" w:rsidR="00BA1A8B" w:rsidRDefault="00DE2F43">
      <w:pPr>
        <w:spacing w:line="360" w:lineRule="auto"/>
        <w:ind w:leftChars="200" w:left="420" w:firstLineChars="49" w:firstLine="138"/>
        <w:rPr>
          <w:rFonts w:eastAsia="黑体"/>
          <w:b/>
          <w:sz w:val="28"/>
        </w:rPr>
      </w:pPr>
      <w:r>
        <w:rPr>
          <w:rFonts w:eastAsia="黑体" w:hint="eastAsia"/>
          <w:b/>
          <w:noProof/>
          <w:sz w:val="28"/>
        </w:rPr>
        <w:lastRenderedPageBreak/>
        <mc:AlternateContent>
          <mc:Choice Requires="wps">
            <w:drawing>
              <wp:anchor distT="0" distB="0" distL="114300" distR="114300" simplePos="0" relativeHeight="251676672" behindDoc="0" locked="0" layoutInCell="1" allowOverlap="1" wp14:anchorId="65F99313" wp14:editId="328C2C79">
                <wp:simplePos x="0" y="0"/>
                <wp:positionH relativeFrom="column">
                  <wp:posOffset>1522730</wp:posOffset>
                </wp:positionH>
                <wp:positionV relativeFrom="paragraph">
                  <wp:posOffset>166370</wp:posOffset>
                </wp:positionV>
                <wp:extent cx="2200275" cy="495300"/>
                <wp:effectExtent l="5080" t="7620" r="13970" b="11430"/>
                <wp:wrapNone/>
                <wp:docPr id="322" name="文本框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95300"/>
                        </a:xfrm>
                        <a:prstGeom prst="rect">
                          <a:avLst/>
                        </a:prstGeom>
                        <a:solidFill>
                          <a:srgbClr val="FFFFFF"/>
                        </a:solidFill>
                        <a:ln w="9525" cmpd="sng">
                          <a:solidFill>
                            <a:srgbClr val="FFFFFF"/>
                          </a:solidFill>
                          <a:miter lim="800000"/>
                        </a:ln>
                      </wps:spPr>
                      <wps:txbx>
                        <w:txbxContent>
                          <w:p w14:paraId="3036534E" w14:textId="77777777" w:rsidR="00BA1A8B" w:rsidRDefault="00DE2F43">
                            <w:pPr>
                              <w:rPr>
                                <w:rFonts w:ascii="黑体" w:eastAsia="黑体"/>
                                <w:sz w:val="28"/>
                              </w:rPr>
                            </w:pPr>
                            <w:r>
                              <w:rPr>
                                <w:rFonts w:ascii="黑体" w:eastAsia="黑体" w:hint="eastAsia"/>
                                <w:sz w:val="28"/>
                              </w:rPr>
                              <w:t>中华人民共和国国家标准</w:t>
                            </w:r>
                          </w:p>
                        </w:txbxContent>
                      </wps:txbx>
                      <wps:bodyPr rot="0" vert="horz" wrap="square" lIns="91440" tIns="45720" rIns="91440" bIns="45720" anchor="t" anchorCtr="0" upright="1">
                        <a:noAutofit/>
                      </wps:bodyPr>
                    </wps:wsp>
                  </a:graphicData>
                </a:graphic>
              </wp:anchor>
            </w:drawing>
          </mc:Choice>
          <mc:Fallback>
            <w:pict>
              <v:shape w14:anchorId="65F99313" id="文本框 322" o:spid="_x0000_s1038" type="#_x0000_t202" style="position:absolute;left:0;text-align:left;margin-left:119.9pt;margin-top:13.1pt;width:173.25pt;height:3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YAlDwIAACYEAAAOAAAAZHJzL2Uyb0RvYy54bWysU21v2yAQ/j5p/wHxfbHjJWtjxam6VJkm&#10;dS9Stx+AMbbRgGNAYne/fgd206j7Vo0PiOPgueeeu9vejFqRk3BegqnocpFTIgyHRpquoj9/HN5d&#10;U+IDMw1TYERFH4WnN7u3b7aDLUUBPahGOIIgxpeDrWgfgi2zzPNeaOYXYIVBZwtOs4Cm67LGsQHR&#10;tcqKPP+QDeAa64AL7/H2bnLSXcJvW8HDt7b1IhBVUeQW0u7SXsc9221Z2Tlme8lnGuwVLDSTBoOe&#10;oe5YYOTo5D9QWnIHHtqw4KAzaFvJRcoBs1nmL7J56JkVKRcUx9uzTP7/wfKvpwf73ZEwfoQRC5iS&#10;8PYe+C9PDOx7Zjpx6xwMvWANBl5GybLB+nL+GqX2pY8g9fAFGiwyOwZIQGPrdFQF8ySIjgV4PIsu&#10;xkA4XhZYxuJqTQlH32qzfp+nqmSsfPptnQ+fBGgSDxV1WNSEzk73PkQ2rHx6EoN5ULI5SKWS4bp6&#10;rxw5MWyAQ1opgRfPlCFDRTfrIvLQtqmoN92kxSvQtAzY1Erqil7ncc0hlZmli2pNuoWxHonEeMv0&#10;KEpZQ/OIYjqYmhWHCw89uD+UDNioSO33kTlBifpssCCb5WoVOzsZq/VVgYa79NSXHmY4QlU0UDId&#10;92GahqN1susx0tQCBm6xiK1M+j6zmvljMybZ58GJ3X5pp1fP4737CwAA//8DAFBLAwQUAAYACAAA&#10;ACEAloGk1N8AAAAKAQAADwAAAGRycy9kb3ducmV2LnhtbEyPwU7DMAyG70i8Q2QkLmhLyaDaStNp&#10;mkCcN7hwyxqvrWictsnWjqfHnNjNlj/9/v58PblWnHEIjScNj/MEBFLpbUOVhs+Pt9kSRIiGrGk9&#10;oYYLBlgXtze5yawfaYfnfawEh1DIjIY6xi6TMpQ1OhPmvkPi29EPzkReh0rawYwc7lqpkiSVzjTE&#10;H2rT4bbG8nt/chr8+HpxHvtEPXz9uPftpt8dVa/1/d20eQERcYr/MPzpszoU7HTwJ7JBtBrUYsXq&#10;kYdUgWDgeZkuQByYTJ4UyCKX1xWKXwAAAP//AwBQSwECLQAUAAYACAAAACEAtoM4kv4AAADhAQAA&#10;EwAAAAAAAAAAAAAAAAAAAAAAW0NvbnRlbnRfVHlwZXNdLnhtbFBLAQItABQABgAIAAAAIQA4/SH/&#10;1gAAAJQBAAALAAAAAAAAAAAAAAAAAC8BAABfcmVscy8ucmVsc1BLAQItABQABgAIAAAAIQAw7YAl&#10;DwIAACYEAAAOAAAAAAAAAAAAAAAAAC4CAABkcnMvZTJvRG9jLnhtbFBLAQItABQABgAIAAAAIQCW&#10;gaTU3wAAAAoBAAAPAAAAAAAAAAAAAAAAAGkEAABkcnMvZG93bnJldi54bWxQSwUGAAAAAAQABADz&#10;AAAAdQUAAAAA&#10;" strokecolor="white">
                <v:textbox>
                  <w:txbxContent>
                    <w:p w14:paraId="3036534E" w14:textId="77777777" w:rsidR="00BA1A8B" w:rsidRDefault="00DE2F43">
                      <w:pPr>
                        <w:rPr>
                          <w:rFonts w:ascii="黑体" w:eastAsia="黑体"/>
                          <w:sz w:val="28"/>
                        </w:rPr>
                      </w:pPr>
                      <w:r>
                        <w:rPr>
                          <w:rFonts w:ascii="黑体" w:eastAsia="黑体" w:hint="eastAsia"/>
                          <w:sz w:val="28"/>
                        </w:rPr>
                        <w:t>中华人民共和国国家标准</w:t>
                      </w:r>
                    </w:p>
                  </w:txbxContent>
                </v:textbox>
              </v:shape>
            </w:pict>
          </mc:Fallback>
        </mc:AlternateContent>
      </w:r>
    </w:p>
    <w:p w14:paraId="3F7DE3DA" w14:textId="77777777" w:rsidR="00BA1A8B" w:rsidRDefault="00DE2F43">
      <w:pPr>
        <w:spacing w:line="360" w:lineRule="auto"/>
        <w:ind w:leftChars="200" w:left="420" w:firstLineChars="245" w:firstLine="514"/>
        <w:rPr>
          <w:rFonts w:eastAsia="黑体"/>
          <w:sz w:val="28"/>
        </w:rPr>
      </w:pPr>
      <w:r>
        <w:rPr>
          <w:noProof/>
        </w:rPr>
        <mc:AlternateContent>
          <mc:Choice Requires="wps">
            <w:drawing>
              <wp:anchor distT="0" distB="0" distL="114300" distR="114300" simplePos="0" relativeHeight="251672576" behindDoc="0" locked="0" layoutInCell="1" allowOverlap="1" wp14:anchorId="4692FF5D" wp14:editId="105B71B9">
                <wp:simplePos x="0" y="0"/>
                <wp:positionH relativeFrom="column">
                  <wp:posOffset>1113790</wp:posOffset>
                </wp:positionH>
                <wp:positionV relativeFrom="paragraph">
                  <wp:posOffset>338455</wp:posOffset>
                </wp:positionV>
                <wp:extent cx="3023870" cy="568325"/>
                <wp:effectExtent l="0" t="0" r="24130" b="22225"/>
                <wp:wrapNone/>
                <wp:docPr id="321" name="文本框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568325"/>
                        </a:xfrm>
                        <a:prstGeom prst="rect">
                          <a:avLst/>
                        </a:prstGeom>
                        <a:solidFill>
                          <a:srgbClr val="FFFFFF"/>
                        </a:solidFill>
                        <a:ln w="9525" cmpd="sng">
                          <a:solidFill>
                            <a:srgbClr val="FFFFFF"/>
                          </a:solidFill>
                          <a:miter lim="800000"/>
                        </a:ln>
                      </wps:spPr>
                      <wps:txbx>
                        <w:txbxContent>
                          <w:p w14:paraId="7B0BB5A5" w14:textId="77777777" w:rsidR="00BA1A8B" w:rsidRDefault="00DE2F43">
                            <w:pPr>
                              <w:jc w:val="center"/>
                            </w:pPr>
                            <w:r>
                              <w:rPr>
                                <w:rFonts w:eastAsia="黑体" w:hint="eastAsia"/>
                                <w:sz w:val="32"/>
                              </w:rPr>
                              <w:t>视频显示系统工程技术标准</w:t>
                            </w:r>
                          </w:p>
                        </w:txbxContent>
                      </wps:txbx>
                      <wps:bodyPr rot="0" vert="horz" wrap="square" lIns="91440" tIns="45720" rIns="91440" bIns="45720" anchor="t" anchorCtr="0" upright="1">
                        <a:noAutofit/>
                      </wps:bodyPr>
                    </wps:wsp>
                  </a:graphicData>
                </a:graphic>
              </wp:anchor>
            </w:drawing>
          </mc:Choice>
          <mc:Fallback>
            <w:pict>
              <v:shape w14:anchorId="4692FF5D" id="文本框 321" o:spid="_x0000_s1039" type="#_x0000_t202" style="position:absolute;left:0;text-align:left;margin-left:87.7pt;margin-top:26.65pt;width:238.1pt;height:44.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VKDwIAACYEAAAOAAAAZHJzL2Uyb0RvYy54bWysU9tu3CAQfa/Uf0C8d+29JRtrvVG60VaV&#10;0ouU9gMwxjYqMBTYtdOv74CdzbZ9i8oDYhg4M3PmzPZ20IqchPMSTEnns5wSYTjU0rQl/f7t8G5D&#10;iQ/M1EyBESV9Ep7e7t6+2fa2EAvoQNXCEQQxvuhtSbsQbJFlnndCMz8DKww6G3CaBTRdm9WO9Yiu&#10;VbbI86usB1dbB1x4j7f3o5PuEn7TCB6+NI0XgaiSYm4h7S7tVdyz3ZYVrWO2k3xKg70iC82kwaBn&#10;qHsWGDk6+Q+UltyBhybMOOgMmkZykWrAaub5X9U8dsyKVAuS4+2ZJv//YPnn06P96kgY3sOADUxF&#10;ePsA/IcnBvYdM624cw76TrAaA88jZVlvfTF9jVT7wkeQqv8ENTaZHQMkoKFxOrKCdRJExwY8nUkX&#10;QyAcL5f5Yrm5RhdH3/pqs1ysUwhWPP+2zocPAjSJh5I6bGpCZ6cHH2I2rHh+EoN5ULI+SKWS4dpq&#10;rxw5MRTAIa0J/Y9nypC+pDdrjE24tnVJvWlHLl6BpmVAUSupS7rJ45pCKjNRF9kaeQtDNRCJ8eaJ&#10;2EhlBfUTkulgFCsOFx46cL8o6VGomNrPI3OCEvXRYENu5qtVVHYyVuvrBRru0lNdepjhCFXSQMl4&#10;3IdxGo7WybbDSKMEDNxhExuZ+H3JasofxZhonwYnqv3STq9exnv3GwAA//8DAFBLAwQUAAYACAAA&#10;ACEAWDRH498AAAAKAQAADwAAAGRycy9kb3ducmV2LnhtbEyPQU/CQBCF7yb+h82YeDGwpdBCareE&#10;EI1n0Iu3pTu0jd3ZtrvQ4q93POnx5X15802+nWwrrjj4xpGCxTwCgVQ601Cl4OP9dbYB4YMmo1tH&#10;qOCGHrbF/V2uM+NGOuD1GCrBI+QzraAOocuk9GWNVvu565C4O7vB6sBxqKQZ9MjjtpVxFKXS6ob4&#10;Qq073NdYfh0vVoEbX27WYR/FT5/f9m2/6w/nuFfq8WHaPYMIOIU/GH71WR0Kdjq5CxkvWs7rZMWo&#10;gmS5BMFAmixSECduVvEGZJHL/y8UPwAAAP//AwBQSwECLQAUAAYACAAAACEAtoM4kv4AAADhAQAA&#10;EwAAAAAAAAAAAAAAAAAAAAAAW0NvbnRlbnRfVHlwZXNdLnhtbFBLAQItABQABgAIAAAAIQA4/SH/&#10;1gAAAJQBAAALAAAAAAAAAAAAAAAAAC8BAABfcmVscy8ucmVsc1BLAQItABQABgAIAAAAIQAkOnVK&#10;DwIAACYEAAAOAAAAAAAAAAAAAAAAAC4CAABkcnMvZTJvRG9jLnhtbFBLAQItABQABgAIAAAAIQBY&#10;NEfj3wAAAAoBAAAPAAAAAAAAAAAAAAAAAGkEAABkcnMvZG93bnJldi54bWxQSwUGAAAAAAQABADz&#10;AAAAdQUAAAAA&#10;" strokecolor="white">
                <v:textbox>
                  <w:txbxContent>
                    <w:p w14:paraId="7B0BB5A5" w14:textId="77777777" w:rsidR="00BA1A8B" w:rsidRDefault="00DE2F43">
                      <w:pPr>
                        <w:jc w:val="center"/>
                      </w:pPr>
                      <w:r>
                        <w:rPr>
                          <w:rFonts w:eastAsia="黑体" w:hint="eastAsia"/>
                          <w:sz w:val="32"/>
                        </w:rPr>
                        <w:t>视频显示系统工程技术标准</w:t>
                      </w:r>
                    </w:p>
                  </w:txbxContent>
                </v:textbox>
              </v:shape>
            </w:pict>
          </mc:Fallback>
        </mc:AlternateContent>
      </w:r>
    </w:p>
    <w:p w14:paraId="5B9AFDAE" w14:textId="77777777" w:rsidR="00BA1A8B" w:rsidRDefault="00BA1A8B">
      <w:pPr>
        <w:spacing w:line="360" w:lineRule="auto"/>
        <w:jc w:val="center"/>
        <w:rPr>
          <w:rFonts w:eastAsia="黑体"/>
          <w:sz w:val="32"/>
        </w:rPr>
      </w:pPr>
    </w:p>
    <w:p w14:paraId="6402F418" w14:textId="77777777" w:rsidR="00BA1A8B" w:rsidRDefault="00BA1A8B">
      <w:pPr>
        <w:ind w:firstLineChars="195" w:firstLine="470"/>
        <w:rPr>
          <w:rFonts w:ascii="黑体" w:eastAsia="黑体"/>
          <w:b/>
          <w:sz w:val="24"/>
        </w:rPr>
      </w:pPr>
    </w:p>
    <w:p w14:paraId="605B2E88" w14:textId="77777777" w:rsidR="00BA1A8B" w:rsidRDefault="00DE2F43">
      <w:pPr>
        <w:ind w:firstLineChars="195" w:firstLine="409"/>
        <w:rPr>
          <w:rFonts w:ascii="黑体" w:eastAsia="黑体"/>
          <w:b/>
          <w:sz w:val="24"/>
        </w:rPr>
      </w:pPr>
      <w:r>
        <w:rPr>
          <w:noProof/>
        </w:rPr>
        <mc:AlternateContent>
          <mc:Choice Requires="wps">
            <w:drawing>
              <wp:anchor distT="0" distB="0" distL="114300" distR="114300" simplePos="0" relativeHeight="251673600" behindDoc="0" locked="0" layoutInCell="1" allowOverlap="1" wp14:anchorId="1F267F01" wp14:editId="22E31711">
                <wp:simplePos x="0" y="0"/>
                <wp:positionH relativeFrom="column">
                  <wp:posOffset>666750</wp:posOffset>
                </wp:positionH>
                <wp:positionV relativeFrom="paragraph">
                  <wp:posOffset>99060</wp:posOffset>
                </wp:positionV>
                <wp:extent cx="4135755" cy="790575"/>
                <wp:effectExtent l="5080" t="5715" r="12065" b="13335"/>
                <wp:wrapNone/>
                <wp:docPr id="320" name="文本框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790575"/>
                        </a:xfrm>
                        <a:prstGeom prst="rect">
                          <a:avLst/>
                        </a:prstGeom>
                        <a:solidFill>
                          <a:srgbClr val="FFFFFF"/>
                        </a:solidFill>
                        <a:ln w="9525" cmpd="sng">
                          <a:solidFill>
                            <a:srgbClr val="FFFFFF"/>
                          </a:solidFill>
                          <a:miter lim="800000"/>
                        </a:ln>
                      </wps:spPr>
                      <wps:txbx>
                        <w:txbxContent>
                          <w:p w14:paraId="5C6EB52F" w14:textId="77777777" w:rsidR="00BA1A8B" w:rsidRDefault="00DE2F43">
                            <w:pPr>
                              <w:ind w:leftChars="17" w:left="2397" w:hangingChars="980" w:hanging="2361"/>
                              <w:jc w:val="center"/>
                              <w:rPr>
                                <w:rFonts w:ascii="黑体" w:eastAsia="黑体"/>
                                <w:b/>
                                <w:color w:val="000000"/>
                                <w:sz w:val="24"/>
                              </w:rPr>
                            </w:pPr>
                            <w:r>
                              <w:rPr>
                                <w:rFonts w:ascii="黑体" w:eastAsia="黑体"/>
                                <w:b/>
                                <w:color w:val="000000"/>
                                <w:sz w:val="24"/>
                              </w:rPr>
                              <w:t xml:space="preserve">Technical standard </w:t>
                            </w:r>
                            <w:r>
                              <w:rPr>
                                <w:rFonts w:ascii="黑体" w:eastAsia="黑体" w:hint="eastAsia"/>
                                <w:b/>
                                <w:color w:val="000000"/>
                                <w:sz w:val="24"/>
                              </w:rPr>
                              <w:t>for</w:t>
                            </w:r>
                            <w:r>
                              <w:rPr>
                                <w:rFonts w:ascii="黑体" w:eastAsia="黑体"/>
                                <w:b/>
                                <w:color w:val="000000"/>
                                <w:sz w:val="24"/>
                              </w:rPr>
                              <w:t xml:space="preserve"> video display</w:t>
                            </w:r>
                          </w:p>
                          <w:p w14:paraId="1E29C336" w14:textId="77777777" w:rsidR="00BA1A8B" w:rsidRDefault="00DE2F43">
                            <w:pPr>
                              <w:ind w:leftChars="17" w:left="2397" w:hangingChars="980" w:hanging="2361"/>
                              <w:jc w:val="center"/>
                              <w:rPr>
                                <w:rFonts w:ascii="黑体" w:eastAsia="黑体"/>
                                <w:b/>
                                <w:color w:val="000000"/>
                                <w:sz w:val="24"/>
                              </w:rPr>
                            </w:pPr>
                            <w:r>
                              <w:rPr>
                                <w:rFonts w:ascii="黑体" w:eastAsia="黑体"/>
                                <w:b/>
                                <w:color w:val="000000"/>
                                <w:sz w:val="24"/>
                              </w:rPr>
                              <w:t>system engineering</w:t>
                            </w:r>
                          </w:p>
                          <w:p w14:paraId="4332C11D" w14:textId="77777777" w:rsidR="00BA1A8B" w:rsidRDefault="00BA1A8B"/>
                        </w:txbxContent>
                      </wps:txbx>
                      <wps:bodyPr rot="0" vert="horz" wrap="square" lIns="91440" tIns="45720" rIns="91440" bIns="45720" anchor="t" anchorCtr="0" upright="1">
                        <a:noAutofit/>
                      </wps:bodyPr>
                    </wps:wsp>
                  </a:graphicData>
                </a:graphic>
              </wp:anchor>
            </w:drawing>
          </mc:Choice>
          <mc:Fallback>
            <w:pict>
              <v:shape w14:anchorId="1F267F01" id="文本框 320" o:spid="_x0000_s1040" type="#_x0000_t202" style="position:absolute;left:0;text-align:left;margin-left:52.5pt;margin-top:7.8pt;width:325.65pt;height:62.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ovDwIAACYEAAAOAAAAZHJzL2Uyb0RvYy54bWysU9uO2yAQfa/Uf0C8N3bSpNlYcVbbrFJV&#10;2l6kbT8AY2yjAkOBxE6/vgP2ZtP2bVUeEMPAmZkzZ7a3g1bkJJyXYEo6n+WUCMOhlqYt6fdvhzc3&#10;lPjATM0UGFHSs/D0dvf61ba3hVhAB6oWjiCI8UVvS9qFYIss87wTmvkZWGHQ2YDTLKDp2qx2rEd0&#10;rbJFnr/LenC1dcCF93h7PzrpLuE3jeDhS9N4EYgqKeYW0u7SXsU9221Z0TpmO8mnNNgLstBMGgx6&#10;gbpngZGjk/9AackdeGjCjIPOoGkkF6kGrGae/1XNY8esSLUgOd5eaPL/D5Z/Pj3ar46E4T0M2MBU&#10;hLcPwH94YmDfMdOKO+eg7wSrMfA8Upb11hfT10i1L3wEqfpPUGOT2TFAAhoapyMrWCdBdGzA+UK6&#10;GALheLmcv12tVytKOPrWmxyNFIIVT7+t8+GDAE3ioaQOm5rQ2enBh5gNK56exGAelKwPUqlkuLba&#10;K0dODAVwSGtC/+OZMqQv6Wa1iHloW5fUm3bk4gVoWgYUtZK6pDd5XFNIZSbqIlsjb2GoBiIx3nwR&#10;H0UqK6jPSKaDUaw4XHjowP2ipEehYmo/j8wJStRHgw3ZzJfLqOxkLFfrBRru2lNde5jhCFXSQMl4&#10;3IdxGo7WybbDSKMEDNxhExuZ+H3OasofxZhonwYnqv3aTq+ex3v3GwAA//8DAFBLAwQUAAYACAAA&#10;ACEADsPavt4AAAAKAQAADwAAAGRycy9kb3ducmV2LnhtbEyPQU/DMAyF70j8h8hIXBBLVmhBpek0&#10;TSDOG1y4ZY3XVjRO22Rrx6/HnNjNz356/l6xml0nTjiG1pOG5UKBQKq8banW8Pnxdv8MIkRD1nSe&#10;UMMZA6zK66vC5NZPtMXTLtaCQyjkRkMTY59LGaoGnQkL3yPx7eBHZyLLsZZ2NBOHu04mSmXSmZb4&#10;Q2N63DRYfe+OToOfXs/O46CSu68f975ZD9tDMmh9ezOvX0BEnOO/Gf7wGR1KZtr7I9kgOtYq5S6R&#10;hzQDwYanNHsAsefFo1qCLAt5WaH8BQAA//8DAFBLAQItABQABgAIAAAAIQC2gziS/gAAAOEBAAAT&#10;AAAAAAAAAAAAAAAAAAAAAABbQ29udGVudF9UeXBlc10ueG1sUEsBAi0AFAAGAAgAAAAhADj9If/W&#10;AAAAlAEAAAsAAAAAAAAAAAAAAAAALwEAAF9yZWxzLy5yZWxzUEsBAi0AFAAGAAgAAAAhAOW2ai8P&#10;AgAAJgQAAA4AAAAAAAAAAAAAAAAALgIAAGRycy9lMm9Eb2MueG1sUEsBAi0AFAAGAAgAAAAhAA7D&#10;2r7eAAAACgEAAA8AAAAAAAAAAAAAAAAAaQQAAGRycy9kb3ducmV2LnhtbFBLBQYAAAAABAAEAPMA&#10;AAB0BQAAAAA=&#10;" strokecolor="white">
                <v:textbox>
                  <w:txbxContent>
                    <w:p w14:paraId="5C6EB52F" w14:textId="77777777" w:rsidR="00BA1A8B" w:rsidRDefault="00DE2F43">
                      <w:pPr>
                        <w:ind w:leftChars="17" w:left="2397" w:hangingChars="980" w:hanging="2361"/>
                        <w:jc w:val="center"/>
                        <w:rPr>
                          <w:rFonts w:ascii="黑体" w:eastAsia="黑体"/>
                          <w:b/>
                          <w:color w:val="000000"/>
                          <w:sz w:val="24"/>
                        </w:rPr>
                      </w:pPr>
                      <w:r>
                        <w:rPr>
                          <w:rFonts w:ascii="黑体" w:eastAsia="黑体"/>
                          <w:b/>
                          <w:color w:val="000000"/>
                          <w:sz w:val="24"/>
                        </w:rPr>
                        <w:t xml:space="preserve">Technical standard </w:t>
                      </w:r>
                      <w:r>
                        <w:rPr>
                          <w:rFonts w:ascii="黑体" w:eastAsia="黑体" w:hint="eastAsia"/>
                          <w:b/>
                          <w:color w:val="000000"/>
                          <w:sz w:val="24"/>
                        </w:rPr>
                        <w:t>for</w:t>
                      </w:r>
                      <w:r>
                        <w:rPr>
                          <w:rFonts w:ascii="黑体" w:eastAsia="黑体"/>
                          <w:b/>
                          <w:color w:val="000000"/>
                          <w:sz w:val="24"/>
                        </w:rPr>
                        <w:t xml:space="preserve"> video display</w:t>
                      </w:r>
                    </w:p>
                    <w:p w14:paraId="1E29C336" w14:textId="77777777" w:rsidR="00BA1A8B" w:rsidRDefault="00DE2F43">
                      <w:pPr>
                        <w:ind w:leftChars="17" w:left="2397" w:hangingChars="980" w:hanging="2361"/>
                        <w:jc w:val="center"/>
                        <w:rPr>
                          <w:rFonts w:ascii="黑体" w:eastAsia="黑体"/>
                          <w:b/>
                          <w:color w:val="000000"/>
                          <w:sz w:val="24"/>
                        </w:rPr>
                      </w:pPr>
                      <w:r>
                        <w:rPr>
                          <w:rFonts w:ascii="黑体" w:eastAsia="黑体"/>
                          <w:b/>
                          <w:color w:val="000000"/>
                          <w:sz w:val="24"/>
                        </w:rPr>
                        <w:t>system engineering</w:t>
                      </w:r>
                    </w:p>
                    <w:p w14:paraId="4332C11D" w14:textId="77777777" w:rsidR="00BA1A8B" w:rsidRDefault="00BA1A8B"/>
                  </w:txbxContent>
                </v:textbox>
              </v:shape>
            </w:pict>
          </mc:Fallback>
        </mc:AlternateContent>
      </w:r>
    </w:p>
    <w:p w14:paraId="2515143D" w14:textId="77777777" w:rsidR="00BA1A8B" w:rsidRDefault="00BA1A8B">
      <w:pPr>
        <w:ind w:firstLineChars="195" w:firstLine="470"/>
        <w:rPr>
          <w:rFonts w:ascii="黑体" w:eastAsia="黑体"/>
          <w:b/>
          <w:sz w:val="24"/>
        </w:rPr>
      </w:pPr>
    </w:p>
    <w:p w14:paraId="34B6332A" w14:textId="77777777" w:rsidR="00BA1A8B" w:rsidRDefault="00BA1A8B">
      <w:pPr>
        <w:ind w:firstLineChars="195" w:firstLine="470"/>
        <w:rPr>
          <w:rFonts w:ascii="黑体" w:eastAsia="黑体"/>
          <w:b/>
          <w:sz w:val="24"/>
        </w:rPr>
      </w:pPr>
    </w:p>
    <w:p w14:paraId="4CD5A547" w14:textId="77777777" w:rsidR="00BA1A8B" w:rsidRDefault="00DE2F43">
      <w:pPr>
        <w:ind w:firstLineChars="195" w:firstLine="409"/>
        <w:rPr>
          <w:rFonts w:ascii="黑体" w:eastAsia="黑体"/>
          <w:b/>
          <w:sz w:val="24"/>
        </w:rPr>
      </w:pPr>
      <w:r>
        <w:rPr>
          <w:noProof/>
        </w:rPr>
        <mc:AlternateContent>
          <mc:Choice Requires="wps">
            <w:drawing>
              <wp:anchor distT="0" distB="0" distL="114300" distR="114300" simplePos="0" relativeHeight="251674624" behindDoc="0" locked="0" layoutInCell="1" allowOverlap="1" wp14:anchorId="7CF8A883" wp14:editId="6A65926A">
                <wp:simplePos x="0" y="0"/>
                <wp:positionH relativeFrom="column">
                  <wp:posOffset>2146300</wp:posOffset>
                </wp:positionH>
                <wp:positionV relativeFrom="paragraph">
                  <wp:posOffset>187325</wp:posOffset>
                </wp:positionV>
                <wp:extent cx="1210945" cy="396240"/>
                <wp:effectExtent l="0" t="0" r="27940" b="2286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734" cy="396240"/>
                        </a:xfrm>
                        <a:prstGeom prst="rect">
                          <a:avLst/>
                        </a:prstGeom>
                        <a:solidFill>
                          <a:srgbClr val="FFFFFF"/>
                        </a:solidFill>
                        <a:ln w="9525" cmpd="sng">
                          <a:solidFill>
                            <a:srgbClr val="FFFFFF"/>
                          </a:solidFill>
                          <a:miter lim="800000"/>
                        </a:ln>
                      </wps:spPr>
                      <wps:txbx>
                        <w:txbxContent>
                          <w:p w14:paraId="3808C874" w14:textId="77777777" w:rsidR="00BA1A8B" w:rsidRDefault="00DE2F43">
                            <w:pPr>
                              <w:spacing w:line="360" w:lineRule="auto"/>
                              <w:rPr>
                                <w:rFonts w:ascii="黑体" w:eastAsia="黑体"/>
                                <w:b/>
                              </w:rPr>
                            </w:pPr>
                            <w:r>
                              <w:rPr>
                                <w:rFonts w:ascii="黑体" w:eastAsia="黑体" w:hint="eastAsia"/>
                              </w:rPr>
                              <w:t xml:space="preserve">GB </w:t>
                            </w:r>
                            <w:r>
                              <w:rPr>
                                <w:rFonts w:ascii="黑体" w:eastAsia="黑体"/>
                              </w:rPr>
                              <w:t>50464</w:t>
                            </w:r>
                            <w:r>
                              <w:rPr>
                                <w:rFonts w:ascii="黑体" w:eastAsia="黑体" w:hint="eastAsia"/>
                              </w:rPr>
                              <w:t>-XXXX</w:t>
                            </w:r>
                          </w:p>
                          <w:p w14:paraId="43FEDA04" w14:textId="77777777" w:rsidR="00BA1A8B" w:rsidRDefault="00BA1A8B"/>
                        </w:txbxContent>
                      </wps:txbx>
                      <wps:bodyPr rot="0" vert="horz" wrap="square" lIns="91440" tIns="45720" rIns="91440" bIns="45720" anchor="t" anchorCtr="0" upright="1">
                        <a:noAutofit/>
                      </wps:bodyPr>
                    </wps:wsp>
                  </a:graphicData>
                </a:graphic>
              </wp:anchor>
            </w:drawing>
          </mc:Choice>
          <mc:Fallback>
            <w:pict>
              <v:shape w14:anchorId="7CF8A883" id="文本框 31" o:spid="_x0000_s1041" type="#_x0000_t202" style="position:absolute;left:0;text-align:left;margin-left:169pt;margin-top:14.75pt;width:95.35pt;height:31.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bCEQIAACYEAAAOAAAAZHJzL2Uyb0RvYy54bWysU9tu2zAMfR+wfxD0vviSpG2MOEWXIsOA&#10;7gJ0+wBZlm1hsqhJSuzu60fJbhp0b8X8IIgmdXh4SG5vx16Rk7BOgi5ptkgpEZpDLXVb0p8/Dh9u&#10;KHGe6Zop0KKkT8LR2937d9vBFCKHDlQtLEEQ7YrBlLTz3hRJ4ngneuYWYIRGZwO2Zx5N2ya1ZQOi&#10;9yrJ0/QqGcDWxgIXzuHf+8lJdxG/aQT335rGCU9USZGbj6eNZxXOZLdlRWuZ6SSfabA3sOiZ1Jj0&#10;DHXPPCNHK/+B6iW34KDxCw59Ak0juYg1YDVZ+qqax44ZEWtBcZw5y+T+Hyz/eno03y3x40cYsYGx&#10;CGcegP9yRMO+Y7oVd9bC0AlWY+IsSJYMxhXz0yC1K1wAqYYvUGOT2dFDBBob2wdVsE6C6NiAp7Po&#10;YvSEh5R5ll4vV5Rw9C03V/kqdiVhxfNrY53/JKAn4VJSi02N6Oz04Hxgw4rnkJDMgZL1QSoVDdtW&#10;e2XJieEAHOIXC3gVpjQZSrpZ52vk0Zu6pE63kxZvQOulx6FWsi/pTRq+OaXSs3RBrUk3P1YjkZgv&#10;W4agIGUF9ROKaWEaVlwuvHRg/1Ay4KAitd9HZgUl6rPGhmyyFSpGfDRW6+scDXvpqS49THOEKqmn&#10;ZLru/bQNR2Nl22GmaQQ03GETGxn1fWE188dhjLLPixOm/dKOUS/rvfsLAAD//wMAUEsDBBQABgAI&#10;AAAAIQCBsxRw3wAAAAkBAAAPAAAAZHJzL2Rvd25yZXYueG1sTI9BT8JAFITvJv6HzTPxYmBLCdLW&#10;vhJCNJ5BL96W7qNt7L5tuwst/nrXkxwnM5n5Jt9MphUXGlxjGWExj0AQl1Y3XCF8frzNEhDOK9aq&#10;tUwIV3KwKe7vcpVpO/KeLgdfiVDCLlMItfddJqUrazLKzW1HHLyTHYzyQQ6V1IMaQ7lpZRxFz9Ko&#10;hsNCrTra1VR+H84GwY6vV2Opj+Knrx/zvtv2+1PcIz4+TNsXEJ4m/x+GP/yADkVgOtozaydahOUy&#10;CV88QpyuQITAKk7WII4I6SIFWeTy9kHxCwAA//8DAFBLAQItABQABgAIAAAAIQC2gziS/gAAAOEB&#10;AAATAAAAAAAAAAAAAAAAAAAAAABbQ29udGVudF9UeXBlc10ueG1sUEsBAi0AFAAGAAgAAAAhADj9&#10;If/WAAAAlAEAAAsAAAAAAAAAAAAAAAAALwEAAF9yZWxzLy5yZWxzUEsBAi0AFAAGAAgAAAAhACzj&#10;BsIRAgAAJgQAAA4AAAAAAAAAAAAAAAAALgIAAGRycy9lMm9Eb2MueG1sUEsBAi0AFAAGAAgAAAAh&#10;AIGzFHDfAAAACQEAAA8AAAAAAAAAAAAAAAAAawQAAGRycy9kb3ducmV2LnhtbFBLBQYAAAAABAAE&#10;APMAAAB3BQAAAAA=&#10;" strokecolor="white">
                <v:textbox>
                  <w:txbxContent>
                    <w:p w14:paraId="3808C874" w14:textId="77777777" w:rsidR="00BA1A8B" w:rsidRDefault="00DE2F43">
                      <w:pPr>
                        <w:spacing w:line="360" w:lineRule="auto"/>
                        <w:rPr>
                          <w:rFonts w:ascii="黑体" w:eastAsia="黑体"/>
                          <w:b/>
                        </w:rPr>
                      </w:pPr>
                      <w:r>
                        <w:rPr>
                          <w:rFonts w:ascii="黑体" w:eastAsia="黑体" w:hint="eastAsia"/>
                        </w:rPr>
                        <w:t xml:space="preserve">GB </w:t>
                      </w:r>
                      <w:r>
                        <w:rPr>
                          <w:rFonts w:ascii="黑体" w:eastAsia="黑体"/>
                        </w:rPr>
                        <w:t>50464</w:t>
                      </w:r>
                      <w:r>
                        <w:rPr>
                          <w:rFonts w:ascii="黑体" w:eastAsia="黑体" w:hint="eastAsia"/>
                        </w:rPr>
                        <w:t>-XXXX</w:t>
                      </w:r>
                    </w:p>
                    <w:p w14:paraId="43FEDA04" w14:textId="77777777" w:rsidR="00BA1A8B" w:rsidRDefault="00BA1A8B"/>
                  </w:txbxContent>
                </v:textbox>
              </v:shape>
            </w:pict>
          </mc:Fallback>
        </mc:AlternateContent>
      </w:r>
    </w:p>
    <w:p w14:paraId="3B327886" w14:textId="77777777" w:rsidR="00BA1A8B" w:rsidRDefault="00BA1A8B">
      <w:pPr>
        <w:ind w:firstLineChars="195" w:firstLine="470"/>
        <w:rPr>
          <w:rFonts w:ascii="黑体" w:eastAsia="黑体"/>
          <w:b/>
          <w:sz w:val="24"/>
        </w:rPr>
      </w:pPr>
    </w:p>
    <w:p w14:paraId="1A467D74" w14:textId="77777777" w:rsidR="00BA1A8B" w:rsidRDefault="00BA1A8B">
      <w:pPr>
        <w:spacing w:line="360" w:lineRule="auto"/>
        <w:rPr>
          <w:rFonts w:ascii="黑体" w:eastAsia="黑体"/>
          <w:b/>
        </w:rPr>
      </w:pPr>
    </w:p>
    <w:p w14:paraId="1D479DA4" w14:textId="77777777" w:rsidR="00BA1A8B" w:rsidRDefault="00BA1A8B">
      <w:pPr>
        <w:ind w:firstLineChars="1150" w:firstLine="2415"/>
      </w:pPr>
    </w:p>
    <w:p w14:paraId="5F774F87" w14:textId="77777777" w:rsidR="00BA1A8B" w:rsidRDefault="00DE2F43">
      <w:pPr>
        <w:ind w:firstLineChars="1150" w:firstLine="2415"/>
        <w:rPr>
          <w:szCs w:val="21"/>
        </w:rPr>
      </w:pPr>
      <w:r>
        <w:rPr>
          <w:rFonts w:hint="eastAsia"/>
          <w:szCs w:val="21"/>
        </w:rPr>
        <w:t>主编部门：中华人民共和国工业和信息化部</w:t>
      </w:r>
    </w:p>
    <w:p w14:paraId="7F32DBA9" w14:textId="77777777" w:rsidR="00BA1A8B" w:rsidRDefault="00DE2F43">
      <w:pPr>
        <w:ind w:firstLineChars="1150" w:firstLine="2415"/>
        <w:rPr>
          <w:szCs w:val="21"/>
        </w:rPr>
      </w:pPr>
      <w:r>
        <w:rPr>
          <w:rFonts w:hint="eastAsia"/>
          <w:szCs w:val="21"/>
        </w:rPr>
        <w:t>批准部门：</w:t>
      </w:r>
      <w:r>
        <w:rPr>
          <w:rFonts w:hint="eastAsia"/>
          <w:kern w:val="0"/>
          <w:szCs w:val="21"/>
        </w:rPr>
        <w:t>中华人民共和国住房和城乡建设部</w:t>
      </w:r>
    </w:p>
    <w:p w14:paraId="5D21D8A1" w14:textId="77777777" w:rsidR="00BA1A8B" w:rsidRDefault="00DE2F43">
      <w:pPr>
        <w:spacing w:line="360" w:lineRule="auto"/>
        <w:ind w:firstLineChars="1150" w:firstLine="2415"/>
        <w:rPr>
          <w:rFonts w:ascii="宋体"/>
        </w:rPr>
      </w:pPr>
      <w:r>
        <w:rPr>
          <w:rFonts w:ascii="宋体" w:hint="eastAsia"/>
        </w:rPr>
        <w:t>施行日期：</w:t>
      </w:r>
      <w:r>
        <w:rPr>
          <w:rFonts w:ascii="宋体" w:hint="eastAsia"/>
          <w:spacing w:val="80"/>
          <w:kern w:val="0"/>
        </w:rPr>
        <w:t>XXXX年XX月XX</w:t>
      </w:r>
      <w:r>
        <w:rPr>
          <w:rFonts w:ascii="宋体" w:hint="eastAsia"/>
          <w:spacing w:val="-1"/>
          <w:kern w:val="0"/>
        </w:rPr>
        <w:t>日</w:t>
      </w:r>
    </w:p>
    <w:p w14:paraId="76808A9A" w14:textId="77777777" w:rsidR="00BA1A8B" w:rsidRDefault="00BA1A8B">
      <w:pPr>
        <w:ind w:leftChars="150" w:left="2362" w:hangingChars="971" w:hanging="2047"/>
        <w:rPr>
          <w:rFonts w:ascii="黑体" w:eastAsia="黑体"/>
          <w:b/>
        </w:rPr>
      </w:pPr>
    </w:p>
    <w:p w14:paraId="3C522849" w14:textId="77777777" w:rsidR="00BA1A8B" w:rsidRDefault="00BA1A8B">
      <w:pPr>
        <w:ind w:leftChars="150" w:left="2362" w:hangingChars="971" w:hanging="2047"/>
        <w:rPr>
          <w:rFonts w:ascii="黑体" w:eastAsia="黑体"/>
          <w:b/>
        </w:rPr>
      </w:pPr>
    </w:p>
    <w:p w14:paraId="36E0598D" w14:textId="77777777" w:rsidR="00BA1A8B" w:rsidRDefault="00BA1A8B">
      <w:pPr>
        <w:ind w:leftChars="150" w:left="2362" w:hangingChars="971" w:hanging="2047"/>
        <w:rPr>
          <w:rFonts w:ascii="黑体" w:eastAsia="黑体"/>
          <w:b/>
        </w:rPr>
      </w:pPr>
    </w:p>
    <w:p w14:paraId="57D858AD" w14:textId="77777777" w:rsidR="00BA1A8B" w:rsidRDefault="00BA1A8B">
      <w:pPr>
        <w:ind w:leftChars="150" w:left="2362" w:hangingChars="971" w:hanging="2047"/>
        <w:rPr>
          <w:rFonts w:ascii="黑体" w:eastAsia="黑体"/>
          <w:b/>
        </w:rPr>
      </w:pPr>
    </w:p>
    <w:p w14:paraId="21CED89D" w14:textId="77777777" w:rsidR="00BA1A8B" w:rsidRDefault="00BA1A8B">
      <w:pPr>
        <w:ind w:leftChars="150" w:left="2362" w:hangingChars="971" w:hanging="2047"/>
        <w:rPr>
          <w:rFonts w:ascii="黑体" w:eastAsia="黑体"/>
          <w:b/>
        </w:rPr>
      </w:pPr>
    </w:p>
    <w:p w14:paraId="1758CADE" w14:textId="77777777" w:rsidR="00BA1A8B" w:rsidRDefault="00BA1A8B"/>
    <w:p w14:paraId="446B533B" w14:textId="77777777" w:rsidR="00BA1A8B" w:rsidRDefault="00BA1A8B"/>
    <w:p w14:paraId="6464DB31" w14:textId="77777777" w:rsidR="00BA1A8B" w:rsidRDefault="00BA1A8B"/>
    <w:p w14:paraId="0C39E210" w14:textId="77777777" w:rsidR="00BA1A8B" w:rsidRDefault="00BA1A8B"/>
    <w:p w14:paraId="23A22B93" w14:textId="77777777" w:rsidR="00BA1A8B" w:rsidRDefault="00BA1A8B"/>
    <w:p w14:paraId="1F6E5CE1" w14:textId="77777777" w:rsidR="00BA1A8B" w:rsidRDefault="00BA1A8B"/>
    <w:p w14:paraId="67EDD93C" w14:textId="77777777" w:rsidR="00BA1A8B" w:rsidRDefault="00DE2F43">
      <w:pPr>
        <w:widowControl/>
        <w:jc w:val="left"/>
        <w:rPr>
          <w:rFonts w:ascii="黑体" w:eastAsia="黑体"/>
          <w:bCs/>
          <w:sz w:val="28"/>
          <w:szCs w:val="28"/>
        </w:rPr>
      </w:pPr>
      <w:r>
        <w:rPr>
          <w:noProof/>
        </w:rPr>
        <mc:AlternateContent>
          <mc:Choice Requires="wps">
            <w:drawing>
              <wp:anchor distT="0" distB="0" distL="114300" distR="114300" simplePos="0" relativeHeight="251675648" behindDoc="0" locked="0" layoutInCell="1" allowOverlap="1" wp14:anchorId="55AECAD7" wp14:editId="2DA88E3F">
                <wp:simplePos x="0" y="0"/>
                <wp:positionH relativeFrom="column">
                  <wp:posOffset>2200275</wp:posOffset>
                </wp:positionH>
                <wp:positionV relativeFrom="paragraph">
                  <wp:posOffset>1783080</wp:posOffset>
                </wp:positionV>
                <wp:extent cx="2303145" cy="792480"/>
                <wp:effectExtent l="5080" t="9525" r="6350" b="762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792480"/>
                        </a:xfrm>
                        <a:prstGeom prst="rect">
                          <a:avLst/>
                        </a:prstGeom>
                        <a:solidFill>
                          <a:srgbClr val="FFFFFF"/>
                        </a:solidFill>
                        <a:ln w="9525" cmpd="sng">
                          <a:solidFill>
                            <a:srgbClr val="FFFFFF"/>
                          </a:solidFill>
                          <a:miter lim="800000"/>
                        </a:ln>
                      </wps:spPr>
                      <wps:txbx>
                        <w:txbxContent>
                          <w:p w14:paraId="1BF5D87E" w14:textId="77777777" w:rsidR="00BA1A8B" w:rsidRDefault="00DE2F43">
                            <w:pPr>
                              <w:rPr>
                                <w:rFonts w:ascii="仿宋_GB2312" w:eastAsia="仿宋_GB2312"/>
                                <w:color w:val="000000"/>
                                <w:sz w:val="32"/>
                              </w:rPr>
                            </w:pPr>
                            <w:r>
                              <w:rPr>
                                <w:rFonts w:ascii="仿宋_GB2312" w:eastAsia="仿宋_GB2312" w:hint="eastAsia"/>
                                <w:color w:val="000000"/>
                                <w:sz w:val="32"/>
                              </w:rPr>
                              <w:t>中国计划出版社</w:t>
                            </w:r>
                          </w:p>
                          <w:p w14:paraId="417F1C89" w14:textId="77777777" w:rsidR="00BA1A8B" w:rsidRDefault="00DE2F43">
                            <w:pPr>
                              <w:ind w:firstLineChars="150" w:firstLine="315"/>
                              <w:rPr>
                                <w:rFonts w:ascii="楷体_GB2312" w:eastAsia="楷体_GB2312"/>
                                <w:color w:val="000000"/>
                                <w:sz w:val="32"/>
                              </w:rPr>
                            </w:pPr>
                            <w:r>
                              <w:rPr>
                                <w:rFonts w:ascii="黑体" w:eastAsia="黑体" w:hint="eastAsia"/>
                                <w:color w:val="000000"/>
                              </w:rPr>
                              <w:t>XXXX 北  京</w:t>
                            </w:r>
                          </w:p>
                          <w:p w14:paraId="4476878A" w14:textId="77777777" w:rsidR="00BA1A8B" w:rsidRDefault="00BA1A8B"/>
                        </w:txbxContent>
                      </wps:txbx>
                      <wps:bodyPr rot="0" vert="horz" wrap="square" lIns="91440" tIns="45720" rIns="91440" bIns="45720" anchor="t" anchorCtr="0" upright="1">
                        <a:noAutofit/>
                      </wps:bodyPr>
                    </wps:wsp>
                  </a:graphicData>
                </a:graphic>
              </wp:anchor>
            </w:drawing>
          </mc:Choice>
          <mc:Fallback>
            <w:pict>
              <v:shape w14:anchorId="55AECAD7" id="文本框 30" o:spid="_x0000_s1042" type="#_x0000_t202" style="position:absolute;margin-left:173.25pt;margin-top:140.4pt;width:181.35pt;height:62.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UEQIAACYEAAAOAAAAZHJzL2Uyb0RvYy54bWysU9tu2zAMfR+wfxD0vvjSZE2MOEWXIsOA&#10;rhvQ7QNkWbaFyaImKbG7rx8lu2nQvRXTgyCK0iF5eLi9GXtFTsI6Cbqk2SKlRGgOtdRtSX/+OHxY&#10;U+I80zVToEVJn4SjN7v377aDKUQOHahaWIIg2hWDKWnnvSmSxPFO9MwtwAiNzgZszzyatk1qywZE&#10;71WSp+nHZABbGwtcOIe3d5OT7iJ+0wjuvzWNE56okmJuPu427lXYk92WFa1lppN8ToO9IYueSY1B&#10;z1B3zDNytPIfqF5yCw4av+DQJ9A0kotYA1aTpa+qeeyYEbEWJMeZM03u/8Hyh9Oj+W6JHz/BiA2M&#10;RThzD/yXIxr2HdOtuLUWhk6wGgNngbJkMK6YvwaqXeECSDV8hRqbzI4eItDY2D6wgnUSRMcGPJ1J&#10;F6MnHC/zq/QqW64o4ei73uTLdexKworn38Y6/1lAT8KhpBabGtHZ6d75kA0rnp+EYA6UrA9SqWjY&#10;ttorS04MBXCIKxbw6pnSZCjpZpWHPHpTl9TpduLiDWi99ChqJfuSrtOw5pBKz9QFtibe/FiNRGK8&#10;bBkeBSorqJ+QTAuTWHG48NCB/UPJgELF1H4fmRWUqC8aG7LJlsug7GgsV9c5GvbSU116mOYIVVJP&#10;yXTc+2kajsbKtsNIkwQ03GITGxn5fclqzh/FGGmfByeo/dKOr17Ge/cXAAD//wMAUEsDBBQABgAI&#10;AAAAIQDESGu94AAAAAsBAAAPAAAAZHJzL2Rvd25yZXYueG1sTI/BTsMwEETvSPyDtUhcELUJbSgh&#10;TlVVIM4tXLi58TaJiNdJ7DYpX89yKsfVPs28yVeTa8UJh9B40vAwUyCQSm8bqjR8frzdL0GEaMia&#10;1hNqOGOAVXF9lZvM+pG2eNrFSnAIhcxoqGPsMilDWaMzYeY7JP4d/OBM5HOopB3MyOGulYlSqXSm&#10;IW6oTYebGsvv3dFp8OPr2XnsVXL39ePeN+t+e0h6rW9vpvULiIhTvMDwp8/qULDT3h/JBtFqeJyn&#10;C0Y1JEvFG5h4Us8JiL2GuVqkIItc/t9Q/AIAAP//AwBQSwECLQAUAAYACAAAACEAtoM4kv4AAADh&#10;AQAAEwAAAAAAAAAAAAAAAAAAAAAAW0NvbnRlbnRfVHlwZXNdLnhtbFBLAQItABQABgAIAAAAIQA4&#10;/SH/1gAAAJQBAAALAAAAAAAAAAAAAAAAAC8BAABfcmVscy8ucmVsc1BLAQItABQABgAIAAAAIQAK&#10;T0/UEQIAACYEAAAOAAAAAAAAAAAAAAAAAC4CAABkcnMvZTJvRG9jLnhtbFBLAQItABQABgAIAAAA&#10;IQDESGu94AAAAAsBAAAPAAAAAAAAAAAAAAAAAGsEAABkcnMvZG93bnJldi54bWxQSwUGAAAAAAQA&#10;BADzAAAAeAUAAAAA&#10;" strokecolor="white">
                <v:textbox>
                  <w:txbxContent>
                    <w:p w14:paraId="1BF5D87E" w14:textId="77777777" w:rsidR="00BA1A8B" w:rsidRDefault="00DE2F43">
                      <w:pPr>
                        <w:rPr>
                          <w:rFonts w:ascii="仿宋_GB2312" w:eastAsia="仿宋_GB2312"/>
                          <w:color w:val="000000"/>
                          <w:sz w:val="32"/>
                        </w:rPr>
                      </w:pPr>
                      <w:r>
                        <w:rPr>
                          <w:rFonts w:ascii="仿宋_GB2312" w:eastAsia="仿宋_GB2312" w:hint="eastAsia"/>
                          <w:color w:val="000000"/>
                          <w:sz w:val="32"/>
                        </w:rPr>
                        <w:t>中国计划出版社</w:t>
                      </w:r>
                    </w:p>
                    <w:p w14:paraId="417F1C89" w14:textId="77777777" w:rsidR="00BA1A8B" w:rsidRDefault="00DE2F43">
                      <w:pPr>
                        <w:ind w:firstLineChars="150" w:firstLine="315"/>
                        <w:rPr>
                          <w:rFonts w:ascii="楷体_GB2312" w:eastAsia="楷体_GB2312"/>
                          <w:color w:val="000000"/>
                          <w:sz w:val="32"/>
                        </w:rPr>
                      </w:pPr>
                      <w:r>
                        <w:rPr>
                          <w:rFonts w:ascii="黑体" w:eastAsia="黑体" w:hint="eastAsia"/>
                          <w:color w:val="000000"/>
                        </w:rPr>
                        <w:t>XXXX 北  京</w:t>
                      </w:r>
                    </w:p>
                    <w:p w14:paraId="4476878A" w14:textId="77777777" w:rsidR="00BA1A8B" w:rsidRDefault="00BA1A8B"/>
                  </w:txbxContent>
                </v:textbox>
              </v:shape>
            </w:pict>
          </mc:Fallback>
        </mc:AlternateContent>
      </w:r>
      <w:r>
        <w:rPr>
          <w:rFonts w:ascii="黑体" w:eastAsia="黑体"/>
          <w:sz w:val="32"/>
        </w:rPr>
        <w:br w:type="page"/>
      </w:r>
    </w:p>
    <w:p w14:paraId="389C164A" w14:textId="77777777" w:rsidR="00AC697F" w:rsidRDefault="00AC697F" w:rsidP="00AC697F">
      <w:pPr>
        <w:pStyle w:val="20"/>
        <w:spacing w:before="0" w:after="0"/>
        <w:jc w:val="center"/>
      </w:pPr>
      <w:bookmarkStart w:id="1" w:name="_Toc90370198"/>
      <w:r>
        <w:rPr>
          <w:rFonts w:ascii="黑体" w:eastAsia="黑体" w:hint="eastAsia"/>
          <w:b w:val="0"/>
        </w:rPr>
        <w:lastRenderedPageBreak/>
        <w:t>前    言</w:t>
      </w:r>
      <w:bookmarkEnd w:id="1"/>
    </w:p>
    <w:p w14:paraId="570FF637" w14:textId="77777777" w:rsidR="00AC697F" w:rsidRPr="003F5458" w:rsidRDefault="00AC697F" w:rsidP="00AC697F">
      <w:pPr>
        <w:ind w:firstLineChars="200" w:firstLine="560"/>
        <w:rPr>
          <w:rFonts w:ascii="宋体" w:hAnsi="宋体"/>
          <w:sz w:val="28"/>
        </w:rPr>
      </w:pPr>
      <w:r w:rsidRPr="003F5458">
        <w:rPr>
          <w:rFonts w:ascii="宋体" w:hAnsi="宋体" w:hint="eastAsia"/>
          <w:sz w:val="28"/>
        </w:rPr>
        <w:t>本标准是根据《住房和城乡建设部关于印发2020年工程建设规范标准编制及相关工作计划的通知》（建标函［2020］9号）要求，由</w:t>
      </w:r>
      <w:r w:rsidRPr="003F5458">
        <w:rPr>
          <w:rFonts w:ascii="宋体" w:hAnsi="宋体" w:hint="eastAsia"/>
          <w:spacing w:val="8"/>
          <w:kern w:val="0"/>
          <w:sz w:val="28"/>
          <w:szCs w:val="28"/>
        </w:rPr>
        <w:t>中国电子科技集团公司第三研究所</w:t>
      </w:r>
      <w:r w:rsidRPr="003F5458">
        <w:rPr>
          <w:rFonts w:ascii="宋体" w:hAnsi="宋体" w:hint="eastAsia"/>
          <w:sz w:val="28"/>
        </w:rPr>
        <w:t>会同有关单位,共同在原《</w:t>
      </w:r>
      <w:r w:rsidRPr="003F5458">
        <w:rPr>
          <w:rFonts w:ascii="宋体" w:hAnsi="宋体" w:hint="eastAsia"/>
          <w:spacing w:val="8"/>
          <w:kern w:val="0"/>
          <w:sz w:val="28"/>
          <w:szCs w:val="28"/>
        </w:rPr>
        <w:t>视频显示系统工程技术规范</w:t>
      </w:r>
      <w:r w:rsidRPr="003F5458">
        <w:rPr>
          <w:rFonts w:ascii="宋体" w:hAnsi="宋体" w:hint="eastAsia"/>
          <w:sz w:val="28"/>
        </w:rPr>
        <w:t>》GB50464-2008的基础上修订而成。</w:t>
      </w:r>
    </w:p>
    <w:p w14:paraId="1A6573F3" w14:textId="77777777" w:rsidR="00AC697F" w:rsidRPr="003F5458" w:rsidRDefault="00AC697F" w:rsidP="00AC697F">
      <w:pPr>
        <w:ind w:firstLineChars="200" w:firstLine="560"/>
        <w:rPr>
          <w:rFonts w:ascii="宋体" w:hAnsi="宋体"/>
          <w:sz w:val="28"/>
        </w:rPr>
      </w:pPr>
      <w:r w:rsidRPr="003F5458">
        <w:rPr>
          <w:rFonts w:ascii="宋体" w:hAnsi="宋体" w:hint="eastAsia"/>
          <w:sz w:val="28"/>
        </w:rPr>
        <w:t>本标准在修订编制过程中，编制组对当前市场上视频显示系统、视频显示工程设备、信号</w:t>
      </w:r>
      <w:proofErr w:type="gramStart"/>
      <w:r w:rsidRPr="003F5458">
        <w:rPr>
          <w:rFonts w:ascii="宋体" w:hAnsi="宋体" w:hint="eastAsia"/>
          <w:sz w:val="28"/>
        </w:rPr>
        <w:t>交互与</w:t>
      </w:r>
      <w:proofErr w:type="gramEnd"/>
      <w:r w:rsidRPr="003F5458">
        <w:rPr>
          <w:rFonts w:ascii="宋体" w:hAnsi="宋体" w:hint="eastAsia"/>
          <w:sz w:val="28"/>
        </w:rPr>
        <w:t>处理系统设备进行了调研，根据多年来系统设计单位、设备生产单位、设备安装单位对视频显示系统工程技术的经验积累，借鉴国外当前符合我国国情的技术</w:t>
      </w:r>
      <w:r w:rsidRPr="003F5458">
        <w:rPr>
          <w:rFonts w:hint="eastAsia"/>
          <w:spacing w:val="8"/>
          <w:kern w:val="0"/>
          <w:sz w:val="28"/>
          <w:szCs w:val="28"/>
        </w:rPr>
        <w:t>法规、技术标准</w:t>
      </w:r>
      <w:r w:rsidRPr="003F5458">
        <w:rPr>
          <w:rFonts w:ascii="宋体" w:hAnsi="宋体" w:hint="eastAsia"/>
          <w:sz w:val="28"/>
        </w:rPr>
        <w:t>，在广泛征求意见的基础上，进行了反复讨论和修改，最后经审查定稿。</w:t>
      </w:r>
    </w:p>
    <w:p w14:paraId="411DEE32" w14:textId="77777777" w:rsidR="00AC697F" w:rsidRPr="003F5458" w:rsidRDefault="00AC697F" w:rsidP="00AC697F">
      <w:pPr>
        <w:ind w:firstLineChars="200" w:firstLine="560"/>
        <w:rPr>
          <w:spacing w:val="8"/>
          <w:kern w:val="0"/>
          <w:sz w:val="28"/>
          <w:szCs w:val="28"/>
        </w:rPr>
      </w:pPr>
      <w:r w:rsidRPr="003F5458">
        <w:rPr>
          <w:rFonts w:ascii="宋体" w:hAnsi="宋体" w:hint="eastAsia"/>
          <w:sz w:val="28"/>
        </w:rPr>
        <w:t>本标准共分8章和4个附录。主要内容包括：总则、术语、视频显示系统的分级和分类、视频显示系统工程设计、视频显示系统工程施工、视频显示系统试运行、视频显示系统工程验收和视频显示系统的运行和维护等。</w:t>
      </w:r>
    </w:p>
    <w:p w14:paraId="3447C17E" w14:textId="77777777" w:rsidR="00AC697F" w:rsidRPr="003F5458" w:rsidRDefault="00AC697F" w:rsidP="00AC697F">
      <w:pPr>
        <w:ind w:firstLineChars="200" w:firstLine="560"/>
        <w:rPr>
          <w:sz w:val="28"/>
          <w:szCs w:val="28"/>
        </w:rPr>
      </w:pPr>
      <w:r w:rsidRPr="003F5458">
        <w:rPr>
          <w:rFonts w:ascii="宋体" w:hAnsi="宋体" w:hint="eastAsia"/>
          <w:sz w:val="28"/>
        </w:rPr>
        <w:t>本标准</w:t>
      </w:r>
      <w:r w:rsidRPr="003F5458">
        <w:rPr>
          <w:spacing w:val="8"/>
          <w:kern w:val="0"/>
          <w:sz w:val="28"/>
          <w:szCs w:val="28"/>
        </w:rPr>
        <w:t>修订</w:t>
      </w:r>
      <w:r w:rsidRPr="003F5458">
        <w:rPr>
          <w:sz w:val="28"/>
          <w:szCs w:val="28"/>
        </w:rPr>
        <w:t>的主要内容</w:t>
      </w:r>
      <w:r w:rsidRPr="003F5458">
        <w:rPr>
          <w:rFonts w:hint="eastAsia"/>
          <w:sz w:val="28"/>
          <w:szCs w:val="28"/>
        </w:rPr>
        <w:t>有</w:t>
      </w:r>
      <w:r w:rsidRPr="003F5458">
        <w:rPr>
          <w:sz w:val="28"/>
          <w:szCs w:val="28"/>
        </w:rPr>
        <w:t>：</w:t>
      </w:r>
      <w:r w:rsidRPr="003F5458">
        <w:rPr>
          <w:sz w:val="28"/>
          <w:szCs w:val="28"/>
        </w:rPr>
        <w:t xml:space="preserve"> </w:t>
      </w:r>
    </w:p>
    <w:p w14:paraId="3FD6C3A2" w14:textId="77777777" w:rsidR="00AC697F" w:rsidRPr="003F5458" w:rsidRDefault="00AC697F" w:rsidP="00AC697F">
      <w:pPr>
        <w:pStyle w:val="aff1"/>
        <w:numPr>
          <w:ilvl w:val="0"/>
          <w:numId w:val="3"/>
        </w:numPr>
        <w:spacing w:before="156" w:after="156"/>
        <w:ind w:firstLineChars="0"/>
        <w:rPr>
          <w:sz w:val="28"/>
          <w:szCs w:val="28"/>
        </w:rPr>
      </w:pPr>
      <w:r w:rsidRPr="003F5458">
        <w:rPr>
          <w:rFonts w:hint="eastAsia"/>
          <w:sz w:val="28"/>
          <w:szCs w:val="28"/>
        </w:rPr>
        <w:t>修订原标准第</w:t>
      </w:r>
      <w:r w:rsidRPr="003F5458">
        <w:rPr>
          <w:rFonts w:hint="eastAsia"/>
          <w:sz w:val="28"/>
          <w:szCs w:val="28"/>
        </w:rPr>
        <w:t>2</w:t>
      </w:r>
      <w:r w:rsidRPr="003F5458">
        <w:rPr>
          <w:rFonts w:hint="eastAsia"/>
          <w:sz w:val="28"/>
          <w:szCs w:val="28"/>
        </w:rPr>
        <w:t>章术语，根据技术发展增加新技术术语、缩略语，同时删减过时术语及缩略语；</w:t>
      </w:r>
    </w:p>
    <w:p w14:paraId="2D1BF4EB" w14:textId="77777777" w:rsidR="00AC697F" w:rsidRPr="003F5458" w:rsidRDefault="00AC697F" w:rsidP="00AC697F">
      <w:pPr>
        <w:pStyle w:val="aff1"/>
        <w:numPr>
          <w:ilvl w:val="0"/>
          <w:numId w:val="3"/>
        </w:numPr>
        <w:spacing w:before="156" w:after="156"/>
        <w:ind w:firstLineChars="0"/>
        <w:rPr>
          <w:sz w:val="28"/>
          <w:szCs w:val="28"/>
        </w:rPr>
      </w:pPr>
      <w:r w:rsidRPr="003F5458">
        <w:rPr>
          <w:rFonts w:hint="eastAsia"/>
          <w:sz w:val="28"/>
          <w:szCs w:val="28"/>
        </w:rPr>
        <w:t>随着科技发展和技术进步，近年来图像拼接和视频信号处理技术取得很大进步，出现了可视化管控趋势，需要在标准修订中体现相关领域技术发展成果。</w:t>
      </w:r>
    </w:p>
    <w:p w14:paraId="248FB7C2" w14:textId="77777777" w:rsidR="00AC697F" w:rsidRPr="003F5458" w:rsidRDefault="00AC697F" w:rsidP="00AC697F">
      <w:pPr>
        <w:pStyle w:val="aff1"/>
        <w:numPr>
          <w:ilvl w:val="0"/>
          <w:numId w:val="3"/>
        </w:numPr>
        <w:spacing w:before="156" w:after="156"/>
        <w:ind w:firstLineChars="0"/>
        <w:rPr>
          <w:rFonts w:ascii="宋体" w:hAnsi="宋体"/>
          <w:sz w:val="28"/>
          <w:szCs w:val="28"/>
        </w:rPr>
      </w:pPr>
      <w:r w:rsidRPr="003F5458">
        <w:rPr>
          <w:rFonts w:hint="eastAsia"/>
          <w:sz w:val="28"/>
          <w:szCs w:val="28"/>
        </w:rPr>
        <w:t>在原</w:t>
      </w:r>
      <w:r w:rsidRPr="003F5458">
        <w:rPr>
          <w:rFonts w:ascii="宋体" w:hAnsi="宋体" w:hint="eastAsia"/>
          <w:sz w:val="28"/>
          <w:szCs w:val="28"/>
        </w:rPr>
        <w:t>标准制定阶段，视频显示系统涉及到的视频控制系统当时交换与</w:t>
      </w:r>
      <w:r w:rsidRPr="003F5458">
        <w:rPr>
          <w:rFonts w:ascii="宋体" w:hAnsi="宋体" w:hint="eastAsia"/>
          <w:sz w:val="28"/>
          <w:szCs w:val="28"/>
        </w:rPr>
        <w:lastRenderedPageBreak/>
        <w:t>处理能力不强，且未出现视频I</w:t>
      </w:r>
      <w:r w:rsidRPr="003F5458">
        <w:rPr>
          <w:rFonts w:ascii="宋体" w:hAnsi="宋体"/>
          <w:sz w:val="28"/>
          <w:szCs w:val="28"/>
        </w:rPr>
        <w:t>P</w:t>
      </w:r>
      <w:r w:rsidRPr="003F5458">
        <w:rPr>
          <w:rFonts w:ascii="宋体" w:hAnsi="宋体" w:hint="eastAsia"/>
          <w:sz w:val="28"/>
          <w:szCs w:val="28"/>
        </w:rPr>
        <w:t>化技术。经过多年发展，此专业技术领域已取得长足进步，涌现出拼接、融合、字幕叠加等多种数字视频处理技术，视频I</w:t>
      </w:r>
      <w:r w:rsidRPr="003F5458">
        <w:rPr>
          <w:rFonts w:ascii="宋体" w:hAnsi="宋体"/>
          <w:sz w:val="28"/>
          <w:szCs w:val="28"/>
        </w:rPr>
        <w:t>P</w:t>
      </w:r>
      <w:r w:rsidRPr="003F5458">
        <w:rPr>
          <w:rFonts w:ascii="宋体" w:hAnsi="宋体" w:hint="eastAsia"/>
          <w:sz w:val="28"/>
          <w:szCs w:val="28"/>
        </w:rPr>
        <w:t>化、网络化日趋完善且进一步成熟，需要在本次标准修订中予以体现。</w:t>
      </w:r>
    </w:p>
    <w:p w14:paraId="388965E5" w14:textId="77777777" w:rsidR="00AC697F" w:rsidRPr="003F5458" w:rsidRDefault="00AC697F" w:rsidP="00AC697F">
      <w:pPr>
        <w:pStyle w:val="aff1"/>
        <w:numPr>
          <w:ilvl w:val="0"/>
          <w:numId w:val="3"/>
        </w:numPr>
        <w:spacing w:before="156" w:after="156"/>
        <w:ind w:firstLineChars="0"/>
        <w:rPr>
          <w:rFonts w:ascii="宋体" w:hAnsi="宋体"/>
          <w:sz w:val="28"/>
          <w:szCs w:val="28"/>
        </w:rPr>
      </w:pPr>
      <w:r w:rsidRPr="003F5458">
        <w:rPr>
          <w:rFonts w:ascii="宋体" w:hAnsi="宋体" w:hint="eastAsia"/>
          <w:sz w:val="28"/>
          <w:szCs w:val="28"/>
        </w:rPr>
        <w:t>随着技术进步，修订原标准中提到的视频显示系统性能指标，删除已淘汰设备指标。</w:t>
      </w:r>
    </w:p>
    <w:p w14:paraId="0A16C28F" w14:textId="77777777" w:rsidR="00AC697F" w:rsidRPr="003F5458" w:rsidRDefault="00AC697F" w:rsidP="00AC697F">
      <w:pPr>
        <w:pStyle w:val="aff1"/>
        <w:numPr>
          <w:ilvl w:val="0"/>
          <w:numId w:val="3"/>
        </w:numPr>
        <w:spacing w:before="156" w:after="156"/>
        <w:ind w:firstLineChars="0"/>
        <w:rPr>
          <w:sz w:val="28"/>
          <w:szCs w:val="28"/>
        </w:rPr>
      </w:pPr>
      <w:r w:rsidRPr="003F5458">
        <w:rPr>
          <w:rFonts w:ascii="宋体" w:hAnsi="宋体" w:hint="eastAsia"/>
          <w:sz w:val="28"/>
          <w:szCs w:val="28"/>
        </w:rPr>
        <w:t>增加了第八章《视频显示系</w:t>
      </w:r>
      <w:r w:rsidRPr="003F5458">
        <w:rPr>
          <w:rFonts w:hint="eastAsia"/>
          <w:sz w:val="28"/>
          <w:szCs w:val="28"/>
        </w:rPr>
        <w:t>统的运行与维护》。</w:t>
      </w:r>
    </w:p>
    <w:p w14:paraId="26329C8D" w14:textId="77777777" w:rsidR="00AC697F" w:rsidRPr="003F5458" w:rsidRDefault="00AC697F" w:rsidP="00AC697F">
      <w:pPr>
        <w:pStyle w:val="aff1"/>
        <w:numPr>
          <w:ilvl w:val="0"/>
          <w:numId w:val="3"/>
        </w:numPr>
        <w:spacing w:line="360" w:lineRule="auto"/>
        <w:ind w:firstLineChars="0"/>
        <w:rPr>
          <w:sz w:val="28"/>
          <w:szCs w:val="28"/>
        </w:rPr>
      </w:pPr>
      <w:r w:rsidRPr="003F5458">
        <w:rPr>
          <w:rFonts w:hint="eastAsia"/>
          <w:sz w:val="28"/>
          <w:szCs w:val="28"/>
        </w:rPr>
        <w:t>原标准引用的标准名录中部分已经废止，需要调整相应条目。</w:t>
      </w:r>
    </w:p>
    <w:p w14:paraId="7EAC9453" w14:textId="77777777" w:rsidR="00AC697F" w:rsidRPr="009476DC" w:rsidRDefault="00AC697F" w:rsidP="00AC697F">
      <w:pPr>
        <w:spacing w:line="360" w:lineRule="auto"/>
        <w:ind w:firstLineChars="200" w:firstLine="592"/>
        <w:rPr>
          <w:spacing w:val="8"/>
          <w:kern w:val="0"/>
          <w:sz w:val="28"/>
          <w:szCs w:val="28"/>
        </w:rPr>
      </w:pPr>
      <w:r w:rsidRPr="009476DC">
        <w:rPr>
          <w:spacing w:val="8"/>
          <w:kern w:val="0"/>
          <w:sz w:val="28"/>
          <w:szCs w:val="28"/>
        </w:rPr>
        <w:t>本</w:t>
      </w:r>
      <w:r w:rsidRPr="009476DC">
        <w:rPr>
          <w:rFonts w:hint="eastAsia"/>
          <w:spacing w:val="8"/>
          <w:kern w:val="0"/>
          <w:sz w:val="28"/>
          <w:szCs w:val="28"/>
        </w:rPr>
        <w:t>标准中以</w:t>
      </w:r>
      <w:r w:rsidRPr="009476DC">
        <w:rPr>
          <w:spacing w:val="8"/>
          <w:kern w:val="0"/>
          <w:sz w:val="28"/>
          <w:szCs w:val="28"/>
        </w:rPr>
        <w:t>黑体字表示的条文为强制性条文，必须严格执行。</w:t>
      </w:r>
    </w:p>
    <w:p w14:paraId="3DC342D1" w14:textId="77777777" w:rsidR="00AC697F" w:rsidRDefault="00AC697F" w:rsidP="00AC697F">
      <w:pPr>
        <w:spacing w:line="360" w:lineRule="auto"/>
        <w:ind w:firstLineChars="200" w:firstLine="592"/>
        <w:rPr>
          <w:spacing w:val="8"/>
          <w:kern w:val="0"/>
          <w:sz w:val="28"/>
          <w:szCs w:val="28"/>
        </w:rPr>
      </w:pPr>
      <w:r w:rsidRPr="00E73029">
        <w:rPr>
          <w:rFonts w:hint="eastAsia"/>
          <w:spacing w:val="8"/>
          <w:kern w:val="0"/>
          <w:sz w:val="28"/>
          <w:szCs w:val="28"/>
        </w:rPr>
        <w:t>本标准由住房和城乡建设部负责管理</w:t>
      </w:r>
      <w:r>
        <w:rPr>
          <w:rFonts w:hint="eastAsia"/>
          <w:spacing w:val="8"/>
          <w:kern w:val="0"/>
          <w:sz w:val="28"/>
          <w:szCs w:val="28"/>
        </w:rPr>
        <w:t>，由工业和信息化部负责日常管理</w:t>
      </w:r>
      <w:r w:rsidRPr="00E73029">
        <w:rPr>
          <w:rFonts w:hint="eastAsia"/>
          <w:spacing w:val="8"/>
          <w:kern w:val="0"/>
          <w:sz w:val="28"/>
          <w:szCs w:val="28"/>
        </w:rPr>
        <w:t>。</w:t>
      </w:r>
    </w:p>
    <w:p w14:paraId="06E71FC6" w14:textId="77777777" w:rsidR="00AC697F" w:rsidRDefault="00AC697F" w:rsidP="00AC697F">
      <w:pPr>
        <w:spacing w:line="360" w:lineRule="auto"/>
        <w:ind w:firstLineChars="200" w:firstLine="560"/>
        <w:rPr>
          <w:rFonts w:hAnsi="宋体"/>
          <w:kern w:val="0"/>
          <w:sz w:val="28"/>
          <w:szCs w:val="28"/>
        </w:rPr>
      </w:pPr>
      <w:r w:rsidRPr="00E30569">
        <w:rPr>
          <w:rFonts w:hAnsi="宋体"/>
          <w:kern w:val="0"/>
          <w:sz w:val="28"/>
          <w:szCs w:val="28"/>
        </w:rPr>
        <w:t>本</w:t>
      </w:r>
      <w:r w:rsidRPr="00E30569">
        <w:rPr>
          <w:rFonts w:hAnsi="宋体" w:hint="eastAsia"/>
          <w:kern w:val="0"/>
          <w:sz w:val="28"/>
          <w:szCs w:val="28"/>
        </w:rPr>
        <w:t>标准</w:t>
      </w:r>
      <w:r>
        <w:rPr>
          <w:rFonts w:hAnsi="宋体" w:hint="eastAsia"/>
          <w:kern w:val="0"/>
          <w:sz w:val="28"/>
          <w:szCs w:val="28"/>
        </w:rPr>
        <w:t>起草</w:t>
      </w:r>
      <w:r w:rsidRPr="00E30569">
        <w:rPr>
          <w:rFonts w:hAnsi="宋体" w:hint="eastAsia"/>
          <w:kern w:val="0"/>
          <w:sz w:val="28"/>
          <w:szCs w:val="28"/>
        </w:rPr>
        <w:t>单位</w:t>
      </w:r>
      <w:r w:rsidRPr="00E30569">
        <w:rPr>
          <w:rFonts w:hAnsi="宋体"/>
          <w:kern w:val="0"/>
          <w:sz w:val="28"/>
          <w:szCs w:val="28"/>
        </w:rPr>
        <w:t>：</w:t>
      </w:r>
      <w:r>
        <w:rPr>
          <w:rFonts w:hint="eastAsia"/>
          <w:kern w:val="0"/>
          <w:sz w:val="28"/>
          <w:szCs w:val="28"/>
        </w:rPr>
        <w:t>中国电子科技集团公司第三研究所（地址：北京市朝阳区酒仙桥北路乙七号，邮政编码：</w:t>
      </w:r>
      <w:r>
        <w:rPr>
          <w:rFonts w:hint="eastAsia"/>
          <w:kern w:val="0"/>
          <w:sz w:val="28"/>
          <w:szCs w:val="28"/>
        </w:rPr>
        <w:t>1</w:t>
      </w:r>
      <w:r>
        <w:rPr>
          <w:kern w:val="0"/>
          <w:sz w:val="28"/>
          <w:szCs w:val="28"/>
        </w:rPr>
        <w:t>00015</w:t>
      </w:r>
      <w:r>
        <w:rPr>
          <w:rFonts w:hint="eastAsia"/>
          <w:kern w:val="0"/>
          <w:sz w:val="28"/>
          <w:szCs w:val="28"/>
        </w:rPr>
        <w:t>）</w:t>
      </w:r>
    </w:p>
    <w:p w14:paraId="6BBAAC38" w14:textId="77777777" w:rsidR="00AC697F" w:rsidRDefault="00AC697F" w:rsidP="00AC697F">
      <w:pPr>
        <w:widowControl/>
        <w:ind w:firstLineChars="1000" w:firstLine="2800"/>
        <w:jc w:val="left"/>
        <w:rPr>
          <w:kern w:val="0"/>
          <w:sz w:val="28"/>
          <w:szCs w:val="28"/>
        </w:rPr>
      </w:pPr>
      <w:r>
        <w:rPr>
          <w:rFonts w:hint="eastAsia"/>
          <w:kern w:val="0"/>
          <w:sz w:val="28"/>
          <w:szCs w:val="28"/>
        </w:rPr>
        <w:t>北京奥特维科技有限公司</w:t>
      </w:r>
    </w:p>
    <w:p w14:paraId="736DD082" w14:textId="77777777" w:rsidR="00AC697F" w:rsidRDefault="00AC697F" w:rsidP="00AC697F">
      <w:pPr>
        <w:widowControl/>
        <w:ind w:firstLineChars="1000" w:firstLine="2800"/>
        <w:jc w:val="left"/>
        <w:rPr>
          <w:kern w:val="0"/>
          <w:sz w:val="28"/>
          <w:szCs w:val="28"/>
        </w:rPr>
      </w:pPr>
      <w:r>
        <w:rPr>
          <w:rFonts w:hAnsi="宋体" w:hint="eastAsia"/>
          <w:kern w:val="0"/>
          <w:sz w:val="28"/>
          <w:szCs w:val="28"/>
        </w:rPr>
        <w:t>中国电子技术标准化研究院</w:t>
      </w:r>
    </w:p>
    <w:p w14:paraId="56E50848" w14:textId="77777777" w:rsidR="00AC697F" w:rsidRDefault="00AC697F" w:rsidP="00AC697F">
      <w:pPr>
        <w:widowControl/>
        <w:ind w:firstLineChars="1000" w:firstLine="2800"/>
        <w:jc w:val="left"/>
        <w:rPr>
          <w:kern w:val="0"/>
          <w:sz w:val="28"/>
          <w:szCs w:val="28"/>
        </w:rPr>
      </w:pPr>
      <w:r>
        <w:rPr>
          <w:rFonts w:hAnsi="宋体" w:hint="eastAsia"/>
          <w:kern w:val="0"/>
          <w:sz w:val="28"/>
          <w:szCs w:val="28"/>
        </w:rPr>
        <w:t>中国电子工程设计院有限公司</w:t>
      </w:r>
    </w:p>
    <w:p w14:paraId="2B7B9224" w14:textId="77777777" w:rsidR="00AC697F" w:rsidRPr="00A06A7E" w:rsidRDefault="00AC697F" w:rsidP="00AC697F">
      <w:pPr>
        <w:widowControl/>
        <w:ind w:firstLineChars="1000" w:firstLine="2800"/>
        <w:jc w:val="left"/>
        <w:rPr>
          <w:kern w:val="0"/>
          <w:sz w:val="28"/>
          <w:szCs w:val="28"/>
        </w:rPr>
      </w:pPr>
      <w:r w:rsidRPr="00A06A7E">
        <w:rPr>
          <w:rFonts w:hint="eastAsia"/>
          <w:kern w:val="0"/>
          <w:sz w:val="28"/>
          <w:szCs w:val="28"/>
        </w:rPr>
        <w:t>国家广播电视产品质量监督检验中心</w:t>
      </w:r>
    </w:p>
    <w:p w14:paraId="3EA23CB4" w14:textId="77777777" w:rsidR="00AC697F" w:rsidRPr="00A06A7E" w:rsidRDefault="00AC697F" w:rsidP="00AC697F">
      <w:pPr>
        <w:widowControl/>
        <w:ind w:firstLineChars="1000" w:firstLine="2800"/>
        <w:jc w:val="left"/>
        <w:rPr>
          <w:kern w:val="0"/>
          <w:sz w:val="28"/>
          <w:szCs w:val="28"/>
        </w:rPr>
      </w:pPr>
      <w:r w:rsidRPr="00A06A7E">
        <w:rPr>
          <w:rFonts w:hint="eastAsia"/>
          <w:kern w:val="0"/>
          <w:sz w:val="28"/>
          <w:szCs w:val="28"/>
        </w:rPr>
        <w:t>利亚德光电股份有限公司</w:t>
      </w:r>
    </w:p>
    <w:p w14:paraId="70FFA61F" w14:textId="77777777" w:rsidR="00AC697F" w:rsidRPr="00A06A7E" w:rsidRDefault="00AC697F" w:rsidP="00AC697F">
      <w:pPr>
        <w:widowControl/>
        <w:ind w:firstLineChars="1000" w:firstLine="2800"/>
        <w:jc w:val="left"/>
        <w:rPr>
          <w:kern w:val="0"/>
          <w:sz w:val="28"/>
          <w:szCs w:val="28"/>
        </w:rPr>
      </w:pPr>
      <w:r w:rsidRPr="00A06A7E">
        <w:rPr>
          <w:rFonts w:hint="eastAsia"/>
          <w:kern w:val="0"/>
          <w:sz w:val="28"/>
          <w:szCs w:val="28"/>
        </w:rPr>
        <w:t>深圳市</w:t>
      </w:r>
      <w:proofErr w:type="gramStart"/>
      <w:r w:rsidRPr="00A06A7E">
        <w:rPr>
          <w:rFonts w:hint="eastAsia"/>
          <w:kern w:val="0"/>
          <w:sz w:val="28"/>
          <w:szCs w:val="28"/>
        </w:rPr>
        <w:t>洲明科技</w:t>
      </w:r>
      <w:proofErr w:type="gramEnd"/>
      <w:r w:rsidRPr="00A06A7E">
        <w:rPr>
          <w:rFonts w:hint="eastAsia"/>
          <w:kern w:val="0"/>
          <w:sz w:val="28"/>
          <w:szCs w:val="28"/>
        </w:rPr>
        <w:t>股份有限公司</w:t>
      </w:r>
    </w:p>
    <w:p w14:paraId="1A94E036" w14:textId="77777777" w:rsidR="00AC697F" w:rsidRPr="00A06A7E" w:rsidRDefault="00AC697F" w:rsidP="00AC697F">
      <w:pPr>
        <w:widowControl/>
        <w:ind w:firstLineChars="1000" w:firstLine="2800"/>
        <w:jc w:val="left"/>
        <w:rPr>
          <w:kern w:val="0"/>
          <w:sz w:val="28"/>
          <w:szCs w:val="28"/>
        </w:rPr>
      </w:pPr>
      <w:r w:rsidRPr="00A06A7E">
        <w:rPr>
          <w:rFonts w:hint="eastAsia"/>
          <w:kern w:val="0"/>
          <w:sz w:val="28"/>
          <w:szCs w:val="28"/>
        </w:rPr>
        <w:t>北京淳中科技股份有限公司</w:t>
      </w:r>
    </w:p>
    <w:p w14:paraId="5C6A2F4A" w14:textId="77777777" w:rsidR="00AC697F" w:rsidRPr="00A06A7E" w:rsidRDefault="00AC697F" w:rsidP="00AC697F">
      <w:pPr>
        <w:widowControl/>
        <w:ind w:firstLineChars="1000" w:firstLine="2800"/>
        <w:jc w:val="left"/>
        <w:rPr>
          <w:kern w:val="0"/>
          <w:sz w:val="28"/>
          <w:szCs w:val="28"/>
        </w:rPr>
      </w:pPr>
      <w:r w:rsidRPr="00A06A7E">
        <w:rPr>
          <w:rFonts w:hint="eastAsia"/>
          <w:kern w:val="0"/>
          <w:sz w:val="28"/>
          <w:szCs w:val="28"/>
        </w:rPr>
        <w:t>北京小鸟科技股份有限公司</w:t>
      </w:r>
    </w:p>
    <w:p w14:paraId="70A50225" w14:textId="77777777" w:rsidR="00AC697F" w:rsidRPr="00A06A7E" w:rsidRDefault="00AC697F" w:rsidP="00AC697F">
      <w:pPr>
        <w:widowControl/>
        <w:ind w:firstLineChars="1000" w:firstLine="2800"/>
        <w:jc w:val="left"/>
        <w:rPr>
          <w:kern w:val="0"/>
          <w:sz w:val="28"/>
          <w:szCs w:val="28"/>
        </w:rPr>
      </w:pPr>
      <w:r w:rsidRPr="00A06A7E">
        <w:rPr>
          <w:rFonts w:hint="eastAsia"/>
          <w:kern w:val="0"/>
          <w:sz w:val="28"/>
          <w:szCs w:val="28"/>
        </w:rPr>
        <w:lastRenderedPageBreak/>
        <w:t>南京洛普股份有限公司</w:t>
      </w:r>
    </w:p>
    <w:p w14:paraId="05504499" w14:textId="77777777" w:rsidR="00AC697F" w:rsidRPr="00A06A7E" w:rsidRDefault="00AC697F" w:rsidP="00AC697F">
      <w:pPr>
        <w:widowControl/>
        <w:ind w:firstLineChars="1000" w:firstLine="2800"/>
        <w:jc w:val="left"/>
        <w:rPr>
          <w:kern w:val="0"/>
          <w:sz w:val="28"/>
          <w:szCs w:val="28"/>
        </w:rPr>
      </w:pPr>
      <w:r w:rsidRPr="00A06A7E">
        <w:rPr>
          <w:rFonts w:hint="eastAsia"/>
          <w:kern w:val="0"/>
          <w:sz w:val="28"/>
          <w:szCs w:val="28"/>
        </w:rPr>
        <w:t>宁波</w:t>
      </w:r>
      <w:r w:rsidRPr="00A06A7E">
        <w:rPr>
          <w:rFonts w:hint="eastAsia"/>
          <w:kern w:val="0"/>
          <w:sz w:val="28"/>
          <w:szCs w:val="28"/>
        </w:rPr>
        <w:t>GQY</w:t>
      </w:r>
      <w:r w:rsidRPr="00A06A7E">
        <w:rPr>
          <w:rFonts w:hint="eastAsia"/>
          <w:kern w:val="0"/>
          <w:sz w:val="28"/>
          <w:szCs w:val="28"/>
        </w:rPr>
        <w:t>视讯股份有限公司</w:t>
      </w:r>
    </w:p>
    <w:p w14:paraId="73645E7F" w14:textId="77777777" w:rsidR="00AC697F" w:rsidRPr="00A06A7E" w:rsidRDefault="00AC697F" w:rsidP="00AC697F">
      <w:pPr>
        <w:widowControl/>
        <w:ind w:firstLineChars="1000" w:firstLine="2800"/>
        <w:jc w:val="left"/>
        <w:rPr>
          <w:kern w:val="0"/>
          <w:sz w:val="28"/>
          <w:szCs w:val="28"/>
        </w:rPr>
      </w:pPr>
      <w:r w:rsidRPr="00A06A7E">
        <w:rPr>
          <w:rFonts w:hint="eastAsia"/>
          <w:kern w:val="0"/>
          <w:sz w:val="28"/>
          <w:szCs w:val="28"/>
        </w:rPr>
        <w:t>中航国画（上海）激光显示科技有限公司</w:t>
      </w:r>
    </w:p>
    <w:p w14:paraId="6C8A21D3" w14:textId="77777777" w:rsidR="00AC697F" w:rsidRPr="00A06A7E" w:rsidRDefault="00AC697F" w:rsidP="00AC697F">
      <w:pPr>
        <w:widowControl/>
        <w:ind w:firstLineChars="1000" w:firstLine="2800"/>
        <w:jc w:val="left"/>
        <w:rPr>
          <w:kern w:val="0"/>
          <w:sz w:val="28"/>
          <w:szCs w:val="28"/>
        </w:rPr>
      </w:pPr>
      <w:proofErr w:type="gramStart"/>
      <w:r w:rsidRPr="00A06A7E">
        <w:rPr>
          <w:rFonts w:hint="eastAsia"/>
          <w:kern w:val="0"/>
          <w:sz w:val="28"/>
          <w:szCs w:val="28"/>
        </w:rPr>
        <w:t>威创集团</w:t>
      </w:r>
      <w:proofErr w:type="gramEnd"/>
      <w:r w:rsidRPr="00A06A7E">
        <w:rPr>
          <w:rFonts w:hint="eastAsia"/>
          <w:kern w:val="0"/>
          <w:sz w:val="28"/>
          <w:szCs w:val="28"/>
        </w:rPr>
        <w:t>股份有限公司</w:t>
      </w:r>
    </w:p>
    <w:p w14:paraId="0A4086E1" w14:textId="77777777" w:rsidR="00AC697F" w:rsidRDefault="00AC697F" w:rsidP="00AC697F">
      <w:pPr>
        <w:spacing w:line="360" w:lineRule="auto"/>
        <w:ind w:firstLineChars="300" w:firstLine="843"/>
        <w:jc w:val="left"/>
        <w:rPr>
          <w:rFonts w:hAnsi="宋体"/>
          <w:kern w:val="0"/>
          <w:sz w:val="28"/>
          <w:szCs w:val="28"/>
        </w:rPr>
      </w:pPr>
      <w:r>
        <w:rPr>
          <w:rFonts w:hAnsi="宋体" w:hint="eastAsia"/>
          <w:b/>
          <w:bCs/>
          <w:kern w:val="0"/>
          <w:sz w:val="28"/>
          <w:szCs w:val="28"/>
        </w:rPr>
        <w:t>本标准</w:t>
      </w:r>
      <w:r>
        <w:rPr>
          <w:rFonts w:hAnsi="宋体"/>
          <w:b/>
          <w:bCs/>
          <w:kern w:val="0"/>
          <w:sz w:val="28"/>
          <w:szCs w:val="28"/>
        </w:rPr>
        <w:t>主要</w:t>
      </w:r>
      <w:r>
        <w:rPr>
          <w:rFonts w:hAnsi="宋体" w:hint="eastAsia"/>
          <w:b/>
          <w:bCs/>
          <w:kern w:val="0"/>
          <w:sz w:val="28"/>
          <w:szCs w:val="28"/>
        </w:rPr>
        <w:t>起草人员：</w:t>
      </w:r>
      <w:r>
        <w:rPr>
          <w:rFonts w:hint="eastAsia"/>
          <w:kern w:val="0"/>
          <w:sz w:val="28"/>
          <w:szCs w:val="28"/>
        </w:rPr>
        <w:t>李庆伟</w:t>
      </w:r>
      <w:r>
        <w:rPr>
          <w:kern w:val="0"/>
          <w:sz w:val="28"/>
          <w:szCs w:val="28"/>
        </w:rPr>
        <w:t xml:space="preserve"> </w:t>
      </w:r>
      <w:r>
        <w:rPr>
          <w:rFonts w:hint="eastAsia"/>
          <w:kern w:val="0"/>
          <w:sz w:val="28"/>
          <w:szCs w:val="28"/>
        </w:rPr>
        <w:t>任红雷</w:t>
      </w:r>
      <w:r>
        <w:rPr>
          <w:kern w:val="0"/>
          <w:sz w:val="28"/>
          <w:szCs w:val="28"/>
        </w:rPr>
        <w:t xml:space="preserve"> </w:t>
      </w:r>
      <w:r>
        <w:rPr>
          <w:rFonts w:hAnsi="宋体" w:hint="eastAsia"/>
          <w:kern w:val="0"/>
          <w:sz w:val="28"/>
          <w:szCs w:val="28"/>
        </w:rPr>
        <w:t>薛长立</w:t>
      </w:r>
      <w:r>
        <w:rPr>
          <w:rFonts w:hAnsi="宋体"/>
          <w:kern w:val="0"/>
          <w:sz w:val="28"/>
          <w:szCs w:val="28"/>
        </w:rPr>
        <w:t xml:space="preserve"> </w:t>
      </w:r>
      <w:r>
        <w:rPr>
          <w:rFonts w:hAnsi="宋体" w:hint="eastAsia"/>
          <w:kern w:val="0"/>
          <w:sz w:val="28"/>
          <w:szCs w:val="28"/>
        </w:rPr>
        <w:t>杜宝强</w:t>
      </w:r>
      <w:r>
        <w:rPr>
          <w:rFonts w:hAnsi="宋体" w:hint="eastAsia"/>
          <w:kern w:val="0"/>
          <w:sz w:val="28"/>
          <w:szCs w:val="28"/>
        </w:rPr>
        <w:t xml:space="preserve"> </w:t>
      </w:r>
      <w:r>
        <w:rPr>
          <w:rFonts w:hAnsi="宋体"/>
          <w:kern w:val="0"/>
          <w:sz w:val="28"/>
          <w:szCs w:val="28"/>
        </w:rPr>
        <w:t xml:space="preserve"> </w:t>
      </w:r>
      <w:proofErr w:type="gramStart"/>
      <w:r>
        <w:rPr>
          <w:rFonts w:hAnsi="宋体" w:hint="eastAsia"/>
          <w:kern w:val="0"/>
          <w:sz w:val="28"/>
          <w:szCs w:val="28"/>
        </w:rPr>
        <w:t>范</w:t>
      </w:r>
      <w:proofErr w:type="gramEnd"/>
      <w:r>
        <w:rPr>
          <w:rFonts w:hAnsi="宋体" w:hint="eastAsia"/>
          <w:kern w:val="0"/>
          <w:sz w:val="28"/>
          <w:szCs w:val="28"/>
        </w:rPr>
        <w:t xml:space="preserve"> </w:t>
      </w:r>
      <w:r>
        <w:rPr>
          <w:rFonts w:hAnsi="宋体"/>
          <w:kern w:val="0"/>
          <w:sz w:val="28"/>
          <w:szCs w:val="28"/>
        </w:rPr>
        <w:t xml:space="preserve"> </w:t>
      </w:r>
      <w:r>
        <w:rPr>
          <w:rFonts w:hAnsi="宋体" w:hint="eastAsia"/>
          <w:kern w:val="0"/>
          <w:sz w:val="28"/>
          <w:szCs w:val="28"/>
        </w:rPr>
        <w:t>飞</w:t>
      </w:r>
    </w:p>
    <w:p w14:paraId="68831684" w14:textId="77777777" w:rsidR="00AC697F" w:rsidRDefault="00AC697F" w:rsidP="00AC697F">
      <w:pPr>
        <w:spacing w:line="360" w:lineRule="auto"/>
        <w:ind w:firstLineChars="1300" w:firstLine="3640"/>
        <w:rPr>
          <w:rFonts w:ascii="宋体" w:hAnsi="宋体"/>
          <w:sz w:val="28"/>
          <w:szCs w:val="28"/>
        </w:rPr>
      </w:pPr>
      <w:r w:rsidRPr="00BB6AB1">
        <w:rPr>
          <w:rFonts w:ascii="宋体" w:hAnsi="宋体" w:hint="eastAsia"/>
          <w:sz w:val="28"/>
          <w:szCs w:val="28"/>
        </w:rPr>
        <w:t>张  旭</w:t>
      </w:r>
      <w:r>
        <w:rPr>
          <w:rFonts w:ascii="宋体" w:hAnsi="宋体" w:hint="eastAsia"/>
          <w:sz w:val="28"/>
          <w:szCs w:val="28"/>
        </w:rPr>
        <w:t xml:space="preserve"> </w:t>
      </w:r>
      <w:r w:rsidRPr="00BB6AB1">
        <w:rPr>
          <w:rFonts w:ascii="宋体" w:hAnsi="宋体" w:hint="eastAsia"/>
          <w:sz w:val="28"/>
          <w:szCs w:val="28"/>
        </w:rPr>
        <w:t>王志强</w:t>
      </w:r>
      <w:r>
        <w:rPr>
          <w:rFonts w:ascii="宋体" w:hAnsi="宋体" w:hint="eastAsia"/>
          <w:sz w:val="28"/>
          <w:szCs w:val="28"/>
        </w:rPr>
        <w:t xml:space="preserve"> </w:t>
      </w:r>
      <w:r w:rsidRPr="00BB6AB1">
        <w:rPr>
          <w:rFonts w:ascii="宋体" w:hAnsi="宋体" w:hint="eastAsia"/>
          <w:sz w:val="28"/>
          <w:szCs w:val="28"/>
        </w:rPr>
        <w:t>孙  三</w:t>
      </w:r>
      <w:r>
        <w:rPr>
          <w:rFonts w:ascii="宋体" w:hAnsi="宋体" w:hint="eastAsia"/>
          <w:sz w:val="28"/>
          <w:szCs w:val="28"/>
        </w:rPr>
        <w:t xml:space="preserve"> </w:t>
      </w:r>
      <w:r w:rsidRPr="00BB6AB1">
        <w:rPr>
          <w:rFonts w:ascii="宋体" w:hAnsi="宋体" w:hint="eastAsia"/>
          <w:sz w:val="28"/>
          <w:szCs w:val="28"/>
        </w:rPr>
        <w:t>白建军</w:t>
      </w:r>
      <w:r>
        <w:rPr>
          <w:rFonts w:ascii="宋体" w:hAnsi="宋体" w:hint="eastAsia"/>
          <w:sz w:val="28"/>
          <w:szCs w:val="28"/>
        </w:rPr>
        <w:t xml:space="preserve"> </w:t>
      </w:r>
      <w:r>
        <w:rPr>
          <w:rFonts w:ascii="宋体" w:hAnsi="宋体"/>
          <w:sz w:val="28"/>
          <w:szCs w:val="28"/>
        </w:rPr>
        <w:t xml:space="preserve"> </w:t>
      </w:r>
      <w:r w:rsidRPr="00BB6AB1">
        <w:rPr>
          <w:rFonts w:ascii="宋体" w:hAnsi="宋体" w:hint="eastAsia"/>
          <w:sz w:val="28"/>
          <w:szCs w:val="28"/>
        </w:rPr>
        <w:t xml:space="preserve">刘  </w:t>
      </w:r>
      <w:proofErr w:type="gramStart"/>
      <w:r w:rsidRPr="00BB6AB1">
        <w:rPr>
          <w:rFonts w:ascii="宋体" w:hAnsi="宋体" w:hint="eastAsia"/>
          <w:sz w:val="28"/>
          <w:szCs w:val="28"/>
        </w:rPr>
        <w:t>莉</w:t>
      </w:r>
      <w:proofErr w:type="gramEnd"/>
    </w:p>
    <w:p w14:paraId="0803A950" w14:textId="77777777" w:rsidR="00AC697F" w:rsidRDefault="00AC697F" w:rsidP="00AC697F">
      <w:pPr>
        <w:spacing w:line="360" w:lineRule="auto"/>
        <w:ind w:firstLineChars="1300" w:firstLine="3640"/>
        <w:rPr>
          <w:rFonts w:ascii="宋体" w:hAnsi="宋体"/>
          <w:sz w:val="28"/>
          <w:szCs w:val="28"/>
        </w:rPr>
      </w:pPr>
      <w:r w:rsidRPr="00BB6AB1">
        <w:rPr>
          <w:rFonts w:ascii="宋体" w:hAnsi="宋体" w:hint="eastAsia"/>
          <w:sz w:val="28"/>
          <w:szCs w:val="28"/>
        </w:rPr>
        <w:t>张</w:t>
      </w:r>
      <w:proofErr w:type="gramStart"/>
      <w:r w:rsidRPr="00BB6AB1">
        <w:rPr>
          <w:rFonts w:ascii="宋体" w:hAnsi="宋体" w:hint="eastAsia"/>
          <w:sz w:val="28"/>
          <w:szCs w:val="28"/>
        </w:rPr>
        <w:t>世</w:t>
      </w:r>
      <w:proofErr w:type="gramEnd"/>
      <w:r w:rsidRPr="00BB6AB1">
        <w:rPr>
          <w:rFonts w:ascii="宋体" w:hAnsi="宋体" w:hint="eastAsia"/>
          <w:sz w:val="28"/>
          <w:szCs w:val="28"/>
        </w:rPr>
        <w:t>诚</w:t>
      </w:r>
      <w:r>
        <w:rPr>
          <w:rFonts w:ascii="宋体" w:hAnsi="宋体" w:hint="eastAsia"/>
          <w:sz w:val="28"/>
          <w:szCs w:val="28"/>
        </w:rPr>
        <w:t xml:space="preserve"> </w:t>
      </w:r>
      <w:proofErr w:type="gramStart"/>
      <w:r w:rsidRPr="00BB6AB1">
        <w:rPr>
          <w:rFonts w:ascii="宋体" w:hAnsi="宋体" w:hint="eastAsia"/>
          <w:sz w:val="28"/>
          <w:szCs w:val="28"/>
        </w:rPr>
        <w:t>孔令术</w:t>
      </w:r>
      <w:proofErr w:type="gramEnd"/>
      <w:r>
        <w:rPr>
          <w:rFonts w:ascii="宋体" w:hAnsi="宋体"/>
          <w:sz w:val="28"/>
          <w:szCs w:val="28"/>
        </w:rPr>
        <w:t xml:space="preserve"> </w:t>
      </w:r>
      <w:r w:rsidRPr="00BB6AB1">
        <w:rPr>
          <w:rFonts w:ascii="宋体" w:hAnsi="宋体" w:hint="eastAsia"/>
          <w:sz w:val="28"/>
          <w:szCs w:val="28"/>
        </w:rPr>
        <w:t>袁延长</w:t>
      </w:r>
      <w:r>
        <w:rPr>
          <w:rFonts w:ascii="宋体" w:hAnsi="宋体" w:hint="eastAsia"/>
          <w:sz w:val="28"/>
          <w:szCs w:val="28"/>
        </w:rPr>
        <w:t xml:space="preserve"> </w:t>
      </w:r>
      <w:r w:rsidRPr="00BB6AB1">
        <w:rPr>
          <w:rFonts w:ascii="宋体" w:hAnsi="宋体" w:hint="eastAsia"/>
          <w:sz w:val="28"/>
          <w:szCs w:val="28"/>
        </w:rPr>
        <w:t>卢如西</w:t>
      </w:r>
      <w:r>
        <w:rPr>
          <w:rFonts w:ascii="宋体" w:hAnsi="宋体" w:hint="eastAsia"/>
          <w:sz w:val="28"/>
          <w:szCs w:val="28"/>
        </w:rPr>
        <w:t xml:space="preserve"> </w:t>
      </w:r>
      <w:r>
        <w:rPr>
          <w:rFonts w:ascii="宋体" w:hAnsi="宋体"/>
          <w:sz w:val="28"/>
          <w:szCs w:val="28"/>
        </w:rPr>
        <w:t xml:space="preserve"> </w:t>
      </w:r>
      <w:r w:rsidRPr="00BB6AB1">
        <w:rPr>
          <w:rFonts w:ascii="宋体" w:hAnsi="宋体" w:hint="eastAsia"/>
          <w:sz w:val="28"/>
          <w:szCs w:val="28"/>
        </w:rPr>
        <w:t>李  农</w:t>
      </w:r>
    </w:p>
    <w:p w14:paraId="0F830FFF" w14:textId="77777777" w:rsidR="00AC697F" w:rsidRDefault="00AC697F" w:rsidP="00AC697F">
      <w:pPr>
        <w:spacing w:line="360" w:lineRule="auto"/>
        <w:ind w:firstLineChars="1300" w:firstLine="3640"/>
        <w:rPr>
          <w:rFonts w:ascii="宋体" w:hAnsi="宋体"/>
          <w:sz w:val="28"/>
          <w:szCs w:val="28"/>
        </w:rPr>
      </w:pPr>
      <w:r w:rsidRPr="00BB6AB1">
        <w:rPr>
          <w:rFonts w:ascii="宋体" w:hAnsi="宋体" w:hint="eastAsia"/>
          <w:sz w:val="28"/>
          <w:szCs w:val="28"/>
        </w:rPr>
        <w:t>张小平</w:t>
      </w:r>
      <w:r>
        <w:rPr>
          <w:rFonts w:ascii="宋体" w:hAnsi="宋体" w:hint="eastAsia"/>
          <w:sz w:val="28"/>
          <w:szCs w:val="28"/>
        </w:rPr>
        <w:t xml:space="preserve"> </w:t>
      </w:r>
      <w:proofErr w:type="gramStart"/>
      <w:r w:rsidRPr="00BB6AB1">
        <w:rPr>
          <w:rFonts w:ascii="宋体" w:hAnsi="宋体" w:hint="eastAsia"/>
          <w:sz w:val="28"/>
          <w:szCs w:val="28"/>
        </w:rPr>
        <w:t>罗露根</w:t>
      </w:r>
      <w:proofErr w:type="gramEnd"/>
      <w:r>
        <w:rPr>
          <w:rFonts w:ascii="宋体" w:hAnsi="宋体" w:hint="eastAsia"/>
          <w:sz w:val="28"/>
          <w:szCs w:val="28"/>
        </w:rPr>
        <w:t xml:space="preserve"> </w:t>
      </w:r>
      <w:r w:rsidRPr="00BB6AB1">
        <w:rPr>
          <w:rFonts w:ascii="宋体" w:hAnsi="宋体" w:hint="eastAsia"/>
          <w:sz w:val="28"/>
          <w:szCs w:val="28"/>
        </w:rPr>
        <w:t>范佳嘉</w:t>
      </w:r>
    </w:p>
    <w:p w14:paraId="32096A60" w14:textId="77777777" w:rsidR="00AC697F" w:rsidRPr="00BB6AB1" w:rsidRDefault="00AC697F" w:rsidP="00AC697F">
      <w:pPr>
        <w:spacing w:line="360" w:lineRule="auto"/>
        <w:ind w:firstLineChars="300" w:firstLine="843"/>
        <w:rPr>
          <w:rFonts w:ascii="宋体" w:hAnsi="宋体"/>
          <w:sz w:val="28"/>
          <w:szCs w:val="28"/>
        </w:rPr>
      </w:pPr>
      <w:r>
        <w:rPr>
          <w:rFonts w:hAnsi="宋体" w:hint="eastAsia"/>
          <w:b/>
          <w:bCs/>
          <w:kern w:val="0"/>
          <w:sz w:val="28"/>
          <w:szCs w:val="28"/>
        </w:rPr>
        <w:t>本标准</w:t>
      </w:r>
      <w:r>
        <w:rPr>
          <w:rFonts w:hAnsi="宋体"/>
          <w:b/>
          <w:bCs/>
          <w:kern w:val="0"/>
          <w:sz w:val="28"/>
          <w:szCs w:val="28"/>
        </w:rPr>
        <w:t>主要</w:t>
      </w:r>
      <w:r>
        <w:rPr>
          <w:rFonts w:hAnsi="宋体" w:hint="eastAsia"/>
          <w:b/>
          <w:bCs/>
          <w:kern w:val="0"/>
          <w:sz w:val="28"/>
          <w:szCs w:val="28"/>
        </w:rPr>
        <w:t>审查人员：</w:t>
      </w:r>
      <w:r>
        <w:rPr>
          <w:rFonts w:hint="eastAsia"/>
          <w:kern w:val="0"/>
          <w:sz w:val="28"/>
          <w:szCs w:val="28"/>
        </w:rPr>
        <w:t>暂略</w:t>
      </w:r>
    </w:p>
    <w:p w14:paraId="4937F7C1" w14:textId="77777777" w:rsidR="00AC697F" w:rsidRDefault="00AC697F">
      <w:pPr>
        <w:spacing w:line="360" w:lineRule="auto"/>
        <w:jc w:val="center"/>
        <w:rPr>
          <w:rFonts w:ascii="仿宋_GB2312" w:eastAsia="仿宋_GB2312"/>
          <w:b/>
          <w:bCs/>
          <w:sz w:val="28"/>
          <w:szCs w:val="28"/>
        </w:rPr>
      </w:pPr>
    </w:p>
    <w:p w14:paraId="45075561" w14:textId="77777777" w:rsidR="00AC697F" w:rsidRDefault="00AC697F">
      <w:pPr>
        <w:spacing w:line="360" w:lineRule="auto"/>
        <w:jc w:val="center"/>
        <w:rPr>
          <w:rFonts w:ascii="仿宋_GB2312" w:eastAsia="仿宋_GB2312"/>
          <w:b/>
          <w:bCs/>
          <w:sz w:val="28"/>
          <w:szCs w:val="28"/>
        </w:rPr>
      </w:pPr>
    </w:p>
    <w:p w14:paraId="0DA1CBA6" w14:textId="77777777" w:rsidR="00AC697F" w:rsidRDefault="00AC697F">
      <w:pPr>
        <w:spacing w:line="360" w:lineRule="auto"/>
        <w:jc w:val="center"/>
        <w:rPr>
          <w:rFonts w:ascii="仿宋_GB2312" w:eastAsia="仿宋_GB2312"/>
          <w:b/>
          <w:bCs/>
          <w:sz w:val="28"/>
          <w:szCs w:val="28"/>
        </w:rPr>
      </w:pPr>
    </w:p>
    <w:p w14:paraId="28C9A5FA" w14:textId="77777777" w:rsidR="00AC697F" w:rsidRDefault="00AC697F">
      <w:pPr>
        <w:spacing w:line="360" w:lineRule="auto"/>
        <w:jc w:val="center"/>
        <w:rPr>
          <w:rFonts w:ascii="仿宋_GB2312" w:eastAsia="仿宋_GB2312"/>
          <w:b/>
          <w:bCs/>
          <w:sz w:val="28"/>
          <w:szCs w:val="28"/>
        </w:rPr>
      </w:pPr>
    </w:p>
    <w:p w14:paraId="6F0FE003" w14:textId="77777777" w:rsidR="00AC697F" w:rsidRDefault="00AC697F">
      <w:pPr>
        <w:spacing w:line="360" w:lineRule="auto"/>
        <w:jc w:val="center"/>
        <w:rPr>
          <w:rFonts w:ascii="仿宋_GB2312" w:eastAsia="仿宋_GB2312"/>
          <w:b/>
          <w:bCs/>
          <w:sz w:val="28"/>
          <w:szCs w:val="28"/>
        </w:rPr>
      </w:pPr>
    </w:p>
    <w:p w14:paraId="76B07AEC" w14:textId="77777777" w:rsidR="00AC697F" w:rsidRDefault="00AC697F">
      <w:pPr>
        <w:spacing w:line="360" w:lineRule="auto"/>
        <w:jc w:val="center"/>
        <w:rPr>
          <w:rFonts w:ascii="仿宋_GB2312" w:eastAsia="仿宋_GB2312"/>
          <w:b/>
          <w:bCs/>
          <w:sz w:val="28"/>
          <w:szCs w:val="28"/>
        </w:rPr>
      </w:pPr>
    </w:p>
    <w:p w14:paraId="2A017E36" w14:textId="77777777" w:rsidR="00AC697F" w:rsidRDefault="00AC697F">
      <w:pPr>
        <w:spacing w:line="360" w:lineRule="auto"/>
        <w:jc w:val="center"/>
        <w:rPr>
          <w:rFonts w:ascii="仿宋_GB2312" w:eastAsia="仿宋_GB2312"/>
          <w:b/>
          <w:bCs/>
          <w:sz w:val="28"/>
          <w:szCs w:val="28"/>
        </w:rPr>
      </w:pPr>
    </w:p>
    <w:p w14:paraId="3EDAC2F5" w14:textId="77777777" w:rsidR="00AC697F" w:rsidRDefault="00AC697F">
      <w:pPr>
        <w:spacing w:line="360" w:lineRule="auto"/>
        <w:jc w:val="center"/>
        <w:rPr>
          <w:rFonts w:ascii="仿宋_GB2312" w:eastAsia="仿宋_GB2312"/>
          <w:b/>
          <w:bCs/>
          <w:sz w:val="28"/>
          <w:szCs w:val="28"/>
        </w:rPr>
      </w:pPr>
    </w:p>
    <w:p w14:paraId="6F1AE2B1" w14:textId="77777777" w:rsidR="00AC697F" w:rsidRDefault="00AC697F">
      <w:pPr>
        <w:spacing w:line="360" w:lineRule="auto"/>
        <w:jc w:val="center"/>
        <w:rPr>
          <w:rFonts w:ascii="仿宋_GB2312" w:eastAsia="仿宋_GB2312"/>
          <w:b/>
          <w:bCs/>
          <w:sz w:val="28"/>
          <w:szCs w:val="28"/>
        </w:rPr>
      </w:pPr>
    </w:p>
    <w:p w14:paraId="07D417F2" w14:textId="77777777" w:rsidR="00AC697F" w:rsidRDefault="00AC697F">
      <w:pPr>
        <w:spacing w:line="360" w:lineRule="auto"/>
        <w:jc w:val="center"/>
        <w:rPr>
          <w:rFonts w:ascii="仿宋_GB2312" w:eastAsia="仿宋_GB2312"/>
          <w:b/>
          <w:bCs/>
          <w:sz w:val="28"/>
          <w:szCs w:val="28"/>
        </w:rPr>
      </w:pPr>
    </w:p>
    <w:p w14:paraId="219274B6" w14:textId="77777777" w:rsidR="00AC697F" w:rsidRDefault="00AC697F">
      <w:pPr>
        <w:spacing w:line="360" w:lineRule="auto"/>
        <w:jc w:val="center"/>
        <w:rPr>
          <w:rFonts w:ascii="仿宋_GB2312" w:eastAsia="仿宋_GB2312"/>
          <w:b/>
          <w:bCs/>
          <w:sz w:val="28"/>
          <w:szCs w:val="28"/>
        </w:rPr>
      </w:pPr>
    </w:p>
    <w:p w14:paraId="740E6A89" w14:textId="77777777" w:rsidR="00AC697F" w:rsidRDefault="00AC697F">
      <w:pPr>
        <w:spacing w:line="360" w:lineRule="auto"/>
        <w:jc w:val="center"/>
        <w:rPr>
          <w:rFonts w:ascii="仿宋_GB2312" w:eastAsia="仿宋_GB2312"/>
          <w:b/>
          <w:bCs/>
          <w:sz w:val="28"/>
          <w:szCs w:val="28"/>
        </w:rPr>
      </w:pPr>
    </w:p>
    <w:p w14:paraId="4A0EA66D" w14:textId="77777777" w:rsidR="00AC697F" w:rsidRDefault="00AC697F">
      <w:pPr>
        <w:spacing w:line="360" w:lineRule="auto"/>
        <w:jc w:val="center"/>
        <w:rPr>
          <w:rFonts w:ascii="仿宋_GB2312" w:eastAsia="仿宋_GB2312"/>
          <w:b/>
          <w:bCs/>
          <w:sz w:val="28"/>
          <w:szCs w:val="28"/>
        </w:rPr>
      </w:pPr>
    </w:p>
    <w:p w14:paraId="7276FD5C" w14:textId="681A0A6B" w:rsidR="00BA1A8B" w:rsidRDefault="00DE2F43">
      <w:pPr>
        <w:spacing w:line="360" w:lineRule="auto"/>
        <w:jc w:val="center"/>
        <w:rPr>
          <w:szCs w:val="21"/>
        </w:rPr>
      </w:pPr>
      <w:r>
        <w:rPr>
          <w:rFonts w:ascii="仿宋_GB2312" w:eastAsia="仿宋_GB2312" w:hint="eastAsia"/>
          <w:b/>
          <w:bCs/>
          <w:sz w:val="28"/>
          <w:szCs w:val="28"/>
        </w:rPr>
        <w:lastRenderedPageBreak/>
        <w:t xml:space="preserve">目 </w:t>
      </w:r>
      <w:r>
        <w:rPr>
          <w:rFonts w:ascii="仿宋_GB2312" w:eastAsia="仿宋_GB2312"/>
          <w:b/>
          <w:bCs/>
          <w:sz w:val="28"/>
          <w:szCs w:val="28"/>
        </w:rPr>
        <w:t xml:space="preserve"> </w:t>
      </w:r>
      <w:r>
        <w:rPr>
          <w:rFonts w:ascii="仿宋_GB2312" w:eastAsia="仿宋_GB2312" w:hint="eastAsia"/>
          <w:b/>
          <w:bCs/>
          <w:sz w:val="28"/>
          <w:szCs w:val="28"/>
        </w:rPr>
        <w:t xml:space="preserve">  次</w:t>
      </w:r>
      <w:r>
        <w:rPr>
          <w:szCs w:val="21"/>
        </w:rPr>
        <w:fldChar w:fldCharType="begin"/>
      </w:r>
      <w:r>
        <w:rPr>
          <w:szCs w:val="21"/>
        </w:rPr>
        <w:instrText xml:space="preserve"> </w:instrText>
      </w:r>
      <w:r>
        <w:rPr>
          <w:rFonts w:hint="eastAsia"/>
          <w:szCs w:val="21"/>
        </w:rPr>
        <w:instrText>TOC \o "1-3" \h \z \u</w:instrText>
      </w:r>
      <w:r>
        <w:rPr>
          <w:szCs w:val="21"/>
        </w:rPr>
        <w:instrText xml:space="preserve"> </w:instrText>
      </w:r>
      <w:r>
        <w:rPr>
          <w:szCs w:val="21"/>
        </w:rPr>
        <w:fldChar w:fldCharType="separate"/>
      </w:r>
    </w:p>
    <w:p w14:paraId="59E297CC" w14:textId="12BCF37D" w:rsidR="00BA1A8B" w:rsidRDefault="001222D6">
      <w:pPr>
        <w:pStyle w:val="TOC1"/>
        <w:rPr>
          <w:rFonts w:asciiTheme="minorHAnsi" w:eastAsiaTheme="minorEastAsia" w:hAnsiTheme="minorHAnsi" w:cstheme="minorBidi"/>
          <w:szCs w:val="21"/>
        </w:rPr>
      </w:pPr>
      <w:hyperlink w:anchor="_Toc87003832" w:history="1">
        <w:r w:rsidR="00DE2F43">
          <w:rPr>
            <w:rStyle w:val="afb"/>
            <w:rFonts w:ascii="黑体" w:eastAsia="黑体" w:hAnsi="宋体"/>
            <w:color w:val="auto"/>
            <w:szCs w:val="21"/>
          </w:rPr>
          <w:t>1  总  则</w:t>
        </w:r>
        <w:r w:rsidR="00DE2F43">
          <w:rPr>
            <w:szCs w:val="21"/>
          </w:rPr>
          <w:tab/>
        </w:r>
        <w:r w:rsidR="00DE2F43">
          <w:rPr>
            <w:szCs w:val="21"/>
          </w:rPr>
          <w:fldChar w:fldCharType="begin"/>
        </w:r>
        <w:r w:rsidR="00DE2F43">
          <w:rPr>
            <w:szCs w:val="21"/>
          </w:rPr>
          <w:instrText xml:space="preserve"> PAGEREF _Toc87003832 \h </w:instrText>
        </w:r>
        <w:r w:rsidR="00DE2F43">
          <w:rPr>
            <w:szCs w:val="21"/>
          </w:rPr>
        </w:r>
        <w:r w:rsidR="00DE2F43">
          <w:rPr>
            <w:szCs w:val="21"/>
          </w:rPr>
          <w:fldChar w:fldCharType="separate"/>
        </w:r>
        <w:r w:rsidR="00F9145B">
          <w:rPr>
            <w:noProof/>
            <w:szCs w:val="21"/>
          </w:rPr>
          <w:t>1</w:t>
        </w:r>
        <w:r w:rsidR="00DE2F43">
          <w:rPr>
            <w:szCs w:val="21"/>
          </w:rPr>
          <w:fldChar w:fldCharType="end"/>
        </w:r>
      </w:hyperlink>
    </w:p>
    <w:p w14:paraId="64E6642B" w14:textId="66581F26" w:rsidR="00BA1A8B" w:rsidRDefault="001222D6">
      <w:pPr>
        <w:pStyle w:val="TOC1"/>
        <w:rPr>
          <w:rFonts w:asciiTheme="minorHAnsi" w:eastAsiaTheme="minorEastAsia" w:hAnsiTheme="minorHAnsi" w:cstheme="minorBidi"/>
          <w:szCs w:val="21"/>
        </w:rPr>
      </w:pPr>
      <w:hyperlink w:anchor="_Toc87003833" w:history="1">
        <w:r w:rsidR="00DE2F43">
          <w:rPr>
            <w:rStyle w:val="afb"/>
            <w:rFonts w:ascii="黑体" w:eastAsia="黑体" w:hAnsi="宋体"/>
            <w:color w:val="auto"/>
            <w:szCs w:val="21"/>
          </w:rPr>
          <w:t>2  术  语</w:t>
        </w:r>
        <w:r w:rsidR="00DE2F43">
          <w:rPr>
            <w:szCs w:val="21"/>
          </w:rPr>
          <w:tab/>
        </w:r>
        <w:r w:rsidR="00DE2F43">
          <w:rPr>
            <w:szCs w:val="21"/>
          </w:rPr>
          <w:fldChar w:fldCharType="begin"/>
        </w:r>
        <w:r w:rsidR="00DE2F43">
          <w:rPr>
            <w:szCs w:val="21"/>
          </w:rPr>
          <w:instrText xml:space="preserve"> PAGEREF _Toc87003833 \h </w:instrText>
        </w:r>
        <w:r w:rsidR="00DE2F43">
          <w:rPr>
            <w:szCs w:val="21"/>
          </w:rPr>
        </w:r>
        <w:r w:rsidR="00DE2F43">
          <w:rPr>
            <w:szCs w:val="21"/>
          </w:rPr>
          <w:fldChar w:fldCharType="separate"/>
        </w:r>
        <w:r w:rsidR="00F9145B">
          <w:rPr>
            <w:noProof/>
            <w:szCs w:val="21"/>
          </w:rPr>
          <w:t>2</w:t>
        </w:r>
        <w:r w:rsidR="00DE2F43">
          <w:rPr>
            <w:szCs w:val="21"/>
          </w:rPr>
          <w:fldChar w:fldCharType="end"/>
        </w:r>
      </w:hyperlink>
    </w:p>
    <w:p w14:paraId="759DB782" w14:textId="3E40CE79" w:rsidR="00BA1A8B" w:rsidRDefault="001222D6">
      <w:pPr>
        <w:pStyle w:val="TOC2"/>
        <w:tabs>
          <w:tab w:val="right" w:leader="dot" w:pos="8834"/>
        </w:tabs>
        <w:spacing w:line="360" w:lineRule="auto"/>
        <w:rPr>
          <w:rFonts w:asciiTheme="minorHAnsi" w:eastAsiaTheme="minorEastAsia" w:hAnsiTheme="minorHAnsi" w:cstheme="minorBidi"/>
          <w:szCs w:val="21"/>
        </w:rPr>
      </w:pPr>
      <w:hyperlink w:anchor="_Toc87003834" w:history="1">
        <w:r w:rsidR="00DE2F43">
          <w:rPr>
            <w:rStyle w:val="afb"/>
            <w:rFonts w:ascii="黑体" w:eastAsia="黑体" w:hAnsi="宋体"/>
            <w:color w:val="auto"/>
            <w:szCs w:val="21"/>
          </w:rPr>
          <w:t>2.1  术 语</w:t>
        </w:r>
        <w:r w:rsidR="00DE2F43">
          <w:rPr>
            <w:szCs w:val="21"/>
          </w:rPr>
          <w:tab/>
        </w:r>
        <w:r w:rsidR="00DE2F43">
          <w:rPr>
            <w:szCs w:val="21"/>
          </w:rPr>
          <w:fldChar w:fldCharType="begin"/>
        </w:r>
        <w:r w:rsidR="00DE2F43">
          <w:rPr>
            <w:szCs w:val="21"/>
          </w:rPr>
          <w:instrText xml:space="preserve"> PAGEREF _Toc87003834 \h </w:instrText>
        </w:r>
        <w:r w:rsidR="00DE2F43">
          <w:rPr>
            <w:szCs w:val="21"/>
          </w:rPr>
        </w:r>
        <w:r w:rsidR="00DE2F43">
          <w:rPr>
            <w:szCs w:val="21"/>
          </w:rPr>
          <w:fldChar w:fldCharType="separate"/>
        </w:r>
        <w:r w:rsidR="00F9145B">
          <w:rPr>
            <w:noProof/>
            <w:szCs w:val="21"/>
          </w:rPr>
          <w:t>2</w:t>
        </w:r>
        <w:r w:rsidR="00DE2F43">
          <w:rPr>
            <w:szCs w:val="21"/>
          </w:rPr>
          <w:fldChar w:fldCharType="end"/>
        </w:r>
      </w:hyperlink>
    </w:p>
    <w:p w14:paraId="3E95FA07" w14:textId="7A2A8AD4" w:rsidR="00BA1A8B" w:rsidRDefault="001222D6">
      <w:pPr>
        <w:pStyle w:val="TOC2"/>
        <w:tabs>
          <w:tab w:val="right" w:leader="dot" w:pos="8834"/>
        </w:tabs>
        <w:spacing w:line="360" w:lineRule="auto"/>
        <w:rPr>
          <w:rFonts w:asciiTheme="minorHAnsi" w:eastAsiaTheme="minorEastAsia" w:hAnsiTheme="minorHAnsi" w:cstheme="minorBidi"/>
          <w:szCs w:val="21"/>
        </w:rPr>
      </w:pPr>
      <w:hyperlink w:anchor="_Toc87003835" w:history="1">
        <w:r w:rsidR="00DE2F43">
          <w:rPr>
            <w:rStyle w:val="afb"/>
            <w:rFonts w:ascii="黑体" w:eastAsia="黑体" w:hAnsi="宋体"/>
            <w:color w:val="auto"/>
            <w:szCs w:val="21"/>
          </w:rPr>
          <w:t>2.2  缩 略 语</w:t>
        </w:r>
        <w:r w:rsidR="00DE2F43">
          <w:rPr>
            <w:szCs w:val="21"/>
          </w:rPr>
          <w:tab/>
        </w:r>
        <w:r w:rsidR="00DE2F43">
          <w:rPr>
            <w:szCs w:val="21"/>
          </w:rPr>
          <w:fldChar w:fldCharType="begin"/>
        </w:r>
        <w:r w:rsidR="00DE2F43">
          <w:rPr>
            <w:szCs w:val="21"/>
          </w:rPr>
          <w:instrText xml:space="preserve"> PAGEREF _Toc87003835 \h </w:instrText>
        </w:r>
        <w:r w:rsidR="00DE2F43">
          <w:rPr>
            <w:szCs w:val="21"/>
          </w:rPr>
        </w:r>
        <w:r w:rsidR="00DE2F43">
          <w:rPr>
            <w:szCs w:val="21"/>
          </w:rPr>
          <w:fldChar w:fldCharType="separate"/>
        </w:r>
        <w:r w:rsidR="00F9145B">
          <w:rPr>
            <w:noProof/>
            <w:szCs w:val="21"/>
          </w:rPr>
          <w:t>5</w:t>
        </w:r>
        <w:r w:rsidR="00DE2F43">
          <w:rPr>
            <w:szCs w:val="21"/>
          </w:rPr>
          <w:fldChar w:fldCharType="end"/>
        </w:r>
      </w:hyperlink>
    </w:p>
    <w:p w14:paraId="1AA5A581" w14:textId="69241DFC" w:rsidR="00BA1A8B" w:rsidRDefault="001222D6">
      <w:pPr>
        <w:pStyle w:val="TOC1"/>
        <w:rPr>
          <w:rFonts w:asciiTheme="minorHAnsi" w:eastAsiaTheme="minorEastAsia" w:hAnsiTheme="minorHAnsi" w:cstheme="minorBidi"/>
          <w:szCs w:val="21"/>
        </w:rPr>
      </w:pPr>
      <w:hyperlink w:anchor="_Toc87003836" w:history="1">
        <w:r w:rsidR="00DE2F43">
          <w:rPr>
            <w:rStyle w:val="afb"/>
            <w:rFonts w:ascii="黑体" w:eastAsia="黑体" w:hAnsi="宋体"/>
            <w:color w:val="auto"/>
            <w:szCs w:val="21"/>
          </w:rPr>
          <w:t>3  视频显示系统的分类和分级</w:t>
        </w:r>
        <w:r w:rsidR="00DE2F43">
          <w:rPr>
            <w:szCs w:val="21"/>
          </w:rPr>
          <w:tab/>
        </w:r>
        <w:r w:rsidR="00DE2F43">
          <w:rPr>
            <w:szCs w:val="21"/>
          </w:rPr>
          <w:fldChar w:fldCharType="begin"/>
        </w:r>
        <w:r w:rsidR="00DE2F43">
          <w:rPr>
            <w:szCs w:val="21"/>
          </w:rPr>
          <w:instrText xml:space="preserve"> PAGEREF _Toc87003836 \h </w:instrText>
        </w:r>
        <w:r w:rsidR="00DE2F43">
          <w:rPr>
            <w:szCs w:val="21"/>
          </w:rPr>
        </w:r>
        <w:r w:rsidR="00DE2F43">
          <w:rPr>
            <w:szCs w:val="21"/>
          </w:rPr>
          <w:fldChar w:fldCharType="separate"/>
        </w:r>
        <w:r w:rsidR="00F9145B">
          <w:rPr>
            <w:noProof/>
            <w:szCs w:val="21"/>
          </w:rPr>
          <w:t>7</w:t>
        </w:r>
        <w:r w:rsidR="00DE2F43">
          <w:rPr>
            <w:szCs w:val="21"/>
          </w:rPr>
          <w:fldChar w:fldCharType="end"/>
        </w:r>
      </w:hyperlink>
    </w:p>
    <w:p w14:paraId="5FCAF9DD" w14:textId="5CF76E73" w:rsidR="00BA1A8B" w:rsidRDefault="001222D6">
      <w:pPr>
        <w:pStyle w:val="TOC2"/>
        <w:tabs>
          <w:tab w:val="right" w:leader="dot" w:pos="8834"/>
        </w:tabs>
        <w:spacing w:line="360" w:lineRule="auto"/>
        <w:rPr>
          <w:rFonts w:asciiTheme="minorHAnsi" w:eastAsiaTheme="minorEastAsia" w:hAnsiTheme="minorHAnsi" w:cstheme="minorBidi"/>
          <w:szCs w:val="21"/>
        </w:rPr>
      </w:pPr>
      <w:hyperlink w:anchor="_Toc87003837" w:history="1">
        <w:r w:rsidR="00DE2F43">
          <w:rPr>
            <w:rStyle w:val="afb"/>
            <w:rFonts w:ascii="黑体" w:eastAsia="黑体" w:hAnsi="宋体"/>
            <w:color w:val="auto"/>
            <w:szCs w:val="21"/>
          </w:rPr>
          <w:t>3.1  LED视频显示系统的分类和分级</w:t>
        </w:r>
        <w:r w:rsidR="00DE2F43">
          <w:rPr>
            <w:szCs w:val="21"/>
          </w:rPr>
          <w:tab/>
        </w:r>
        <w:r w:rsidR="00DE2F43">
          <w:rPr>
            <w:szCs w:val="21"/>
          </w:rPr>
          <w:fldChar w:fldCharType="begin"/>
        </w:r>
        <w:r w:rsidR="00DE2F43">
          <w:rPr>
            <w:szCs w:val="21"/>
          </w:rPr>
          <w:instrText xml:space="preserve"> PAGEREF _Toc87003837 \h </w:instrText>
        </w:r>
        <w:r w:rsidR="00DE2F43">
          <w:rPr>
            <w:szCs w:val="21"/>
          </w:rPr>
        </w:r>
        <w:r w:rsidR="00DE2F43">
          <w:rPr>
            <w:szCs w:val="21"/>
          </w:rPr>
          <w:fldChar w:fldCharType="separate"/>
        </w:r>
        <w:r w:rsidR="00F9145B">
          <w:rPr>
            <w:noProof/>
            <w:szCs w:val="21"/>
          </w:rPr>
          <w:t>7</w:t>
        </w:r>
        <w:r w:rsidR="00DE2F43">
          <w:rPr>
            <w:szCs w:val="21"/>
          </w:rPr>
          <w:fldChar w:fldCharType="end"/>
        </w:r>
      </w:hyperlink>
    </w:p>
    <w:p w14:paraId="08E06F60" w14:textId="2B3240F9" w:rsidR="00BA1A8B" w:rsidRDefault="001222D6">
      <w:pPr>
        <w:pStyle w:val="TOC2"/>
        <w:tabs>
          <w:tab w:val="right" w:leader="dot" w:pos="8834"/>
        </w:tabs>
        <w:spacing w:line="360" w:lineRule="auto"/>
        <w:rPr>
          <w:rFonts w:asciiTheme="minorHAnsi" w:eastAsiaTheme="minorEastAsia" w:hAnsiTheme="minorHAnsi" w:cstheme="minorBidi"/>
          <w:szCs w:val="21"/>
        </w:rPr>
      </w:pPr>
      <w:hyperlink w:anchor="_Toc87003838" w:history="1">
        <w:r w:rsidR="00DE2F43">
          <w:rPr>
            <w:rStyle w:val="afb"/>
            <w:rFonts w:ascii="黑体" w:eastAsia="黑体" w:hAnsi="宋体"/>
            <w:color w:val="auto"/>
            <w:szCs w:val="21"/>
          </w:rPr>
          <w:t>3.2  投影型视频显示系统的分类和分级</w:t>
        </w:r>
        <w:r w:rsidR="00DE2F43">
          <w:rPr>
            <w:szCs w:val="21"/>
          </w:rPr>
          <w:tab/>
        </w:r>
        <w:r w:rsidR="00DE2F43">
          <w:rPr>
            <w:szCs w:val="21"/>
          </w:rPr>
          <w:fldChar w:fldCharType="begin"/>
        </w:r>
        <w:r w:rsidR="00DE2F43">
          <w:rPr>
            <w:szCs w:val="21"/>
          </w:rPr>
          <w:instrText xml:space="preserve"> PAGEREF _Toc87003838 \h </w:instrText>
        </w:r>
        <w:r w:rsidR="00DE2F43">
          <w:rPr>
            <w:szCs w:val="21"/>
          </w:rPr>
        </w:r>
        <w:r w:rsidR="00DE2F43">
          <w:rPr>
            <w:szCs w:val="21"/>
          </w:rPr>
          <w:fldChar w:fldCharType="separate"/>
        </w:r>
        <w:r w:rsidR="00F9145B">
          <w:rPr>
            <w:noProof/>
            <w:szCs w:val="21"/>
          </w:rPr>
          <w:t>8</w:t>
        </w:r>
        <w:r w:rsidR="00DE2F43">
          <w:rPr>
            <w:szCs w:val="21"/>
          </w:rPr>
          <w:fldChar w:fldCharType="end"/>
        </w:r>
      </w:hyperlink>
    </w:p>
    <w:p w14:paraId="251D726B" w14:textId="3136634F" w:rsidR="00BA1A8B" w:rsidRDefault="001222D6">
      <w:pPr>
        <w:pStyle w:val="TOC2"/>
        <w:tabs>
          <w:tab w:val="right" w:leader="dot" w:pos="8834"/>
        </w:tabs>
        <w:spacing w:line="360" w:lineRule="auto"/>
        <w:rPr>
          <w:rFonts w:asciiTheme="minorHAnsi" w:eastAsiaTheme="minorEastAsia" w:hAnsiTheme="minorHAnsi" w:cstheme="minorBidi"/>
          <w:szCs w:val="21"/>
        </w:rPr>
      </w:pPr>
      <w:hyperlink w:anchor="_Toc87003839" w:history="1">
        <w:r w:rsidR="00DE2F43">
          <w:rPr>
            <w:rStyle w:val="afb"/>
            <w:rFonts w:ascii="黑体" w:eastAsia="黑体" w:hAnsi="宋体"/>
            <w:color w:val="auto"/>
            <w:szCs w:val="21"/>
          </w:rPr>
          <w:t>3.3  整机型视频显示系统的分类和分级</w:t>
        </w:r>
        <w:r w:rsidR="00DE2F43">
          <w:rPr>
            <w:szCs w:val="21"/>
          </w:rPr>
          <w:tab/>
        </w:r>
        <w:r w:rsidR="00DE2F43">
          <w:rPr>
            <w:szCs w:val="21"/>
          </w:rPr>
          <w:fldChar w:fldCharType="begin"/>
        </w:r>
        <w:r w:rsidR="00DE2F43">
          <w:rPr>
            <w:szCs w:val="21"/>
          </w:rPr>
          <w:instrText xml:space="preserve"> PAGEREF _Toc87003839 \h </w:instrText>
        </w:r>
        <w:r w:rsidR="00DE2F43">
          <w:rPr>
            <w:szCs w:val="21"/>
          </w:rPr>
        </w:r>
        <w:r w:rsidR="00DE2F43">
          <w:rPr>
            <w:szCs w:val="21"/>
          </w:rPr>
          <w:fldChar w:fldCharType="separate"/>
        </w:r>
        <w:r w:rsidR="00F9145B">
          <w:rPr>
            <w:noProof/>
            <w:szCs w:val="21"/>
          </w:rPr>
          <w:t>9</w:t>
        </w:r>
        <w:r w:rsidR="00DE2F43">
          <w:rPr>
            <w:szCs w:val="21"/>
          </w:rPr>
          <w:fldChar w:fldCharType="end"/>
        </w:r>
      </w:hyperlink>
    </w:p>
    <w:p w14:paraId="75BB43B7" w14:textId="44E48C3A" w:rsidR="00BA1A8B" w:rsidRDefault="001222D6">
      <w:pPr>
        <w:pStyle w:val="TOC1"/>
        <w:rPr>
          <w:rFonts w:asciiTheme="minorHAnsi" w:eastAsiaTheme="minorEastAsia" w:hAnsiTheme="minorHAnsi" w:cstheme="minorBidi"/>
          <w:szCs w:val="21"/>
        </w:rPr>
      </w:pPr>
      <w:hyperlink w:anchor="_Toc87003840" w:history="1">
        <w:r w:rsidR="00DE2F43">
          <w:rPr>
            <w:rStyle w:val="afb"/>
            <w:rFonts w:ascii="黑体" w:eastAsia="黑体" w:hAnsi="宋体"/>
            <w:color w:val="auto"/>
            <w:szCs w:val="21"/>
          </w:rPr>
          <w:t>4  视频显示系统工程设计</w:t>
        </w:r>
        <w:r w:rsidR="00DE2F43">
          <w:rPr>
            <w:szCs w:val="21"/>
          </w:rPr>
          <w:tab/>
        </w:r>
        <w:r w:rsidR="00DE2F43">
          <w:rPr>
            <w:szCs w:val="21"/>
          </w:rPr>
          <w:fldChar w:fldCharType="begin"/>
        </w:r>
        <w:r w:rsidR="00DE2F43">
          <w:rPr>
            <w:szCs w:val="21"/>
          </w:rPr>
          <w:instrText xml:space="preserve"> PAGEREF _Toc87003840 \h </w:instrText>
        </w:r>
        <w:r w:rsidR="00DE2F43">
          <w:rPr>
            <w:szCs w:val="21"/>
          </w:rPr>
        </w:r>
        <w:r w:rsidR="00DE2F43">
          <w:rPr>
            <w:szCs w:val="21"/>
          </w:rPr>
          <w:fldChar w:fldCharType="separate"/>
        </w:r>
        <w:r w:rsidR="00F9145B">
          <w:rPr>
            <w:noProof/>
            <w:szCs w:val="21"/>
          </w:rPr>
          <w:t>10</w:t>
        </w:r>
        <w:r w:rsidR="00DE2F43">
          <w:rPr>
            <w:szCs w:val="21"/>
          </w:rPr>
          <w:fldChar w:fldCharType="end"/>
        </w:r>
      </w:hyperlink>
    </w:p>
    <w:p w14:paraId="2C21C34F" w14:textId="6C46DF10" w:rsidR="00BA1A8B" w:rsidRDefault="001222D6">
      <w:pPr>
        <w:pStyle w:val="TOC2"/>
        <w:tabs>
          <w:tab w:val="right" w:leader="dot" w:pos="8834"/>
        </w:tabs>
        <w:spacing w:line="360" w:lineRule="auto"/>
        <w:rPr>
          <w:rFonts w:asciiTheme="minorHAnsi" w:eastAsiaTheme="minorEastAsia" w:hAnsiTheme="minorHAnsi" w:cstheme="minorBidi"/>
          <w:szCs w:val="21"/>
        </w:rPr>
      </w:pPr>
      <w:hyperlink w:anchor="_Toc87003841" w:history="1">
        <w:r w:rsidR="00DE2F43">
          <w:rPr>
            <w:rStyle w:val="afb"/>
            <w:rFonts w:ascii="黑体" w:eastAsia="黑体" w:hAnsi="宋体"/>
            <w:color w:val="auto"/>
            <w:szCs w:val="21"/>
          </w:rPr>
          <w:t>4.1  一般规定</w:t>
        </w:r>
        <w:r w:rsidR="00DE2F43">
          <w:rPr>
            <w:szCs w:val="21"/>
          </w:rPr>
          <w:tab/>
        </w:r>
        <w:r w:rsidR="00DE2F43">
          <w:rPr>
            <w:szCs w:val="21"/>
          </w:rPr>
          <w:fldChar w:fldCharType="begin"/>
        </w:r>
        <w:r w:rsidR="00DE2F43">
          <w:rPr>
            <w:szCs w:val="21"/>
          </w:rPr>
          <w:instrText xml:space="preserve"> PAGEREF _Toc87003841 \h </w:instrText>
        </w:r>
        <w:r w:rsidR="00DE2F43">
          <w:rPr>
            <w:szCs w:val="21"/>
          </w:rPr>
        </w:r>
        <w:r w:rsidR="00DE2F43">
          <w:rPr>
            <w:szCs w:val="21"/>
          </w:rPr>
          <w:fldChar w:fldCharType="separate"/>
        </w:r>
        <w:r w:rsidR="00F9145B">
          <w:rPr>
            <w:noProof/>
            <w:szCs w:val="21"/>
          </w:rPr>
          <w:t>10</w:t>
        </w:r>
        <w:r w:rsidR="00DE2F43">
          <w:rPr>
            <w:szCs w:val="21"/>
          </w:rPr>
          <w:fldChar w:fldCharType="end"/>
        </w:r>
      </w:hyperlink>
    </w:p>
    <w:p w14:paraId="264E830B" w14:textId="6E0387CA" w:rsidR="00BA1A8B" w:rsidRDefault="001222D6">
      <w:pPr>
        <w:pStyle w:val="TOC2"/>
        <w:tabs>
          <w:tab w:val="right" w:leader="dot" w:pos="8834"/>
        </w:tabs>
        <w:spacing w:line="360" w:lineRule="auto"/>
        <w:rPr>
          <w:rFonts w:asciiTheme="minorHAnsi" w:eastAsiaTheme="minorEastAsia" w:hAnsiTheme="minorHAnsi" w:cstheme="minorBidi"/>
          <w:szCs w:val="21"/>
        </w:rPr>
      </w:pPr>
      <w:hyperlink w:anchor="_Toc87003842" w:history="1">
        <w:r w:rsidR="00DE2F43">
          <w:rPr>
            <w:rStyle w:val="afb"/>
            <w:rFonts w:ascii="黑体" w:eastAsia="黑体" w:hAnsi="宋体"/>
            <w:color w:val="auto"/>
            <w:szCs w:val="21"/>
          </w:rPr>
          <w:t>4.2  视频显示屏系统设计</w:t>
        </w:r>
        <w:r w:rsidR="00DE2F43">
          <w:rPr>
            <w:szCs w:val="21"/>
          </w:rPr>
          <w:tab/>
        </w:r>
        <w:r w:rsidR="00DE2F43">
          <w:rPr>
            <w:szCs w:val="21"/>
          </w:rPr>
          <w:fldChar w:fldCharType="begin"/>
        </w:r>
        <w:r w:rsidR="00DE2F43">
          <w:rPr>
            <w:szCs w:val="21"/>
          </w:rPr>
          <w:instrText xml:space="preserve"> PAGEREF _Toc87003842 \h </w:instrText>
        </w:r>
        <w:r w:rsidR="00DE2F43">
          <w:rPr>
            <w:szCs w:val="21"/>
          </w:rPr>
        </w:r>
        <w:r w:rsidR="00DE2F43">
          <w:rPr>
            <w:szCs w:val="21"/>
          </w:rPr>
          <w:fldChar w:fldCharType="separate"/>
        </w:r>
        <w:r w:rsidR="00F9145B">
          <w:rPr>
            <w:noProof/>
            <w:szCs w:val="21"/>
          </w:rPr>
          <w:t>11</w:t>
        </w:r>
        <w:r w:rsidR="00DE2F43">
          <w:rPr>
            <w:szCs w:val="21"/>
          </w:rPr>
          <w:fldChar w:fldCharType="end"/>
        </w:r>
      </w:hyperlink>
    </w:p>
    <w:p w14:paraId="2D061291" w14:textId="1883F385" w:rsidR="00BA1A8B" w:rsidRDefault="001222D6">
      <w:pPr>
        <w:pStyle w:val="TOC2"/>
        <w:tabs>
          <w:tab w:val="right" w:leader="dot" w:pos="8834"/>
        </w:tabs>
        <w:spacing w:line="360" w:lineRule="auto"/>
        <w:rPr>
          <w:rFonts w:asciiTheme="minorHAnsi" w:eastAsiaTheme="minorEastAsia" w:hAnsiTheme="minorHAnsi" w:cstheme="minorBidi"/>
          <w:szCs w:val="21"/>
        </w:rPr>
      </w:pPr>
      <w:hyperlink w:anchor="_Toc87003843" w:history="1">
        <w:r w:rsidR="00DE2F43">
          <w:rPr>
            <w:rStyle w:val="afb"/>
            <w:rFonts w:ascii="黑体" w:eastAsia="黑体" w:hAnsi="宋体"/>
            <w:color w:val="auto"/>
            <w:szCs w:val="21"/>
          </w:rPr>
          <w:t>4.3  传输系统设计</w:t>
        </w:r>
        <w:r w:rsidR="00DE2F43">
          <w:rPr>
            <w:szCs w:val="21"/>
          </w:rPr>
          <w:tab/>
        </w:r>
        <w:r w:rsidR="00DE2F43">
          <w:rPr>
            <w:szCs w:val="21"/>
          </w:rPr>
          <w:fldChar w:fldCharType="begin"/>
        </w:r>
        <w:r w:rsidR="00DE2F43">
          <w:rPr>
            <w:szCs w:val="21"/>
          </w:rPr>
          <w:instrText xml:space="preserve"> PAGEREF _Toc87003843 \h </w:instrText>
        </w:r>
        <w:r w:rsidR="00DE2F43">
          <w:rPr>
            <w:szCs w:val="21"/>
          </w:rPr>
        </w:r>
        <w:r w:rsidR="00DE2F43">
          <w:rPr>
            <w:szCs w:val="21"/>
          </w:rPr>
          <w:fldChar w:fldCharType="separate"/>
        </w:r>
        <w:r w:rsidR="00F9145B">
          <w:rPr>
            <w:noProof/>
            <w:szCs w:val="21"/>
          </w:rPr>
          <w:t>14</w:t>
        </w:r>
        <w:r w:rsidR="00DE2F43">
          <w:rPr>
            <w:szCs w:val="21"/>
          </w:rPr>
          <w:fldChar w:fldCharType="end"/>
        </w:r>
      </w:hyperlink>
    </w:p>
    <w:p w14:paraId="5D0308C9" w14:textId="47D503EC" w:rsidR="00BA1A8B" w:rsidRDefault="001222D6">
      <w:pPr>
        <w:pStyle w:val="TOC2"/>
        <w:tabs>
          <w:tab w:val="right" w:leader="dot" w:pos="8834"/>
        </w:tabs>
        <w:spacing w:line="360" w:lineRule="auto"/>
        <w:rPr>
          <w:rFonts w:asciiTheme="minorHAnsi" w:eastAsiaTheme="minorEastAsia" w:hAnsiTheme="minorHAnsi" w:cstheme="minorBidi"/>
          <w:szCs w:val="21"/>
        </w:rPr>
      </w:pPr>
      <w:hyperlink w:anchor="_Toc87003844" w:history="1">
        <w:r w:rsidR="00DE2F43">
          <w:rPr>
            <w:rStyle w:val="afb"/>
            <w:rFonts w:ascii="黑体" w:eastAsia="黑体" w:hAnsi="宋体"/>
            <w:color w:val="auto"/>
            <w:szCs w:val="21"/>
          </w:rPr>
          <w:t>4.4  信号交互与处理系统设计</w:t>
        </w:r>
        <w:r w:rsidR="00DE2F43">
          <w:rPr>
            <w:szCs w:val="21"/>
          </w:rPr>
          <w:tab/>
        </w:r>
        <w:r w:rsidR="00DE2F43">
          <w:rPr>
            <w:szCs w:val="21"/>
          </w:rPr>
          <w:fldChar w:fldCharType="begin"/>
        </w:r>
        <w:r w:rsidR="00DE2F43">
          <w:rPr>
            <w:szCs w:val="21"/>
          </w:rPr>
          <w:instrText xml:space="preserve"> PAGEREF _Toc87003844 \h </w:instrText>
        </w:r>
        <w:r w:rsidR="00DE2F43">
          <w:rPr>
            <w:szCs w:val="21"/>
          </w:rPr>
        </w:r>
        <w:r w:rsidR="00DE2F43">
          <w:rPr>
            <w:szCs w:val="21"/>
          </w:rPr>
          <w:fldChar w:fldCharType="separate"/>
        </w:r>
        <w:r w:rsidR="00F9145B">
          <w:rPr>
            <w:noProof/>
            <w:szCs w:val="21"/>
          </w:rPr>
          <w:t>17</w:t>
        </w:r>
        <w:r w:rsidR="00DE2F43">
          <w:rPr>
            <w:szCs w:val="21"/>
          </w:rPr>
          <w:fldChar w:fldCharType="end"/>
        </w:r>
      </w:hyperlink>
    </w:p>
    <w:p w14:paraId="5874E521" w14:textId="0B3B8416" w:rsidR="00BA1A8B" w:rsidRDefault="001222D6">
      <w:pPr>
        <w:pStyle w:val="TOC2"/>
        <w:tabs>
          <w:tab w:val="right" w:leader="dot" w:pos="8834"/>
        </w:tabs>
        <w:spacing w:line="360" w:lineRule="auto"/>
        <w:rPr>
          <w:rFonts w:asciiTheme="minorHAnsi" w:eastAsiaTheme="minorEastAsia" w:hAnsiTheme="minorHAnsi" w:cstheme="minorBidi"/>
          <w:szCs w:val="21"/>
        </w:rPr>
      </w:pPr>
      <w:hyperlink w:anchor="_Toc87003845" w:history="1">
        <w:r w:rsidR="00DE2F43">
          <w:rPr>
            <w:rStyle w:val="afb"/>
            <w:rFonts w:ascii="黑体" w:eastAsia="黑体" w:hAnsi="宋体"/>
            <w:color w:val="auto"/>
            <w:szCs w:val="21"/>
          </w:rPr>
          <w:t>4.5  辅助系统设计</w:t>
        </w:r>
        <w:r w:rsidR="00DE2F43">
          <w:rPr>
            <w:szCs w:val="21"/>
          </w:rPr>
          <w:tab/>
        </w:r>
        <w:r w:rsidR="00DE2F43">
          <w:rPr>
            <w:szCs w:val="21"/>
          </w:rPr>
          <w:fldChar w:fldCharType="begin"/>
        </w:r>
        <w:r w:rsidR="00DE2F43">
          <w:rPr>
            <w:szCs w:val="21"/>
          </w:rPr>
          <w:instrText xml:space="preserve"> PAGEREF _Toc87003845 \h </w:instrText>
        </w:r>
        <w:r w:rsidR="00DE2F43">
          <w:rPr>
            <w:szCs w:val="21"/>
          </w:rPr>
        </w:r>
        <w:r w:rsidR="00DE2F43">
          <w:rPr>
            <w:szCs w:val="21"/>
          </w:rPr>
          <w:fldChar w:fldCharType="separate"/>
        </w:r>
        <w:r w:rsidR="00F9145B">
          <w:rPr>
            <w:noProof/>
            <w:szCs w:val="21"/>
          </w:rPr>
          <w:t>19</w:t>
        </w:r>
        <w:r w:rsidR="00DE2F43">
          <w:rPr>
            <w:szCs w:val="21"/>
          </w:rPr>
          <w:fldChar w:fldCharType="end"/>
        </w:r>
      </w:hyperlink>
    </w:p>
    <w:p w14:paraId="1787023A" w14:textId="0D253DB6" w:rsidR="00BA1A8B" w:rsidRDefault="001222D6">
      <w:pPr>
        <w:pStyle w:val="TOC1"/>
        <w:rPr>
          <w:rFonts w:asciiTheme="minorHAnsi" w:eastAsiaTheme="minorEastAsia" w:hAnsiTheme="minorHAnsi" w:cstheme="minorBidi"/>
          <w:szCs w:val="21"/>
        </w:rPr>
      </w:pPr>
      <w:hyperlink w:anchor="_Toc87003846" w:history="1">
        <w:r w:rsidR="00DE2F43">
          <w:rPr>
            <w:rStyle w:val="afb"/>
            <w:rFonts w:ascii="黑体" w:eastAsia="黑体" w:hAnsi="宋体"/>
            <w:color w:val="auto"/>
            <w:szCs w:val="21"/>
          </w:rPr>
          <w:t>5  视频显示系统工程施工</w:t>
        </w:r>
        <w:r w:rsidR="00DE2F43">
          <w:rPr>
            <w:szCs w:val="21"/>
          </w:rPr>
          <w:tab/>
        </w:r>
        <w:r w:rsidR="00DE2F43">
          <w:rPr>
            <w:szCs w:val="21"/>
          </w:rPr>
          <w:fldChar w:fldCharType="begin"/>
        </w:r>
        <w:r w:rsidR="00DE2F43">
          <w:rPr>
            <w:szCs w:val="21"/>
          </w:rPr>
          <w:instrText xml:space="preserve"> PAGEREF _Toc87003846 \h </w:instrText>
        </w:r>
        <w:r w:rsidR="00DE2F43">
          <w:rPr>
            <w:szCs w:val="21"/>
          </w:rPr>
        </w:r>
        <w:r w:rsidR="00DE2F43">
          <w:rPr>
            <w:szCs w:val="21"/>
          </w:rPr>
          <w:fldChar w:fldCharType="separate"/>
        </w:r>
        <w:r w:rsidR="00F9145B">
          <w:rPr>
            <w:noProof/>
            <w:szCs w:val="21"/>
          </w:rPr>
          <w:t>22</w:t>
        </w:r>
        <w:r w:rsidR="00DE2F43">
          <w:rPr>
            <w:szCs w:val="21"/>
          </w:rPr>
          <w:fldChar w:fldCharType="end"/>
        </w:r>
      </w:hyperlink>
    </w:p>
    <w:p w14:paraId="316D1961" w14:textId="39EADE25" w:rsidR="00BA1A8B" w:rsidRDefault="001222D6">
      <w:pPr>
        <w:pStyle w:val="TOC2"/>
        <w:tabs>
          <w:tab w:val="right" w:leader="dot" w:pos="8834"/>
        </w:tabs>
        <w:spacing w:line="360" w:lineRule="auto"/>
        <w:rPr>
          <w:rFonts w:asciiTheme="minorHAnsi" w:eastAsiaTheme="minorEastAsia" w:hAnsiTheme="minorHAnsi" w:cstheme="minorBidi"/>
          <w:szCs w:val="21"/>
        </w:rPr>
      </w:pPr>
      <w:hyperlink w:anchor="_Toc87003847" w:history="1">
        <w:r w:rsidR="00DE2F43">
          <w:rPr>
            <w:rStyle w:val="afb"/>
            <w:rFonts w:ascii="黑体" w:eastAsia="黑体" w:hAnsi="宋体"/>
            <w:color w:val="auto"/>
            <w:szCs w:val="21"/>
          </w:rPr>
          <w:t>5.1  施工准备</w:t>
        </w:r>
        <w:r w:rsidR="00DE2F43">
          <w:rPr>
            <w:szCs w:val="21"/>
          </w:rPr>
          <w:tab/>
        </w:r>
        <w:r w:rsidR="00DE2F43">
          <w:rPr>
            <w:szCs w:val="21"/>
          </w:rPr>
          <w:fldChar w:fldCharType="begin"/>
        </w:r>
        <w:r w:rsidR="00DE2F43">
          <w:rPr>
            <w:szCs w:val="21"/>
          </w:rPr>
          <w:instrText xml:space="preserve"> PAGEREF _Toc87003847 \h </w:instrText>
        </w:r>
        <w:r w:rsidR="00DE2F43">
          <w:rPr>
            <w:szCs w:val="21"/>
          </w:rPr>
        </w:r>
        <w:r w:rsidR="00DE2F43">
          <w:rPr>
            <w:szCs w:val="21"/>
          </w:rPr>
          <w:fldChar w:fldCharType="separate"/>
        </w:r>
        <w:r w:rsidR="00F9145B">
          <w:rPr>
            <w:noProof/>
            <w:szCs w:val="21"/>
          </w:rPr>
          <w:t>22</w:t>
        </w:r>
        <w:r w:rsidR="00DE2F43">
          <w:rPr>
            <w:szCs w:val="21"/>
          </w:rPr>
          <w:fldChar w:fldCharType="end"/>
        </w:r>
      </w:hyperlink>
    </w:p>
    <w:p w14:paraId="41735B74" w14:textId="293E66EE" w:rsidR="00BA1A8B" w:rsidRDefault="001222D6">
      <w:pPr>
        <w:pStyle w:val="TOC2"/>
        <w:tabs>
          <w:tab w:val="right" w:leader="dot" w:pos="8834"/>
        </w:tabs>
        <w:spacing w:line="360" w:lineRule="auto"/>
        <w:rPr>
          <w:rFonts w:asciiTheme="minorHAnsi" w:eastAsiaTheme="minorEastAsia" w:hAnsiTheme="minorHAnsi" w:cstheme="minorBidi"/>
          <w:szCs w:val="21"/>
        </w:rPr>
      </w:pPr>
      <w:hyperlink w:anchor="_Toc87003848" w:history="1">
        <w:r w:rsidR="00DE2F43">
          <w:rPr>
            <w:rStyle w:val="afb"/>
            <w:rFonts w:ascii="黑体" w:eastAsia="黑体" w:hAnsi="宋体"/>
            <w:color w:val="auto"/>
            <w:szCs w:val="21"/>
          </w:rPr>
          <w:t>5.2  施  工</w:t>
        </w:r>
        <w:r w:rsidR="00DE2F43">
          <w:rPr>
            <w:szCs w:val="21"/>
          </w:rPr>
          <w:tab/>
        </w:r>
        <w:r w:rsidR="00DE2F43">
          <w:rPr>
            <w:szCs w:val="21"/>
          </w:rPr>
          <w:fldChar w:fldCharType="begin"/>
        </w:r>
        <w:r w:rsidR="00DE2F43">
          <w:rPr>
            <w:szCs w:val="21"/>
          </w:rPr>
          <w:instrText xml:space="preserve"> PAGEREF _Toc87003848 \h </w:instrText>
        </w:r>
        <w:r w:rsidR="00DE2F43">
          <w:rPr>
            <w:szCs w:val="21"/>
          </w:rPr>
        </w:r>
        <w:r w:rsidR="00DE2F43">
          <w:rPr>
            <w:szCs w:val="21"/>
          </w:rPr>
          <w:fldChar w:fldCharType="separate"/>
        </w:r>
        <w:r w:rsidR="00F9145B">
          <w:rPr>
            <w:noProof/>
            <w:szCs w:val="21"/>
          </w:rPr>
          <w:t>23</w:t>
        </w:r>
        <w:r w:rsidR="00DE2F43">
          <w:rPr>
            <w:szCs w:val="21"/>
          </w:rPr>
          <w:fldChar w:fldCharType="end"/>
        </w:r>
      </w:hyperlink>
    </w:p>
    <w:p w14:paraId="01885A58" w14:textId="3A6BF5DE" w:rsidR="00BA1A8B" w:rsidRDefault="001222D6">
      <w:pPr>
        <w:pStyle w:val="TOC2"/>
        <w:tabs>
          <w:tab w:val="right" w:leader="dot" w:pos="8834"/>
        </w:tabs>
        <w:spacing w:line="360" w:lineRule="auto"/>
        <w:rPr>
          <w:rFonts w:asciiTheme="minorHAnsi" w:eastAsiaTheme="minorEastAsia" w:hAnsiTheme="minorHAnsi" w:cstheme="minorBidi"/>
          <w:szCs w:val="21"/>
        </w:rPr>
      </w:pPr>
      <w:hyperlink w:anchor="_Toc87003849" w:history="1">
        <w:r w:rsidR="00DE2F43">
          <w:rPr>
            <w:rStyle w:val="afb"/>
            <w:rFonts w:ascii="黑体" w:eastAsia="黑体" w:hAnsi="宋体"/>
            <w:color w:val="auto"/>
            <w:szCs w:val="21"/>
          </w:rPr>
          <w:t>5.3  系统调试</w:t>
        </w:r>
        <w:r w:rsidR="00DE2F43">
          <w:rPr>
            <w:szCs w:val="21"/>
          </w:rPr>
          <w:tab/>
        </w:r>
        <w:r w:rsidR="00DE2F43">
          <w:rPr>
            <w:szCs w:val="21"/>
          </w:rPr>
          <w:fldChar w:fldCharType="begin"/>
        </w:r>
        <w:r w:rsidR="00DE2F43">
          <w:rPr>
            <w:szCs w:val="21"/>
          </w:rPr>
          <w:instrText xml:space="preserve"> PAGEREF _Toc87003849 \h </w:instrText>
        </w:r>
        <w:r w:rsidR="00DE2F43">
          <w:rPr>
            <w:szCs w:val="21"/>
          </w:rPr>
        </w:r>
        <w:r w:rsidR="00DE2F43">
          <w:rPr>
            <w:szCs w:val="21"/>
          </w:rPr>
          <w:fldChar w:fldCharType="separate"/>
        </w:r>
        <w:r w:rsidR="00F9145B">
          <w:rPr>
            <w:noProof/>
            <w:szCs w:val="21"/>
          </w:rPr>
          <w:t>27</w:t>
        </w:r>
        <w:r w:rsidR="00DE2F43">
          <w:rPr>
            <w:szCs w:val="21"/>
          </w:rPr>
          <w:fldChar w:fldCharType="end"/>
        </w:r>
      </w:hyperlink>
    </w:p>
    <w:p w14:paraId="66FE9657" w14:textId="2F3E2400" w:rsidR="00BA1A8B" w:rsidRDefault="001222D6">
      <w:pPr>
        <w:pStyle w:val="TOC1"/>
        <w:rPr>
          <w:rFonts w:asciiTheme="minorHAnsi" w:eastAsiaTheme="minorEastAsia" w:hAnsiTheme="minorHAnsi" w:cstheme="minorBidi"/>
          <w:szCs w:val="21"/>
        </w:rPr>
      </w:pPr>
      <w:hyperlink w:anchor="_Toc87003850" w:history="1">
        <w:r w:rsidR="00DE2F43">
          <w:rPr>
            <w:rStyle w:val="afb"/>
            <w:rFonts w:ascii="黑体" w:eastAsia="黑体" w:hAnsi="宋体"/>
            <w:color w:val="auto"/>
            <w:szCs w:val="21"/>
          </w:rPr>
          <w:t>6  视频显示系统试运行</w:t>
        </w:r>
        <w:r w:rsidR="00DE2F43">
          <w:rPr>
            <w:szCs w:val="21"/>
          </w:rPr>
          <w:tab/>
        </w:r>
        <w:r w:rsidR="00DE2F43">
          <w:rPr>
            <w:szCs w:val="21"/>
          </w:rPr>
          <w:fldChar w:fldCharType="begin"/>
        </w:r>
        <w:r w:rsidR="00DE2F43">
          <w:rPr>
            <w:szCs w:val="21"/>
          </w:rPr>
          <w:instrText xml:space="preserve"> PAGEREF _Toc87003850 \h </w:instrText>
        </w:r>
        <w:r w:rsidR="00DE2F43">
          <w:rPr>
            <w:szCs w:val="21"/>
          </w:rPr>
        </w:r>
        <w:r w:rsidR="00DE2F43">
          <w:rPr>
            <w:szCs w:val="21"/>
          </w:rPr>
          <w:fldChar w:fldCharType="separate"/>
        </w:r>
        <w:r w:rsidR="00F9145B">
          <w:rPr>
            <w:noProof/>
            <w:szCs w:val="21"/>
          </w:rPr>
          <w:t>31</w:t>
        </w:r>
        <w:r w:rsidR="00DE2F43">
          <w:rPr>
            <w:szCs w:val="21"/>
          </w:rPr>
          <w:fldChar w:fldCharType="end"/>
        </w:r>
      </w:hyperlink>
    </w:p>
    <w:p w14:paraId="4FDA8689" w14:textId="28BA41D1" w:rsidR="00BA1A8B" w:rsidRDefault="001222D6">
      <w:pPr>
        <w:pStyle w:val="TOC1"/>
        <w:rPr>
          <w:rFonts w:asciiTheme="minorHAnsi" w:eastAsiaTheme="minorEastAsia" w:hAnsiTheme="minorHAnsi" w:cstheme="minorBidi"/>
          <w:szCs w:val="21"/>
        </w:rPr>
      </w:pPr>
      <w:hyperlink w:anchor="_Toc87003851" w:history="1">
        <w:r w:rsidR="00DE2F43">
          <w:rPr>
            <w:rStyle w:val="afb"/>
            <w:rFonts w:ascii="黑体" w:eastAsia="黑体" w:hAnsi="宋体"/>
            <w:color w:val="auto"/>
            <w:szCs w:val="21"/>
          </w:rPr>
          <w:t>7  视频显示系统工程验收</w:t>
        </w:r>
        <w:r w:rsidR="00DE2F43">
          <w:rPr>
            <w:szCs w:val="21"/>
          </w:rPr>
          <w:tab/>
        </w:r>
        <w:r w:rsidR="00DE2F43">
          <w:rPr>
            <w:szCs w:val="21"/>
          </w:rPr>
          <w:fldChar w:fldCharType="begin"/>
        </w:r>
        <w:r w:rsidR="00DE2F43">
          <w:rPr>
            <w:szCs w:val="21"/>
          </w:rPr>
          <w:instrText xml:space="preserve"> PAGEREF _Toc87003851 \h </w:instrText>
        </w:r>
        <w:r w:rsidR="00DE2F43">
          <w:rPr>
            <w:szCs w:val="21"/>
          </w:rPr>
        </w:r>
        <w:r w:rsidR="00DE2F43">
          <w:rPr>
            <w:szCs w:val="21"/>
          </w:rPr>
          <w:fldChar w:fldCharType="separate"/>
        </w:r>
        <w:r w:rsidR="00F9145B">
          <w:rPr>
            <w:noProof/>
            <w:szCs w:val="21"/>
          </w:rPr>
          <w:t>32</w:t>
        </w:r>
        <w:r w:rsidR="00DE2F43">
          <w:rPr>
            <w:szCs w:val="21"/>
          </w:rPr>
          <w:fldChar w:fldCharType="end"/>
        </w:r>
      </w:hyperlink>
    </w:p>
    <w:p w14:paraId="0D680F89" w14:textId="028467E1" w:rsidR="00BA1A8B" w:rsidRDefault="001222D6">
      <w:pPr>
        <w:pStyle w:val="TOC2"/>
        <w:tabs>
          <w:tab w:val="right" w:leader="dot" w:pos="8834"/>
        </w:tabs>
        <w:spacing w:line="360" w:lineRule="auto"/>
        <w:rPr>
          <w:rFonts w:asciiTheme="minorHAnsi" w:eastAsiaTheme="minorEastAsia" w:hAnsiTheme="minorHAnsi" w:cstheme="minorBidi"/>
          <w:szCs w:val="21"/>
        </w:rPr>
      </w:pPr>
      <w:hyperlink w:anchor="_Toc87003852" w:history="1">
        <w:r w:rsidR="00DE2F43">
          <w:rPr>
            <w:rStyle w:val="afb"/>
            <w:rFonts w:ascii="黑体" w:eastAsia="黑体" w:hAnsi="宋体"/>
            <w:color w:val="auto"/>
            <w:szCs w:val="21"/>
          </w:rPr>
          <w:t>7.1  一般规定</w:t>
        </w:r>
        <w:r w:rsidR="00DE2F43">
          <w:rPr>
            <w:szCs w:val="21"/>
          </w:rPr>
          <w:tab/>
        </w:r>
        <w:r w:rsidR="00DE2F43">
          <w:rPr>
            <w:szCs w:val="21"/>
          </w:rPr>
          <w:fldChar w:fldCharType="begin"/>
        </w:r>
        <w:r w:rsidR="00DE2F43">
          <w:rPr>
            <w:szCs w:val="21"/>
          </w:rPr>
          <w:instrText xml:space="preserve"> PAGEREF _Toc87003852 \h </w:instrText>
        </w:r>
        <w:r w:rsidR="00DE2F43">
          <w:rPr>
            <w:szCs w:val="21"/>
          </w:rPr>
        </w:r>
        <w:r w:rsidR="00DE2F43">
          <w:rPr>
            <w:szCs w:val="21"/>
          </w:rPr>
          <w:fldChar w:fldCharType="separate"/>
        </w:r>
        <w:r w:rsidR="00F9145B">
          <w:rPr>
            <w:noProof/>
            <w:szCs w:val="21"/>
          </w:rPr>
          <w:t>32</w:t>
        </w:r>
        <w:r w:rsidR="00DE2F43">
          <w:rPr>
            <w:szCs w:val="21"/>
          </w:rPr>
          <w:fldChar w:fldCharType="end"/>
        </w:r>
      </w:hyperlink>
    </w:p>
    <w:p w14:paraId="6C28C578" w14:textId="7468EFE8" w:rsidR="00BA1A8B" w:rsidRDefault="001222D6">
      <w:pPr>
        <w:pStyle w:val="TOC2"/>
        <w:tabs>
          <w:tab w:val="right" w:leader="dot" w:pos="8834"/>
        </w:tabs>
        <w:spacing w:line="360" w:lineRule="auto"/>
        <w:rPr>
          <w:rFonts w:asciiTheme="minorHAnsi" w:eastAsiaTheme="minorEastAsia" w:hAnsiTheme="minorHAnsi" w:cstheme="minorBidi"/>
          <w:szCs w:val="21"/>
        </w:rPr>
      </w:pPr>
      <w:hyperlink w:anchor="_Toc87003853" w:history="1">
        <w:r w:rsidR="00DE2F43">
          <w:rPr>
            <w:rStyle w:val="afb"/>
            <w:rFonts w:ascii="黑体" w:eastAsia="黑体" w:hAnsi="宋体"/>
            <w:color w:val="auto"/>
            <w:szCs w:val="21"/>
          </w:rPr>
          <w:t>7.2  初步验收</w:t>
        </w:r>
        <w:r w:rsidR="00DE2F43">
          <w:rPr>
            <w:szCs w:val="21"/>
          </w:rPr>
          <w:tab/>
        </w:r>
        <w:r w:rsidR="00DE2F43">
          <w:rPr>
            <w:szCs w:val="21"/>
          </w:rPr>
          <w:fldChar w:fldCharType="begin"/>
        </w:r>
        <w:r w:rsidR="00DE2F43">
          <w:rPr>
            <w:szCs w:val="21"/>
          </w:rPr>
          <w:instrText xml:space="preserve"> PAGEREF _Toc87003853 \h </w:instrText>
        </w:r>
        <w:r w:rsidR="00DE2F43">
          <w:rPr>
            <w:szCs w:val="21"/>
          </w:rPr>
        </w:r>
        <w:r w:rsidR="00DE2F43">
          <w:rPr>
            <w:szCs w:val="21"/>
          </w:rPr>
          <w:fldChar w:fldCharType="separate"/>
        </w:r>
        <w:r w:rsidR="00F9145B">
          <w:rPr>
            <w:noProof/>
            <w:szCs w:val="21"/>
          </w:rPr>
          <w:t>32</w:t>
        </w:r>
        <w:r w:rsidR="00DE2F43">
          <w:rPr>
            <w:szCs w:val="21"/>
          </w:rPr>
          <w:fldChar w:fldCharType="end"/>
        </w:r>
      </w:hyperlink>
    </w:p>
    <w:p w14:paraId="732C9077" w14:textId="41B8E9C2" w:rsidR="00BA1A8B" w:rsidRDefault="001222D6">
      <w:pPr>
        <w:pStyle w:val="TOC2"/>
        <w:tabs>
          <w:tab w:val="right" w:leader="dot" w:pos="8834"/>
        </w:tabs>
        <w:spacing w:line="360" w:lineRule="auto"/>
        <w:rPr>
          <w:rFonts w:asciiTheme="minorHAnsi" w:eastAsiaTheme="minorEastAsia" w:hAnsiTheme="minorHAnsi" w:cstheme="minorBidi"/>
          <w:szCs w:val="21"/>
        </w:rPr>
      </w:pPr>
      <w:hyperlink w:anchor="_Toc87003854" w:history="1">
        <w:r w:rsidR="00DE2F43">
          <w:rPr>
            <w:rStyle w:val="afb"/>
            <w:rFonts w:ascii="黑体" w:eastAsia="黑体" w:hAnsi="宋体"/>
            <w:color w:val="auto"/>
            <w:szCs w:val="21"/>
          </w:rPr>
          <w:t>7.3  工程竣工验收条件与验收组织</w:t>
        </w:r>
        <w:r w:rsidR="00DE2F43">
          <w:rPr>
            <w:szCs w:val="21"/>
          </w:rPr>
          <w:tab/>
        </w:r>
        <w:r w:rsidR="00DE2F43">
          <w:rPr>
            <w:szCs w:val="21"/>
          </w:rPr>
          <w:fldChar w:fldCharType="begin"/>
        </w:r>
        <w:r w:rsidR="00DE2F43">
          <w:rPr>
            <w:szCs w:val="21"/>
          </w:rPr>
          <w:instrText xml:space="preserve"> PAGEREF _Toc87003854 \h </w:instrText>
        </w:r>
        <w:r w:rsidR="00DE2F43">
          <w:rPr>
            <w:szCs w:val="21"/>
          </w:rPr>
        </w:r>
        <w:r w:rsidR="00DE2F43">
          <w:rPr>
            <w:szCs w:val="21"/>
          </w:rPr>
          <w:fldChar w:fldCharType="separate"/>
        </w:r>
        <w:r w:rsidR="00F9145B">
          <w:rPr>
            <w:noProof/>
            <w:szCs w:val="21"/>
          </w:rPr>
          <w:t>33</w:t>
        </w:r>
        <w:r w:rsidR="00DE2F43">
          <w:rPr>
            <w:szCs w:val="21"/>
          </w:rPr>
          <w:fldChar w:fldCharType="end"/>
        </w:r>
      </w:hyperlink>
    </w:p>
    <w:p w14:paraId="0FAF1973" w14:textId="2705A84F" w:rsidR="00BA1A8B" w:rsidRDefault="001222D6">
      <w:pPr>
        <w:pStyle w:val="TOC2"/>
        <w:tabs>
          <w:tab w:val="right" w:leader="dot" w:pos="8834"/>
        </w:tabs>
        <w:spacing w:line="360" w:lineRule="auto"/>
        <w:rPr>
          <w:rFonts w:asciiTheme="minorHAnsi" w:eastAsiaTheme="minorEastAsia" w:hAnsiTheme="minorHAnsi" w:cstheme="minorBidi"/>
          <w:szCs w:val="21"/>
        </w:rPr>
      </w:pPr>
      <w:hyperlink w:anchor="_Toc87003855" w:history="1">
        <w:r w:rsidR="00DE2F43">
          <w:rPr>
            <w:rStyle w:val="afb"/>
            <w:rFonts w:ascii="黑体" w:eastAsia="黑体" w:hAnsi="宋体"/>
            <w:color w:val="auto"/>
            <w:szCs w:val="21"/>
          </w:rPr>
          <w:t>7.4  工程竣工验收</w:t>
        </w:r>
        <w:r w:rsidR="00DE2F43">
          <w:rPr>
            <w:szCs w:val="21"/>
          </w:rPr>
          <w:tab/>
        </w:r>
        <w:r w:rsidR="00DE2F43">
          <w:rPr>
            <w:szCs w:val="21"/>
          </w:rPr>
          <w:fldChar w:fldCharType="begin"/>
        </w:r>
        <w:r w:rsidR="00DE2F43">
          <w:rPr>
            <w:szCs w:val="21"/>
          </w:rPr>
          <w:instrText xml:space="preserve"> PAGEREF _Toc87003855 \h </w:instrText>
        </w:r>
        <w:r w:rsidR="00DE2F43">
          <w:rPr>
            <w:szCs w:val="21"/>
          </w:rPr>
        </w:r>
        <w:r w:rsidR="00DE2F43">
          <w:rPr>
            <w:szCs w:val="21"/>
          </w:rPr>
          <w:fldChar w:fldCharType="separate"/>
        </w:r>
        <w:r w:rsidR="00F9145B">
          <w:rPr>
            <w:noProof/>
            <w:szCs w:val="21"/>
          </w:rPr>
          <w:t>34</w:t>
        </w:r>
        <w:r w:rsidR="00DE2F43">
          <w:rPr>
            <w:szCs w:val="21"/>
          </w:rPr>
          <w:fldChar w:fldCharType="end"/>
        </w:r>
      </w:hyperlink>
    </w:p>
    <w:p w14:paraId="4B6FF9C3" w14:textId="40CD1031" w:rsidR="00BA1A8B" w:rsidRDefault="001222D6">
      <w:pPr>
        <w:pStyle w:val="TOC1"/>
        <w:rPr>
          <w:rFonts w:asciiTheme="minorHAnsi" w:eastAsiaTheme="minorEastAsia" w:hAnsiTheme="minorHAnsi" w:cstheme="minorBidi"/>
          <w:szCs w:val="21"/>
        </w:rPr>
      </w:pPr>
      <w:hyperlink w:anchor="_Toc87003856" w:history="1">
        <w:r w:rsidR="00DE2F43">
          <w:rPr>
            <w:rStyle w:val="afb"/>
            <w:rFonts w:ascii="黑体" w:eastAsia="黑体" w:hAnsi="宋体"/>
            <w:color w:val="auto"/>
            <w:szCs w:val="21"/>
          </w:rPr>
          <w:t>8 视频显示系统的运行维护</w:t>
        </w:r>
        <w:r w:rsidR="00DE2F43">
          <w:rPr>
            <w:szCs w:val="21"/>
          </w:rPr>
          <w:tab/>
        </w:r>
        <w:r w:rsidR="00DE2F43">
          <w:rPr>
            <w:szCs w:val="21"/>
          </w:rPr>
          <w:fldChar w:fldCharType="begin"/>
        </w:r>
        <w:r w:rsidR="00DE2F43">
          <w:rPr>
            <w:szCs w:val="21"/>
          </w:rPr>
          <w:instrText xml:space="preserve"> PAGEREF _Toc87003856 \h </w:instrText>
        </w:r>
        <w:r w:rsidR="00DE2F43">
          <w:rPr>
            <w:szCs w:val="21"/>
          </w:rPr>
        </w:r>
        <w:r w:rsidR="00DE2F43">
          <w:rPr>
            <w:szCs w:val="21"/>
          </w:rPr>
          <w:fldChar w:fldCharType="separate"/>
        </w:r>
        <w:r w:rsidR="00F9145B">
          <w:rPr>
            <w:noProof/>
            <w:szCs w:val="21"/>
          </w:rPr>
          <w:t>36</w:t>
        </w:r>
        <w:r w:rsidR="00DE2F43">
          <w:rPr>
            <w:szCs w:val="21"/>
          </w:rPr>
          <w:fldChar w:fldCharType="end"/>
        </w:r>
      </w:hyperlink>
    </w:p>
    <w:p w14:paraId="21CD9565" w14:textId="25900DE4" w:rsidR="00BA1A8B" w:rsidRDefault="001222D6">
      <w:pPr>
        <w:pStyle w:val="TOC2"/>
        <w:tabs>
          <w:tab w:val="right" w:leader="dot" w:pos="8834"/>
        </w:tabs>
        <w:spacing w:line="360" w:lineRule="auto"/>
        <w:rPr>
          <w:rFonts w:asciiTheme="minorHAnsi" w:eastAsiaTheme="minorEastAsia" w:hAnsiTheme="minorHAnsi" w:cstheme="minorBidi"/>
          <w:szCs w:val="21"/>
        </w:rPr>
      </w:pPr>
      <w:hyperlink w:anchor="_Toc87003857" w:history="1">
        <w:r w:rsidR="00DE2F43">
          <w:rPr>
            <w:rStyle w:val="afb"/>
            <w:rFonts w:ascii="黑体" w:eastAsia="黑体" w:hAnsi="宋体"/>
            <w:color w:val="auto"/>
            <w:szCs w:val="21"/>
          </w:rPr>
          <w:t>8.1  一般规定</w:t>
        </w:r>
        <w:r w:rsidR="00DE2F43">
          <w:rPr>
            <w:szCs w:val="21"/>
          </w:rPr>
          <w:tab/>
        </w:r>
        <w:r w:rsidR="00DE2F43">
          <w:rPr>
            <w:szCs w:val="21"/>
          </w:rPr>
          <w:fldChar w:fldCharType="begin"/>
        </w:r>
        <w:r w:rsidR="00DE2F43">
          <w:rPr>
            <w:szCs w:val="21"/>
          </w:rPr>
          <w:instrText xml:space="preserve"> PAGEREF _Toc87003857 \h </w:instrText>
        </w:r>
        <w:r w:rsidR="00DE2F43">
          <w:rPr>
            <w:szCs w:val="21"/>
          </w:rPr>
        </w:r>
        <w:r w:rsidR="00DE2F43">
          <w:rPr>
            <w:szCs w:val="21"/>
          </w:rPr>
          <w:fldChar w:fldCharType="separate"/>
        </w:r>
        <w:r w:rsidR="00F9145B">
          <w:rPr>
            <w:noProof/>
            <w:szCs w:val="21"/>
          </w:rPr>
          <w:t>36</w:t>
        </w:r>
        <w:r w:rsidR="00DE2F43">
          <w:rPr>
            <w:szCs w:val="21"/>
          </w:rPr>
          <w:fldChar w:fldCharType="end"/>
        </w:r>
      </w:hyperlink>
    </w:p>
    <w:p w14:paraId="66E8F837" w14:textId="7E8C318D" w:rsidR="00BA1A8B" w:rsidRDefault="001222D6">
      <w:pPr>
        <w:pStyle w:val="TOC2"/>
        <w:tabs>
          <w:tab w:val="right" w:leader="dot" w:pos="8834"/>
        </w:tabs>
        <w:spacing w:line="360" w:lineRule="auto"/>
        <w:rPr>
          <w:rFonts w:asciiTheme="minorHAnsi" w:eastAsiaTheme="minorEastAsia" w:hAnsiTheme="minorHAnsi" w:cstheme="minorBidi"/>
          <w:szCs w:val="21"/>
        </w:rPr>
      </w:pPr>
      <w:hyperlink w:anchor="_Toc87003858" w:history="1">
        <w:r w:rsidR="00DE2F43">
          <w:rPr>
            <w:rStyle w:val="afb"/>
            <w:rFonts w:ascii="黑体" w:eastAsia="黑体" w:hAnsi="宋体"/>
            <w:color w:val="auto"/>
            <w:szCs w:val="21"/>
          </w:rPr>
          <w:t>8.2  运行维护的项目和要求</w:t>
        </w:r>
        <w:r w:rsidR="00DE2F43">
          <w:rPr>
            <w:szCs w:val="21"/>
          </w:rPr>
          <w:tab/>
        </w:r>
        <w:r w:rsidR="00DE2F43">
          <w:rPr>
            <w:szCs w:val="21"/>
          </w:rPr>
          <w:fldChar w:fldCharType="begin"/>
        </w:r>
        <w:r w:rsidR="00DE2F43">
          <w:rPr>
            <w:szCs w:val="21"/>
          </w:rPr>
          <w:instrText xml:space="preserve"> PAGEREF _Toc87003858 \h </w:instrText>
        </w:r>
        <w:r w:rsidR="00DE2F43">
          <w:rPr>
            <w:szCs w:val="21"/>
          </w:rPr>
        </w:r>
        <w:r w:rsidR="00DE2F43">
          <w:rPr>
            <w:szCs w:val="21"/>
          </w:rPr>
          <w:fldChar w:fldCharType="separate"/>
        </w:r>
        <w:r w:rsidR="00F9145B">
          <w:rPr>
            <w:noProof/>
            <w:szCs w:val="21"/>
          </w:rPr>
          <w:t>36</w:t>
        </w:r>
        <w:r w:rsidR="00DE2F43">
          <w:rPr>
            <w:szCs w:val="21"/>
          </w:rPr>
          <w:fldChar w:fldCharType="end"/>
        </w:r>
      </w:hyperlink>
    </w:p>
    <w:p w14:paraId="12873C7C" w14:textId="720D6453" w:rsidR="00BA1A8B" w:rsidRDefault="001222D6">
      <w:pPr>
        <w:pStyle w:val="TOC2"/>
        <w:tabs>
          <w:tab w:val="right" w:leader="dot" w:pos="8834"/>
        </w:tabs>
        <w:spacing w:line="360" w:lineRule="auto"/>
        <w:rPr>
          <w:rFonts w:asciiTheme="minorHAnsi" w:eastAsiaTheme="minorEastAsia" w:hAnsiTheme="minorHAnsi" w:cstheme="minorBidi"/>
          <w:szCs w:val="21"/>
        </w:rPr>
      </w:pPr>
      <w:hyperlink w:anchor="_Toc87003859" w:history="1">
        <w:r w:rsidR="00DE2F43">
          <w:rPr>
            <w:rStyle w:val="afb"/>
            <w:rFonts w:ascii="黑体" w:eastAsia="黑体" w:hAnsi="宋体"/>
            <w:color w:val="auto"/>
            <w:szCs w:val="21"/>
          </w:rPr>
          <w:t>8.3  运行维护管理系统</w:t>
        </w:r>
        <w:r w:rsidR="00DE2F43">
          <w:rPr>
            <w:szCs w:val="21"/>
          </w:rPr>
          <w:tab/>
        </w:r>
        <w:r w:rsidR="00DE2F43">
          <w:rPr>
            <w:szCs w:val="21"/>
          </w:rPr>
          <w:fldChar w:fldCharType="begin"/>
        </w:r>
        <w:r w:rsidR="00DE2F43">
          <w:rPr>
            <w:szCs w:val="21"/>
          </w:rPr>
          <w:instrText xml:space="preserve"> PAGEREF _Toc87003859 \h </w:instrText>
        </w:r>
        <w:r w:rsidR="00DE2F43">
          <w:rPr>
            <w:szCs w:val="21"/>
          </w:rPr>
        </w:r>
        <w:r w:rsidR="00DE2F43">
          <w:rPr>
            <w:szCs w:val="21"/>
          </w:rPr>
          <w:fldChar w:fldCharType="separate"/>
        </w:r>
        <w:r w:rsidR="00F9145B">
          <w:rPr>
            <w:noProof/>
            <w:szCs w:val="21"/>
          </w:rPr>
          <w:t>37</w:t>
        </w:r>
        <w:r w:rsidR="00DE2F43">
          <w:rPr>
            <w:szCs w:val="21"/>
          </w:rPr>
          <w:fldChar w:fldCharType="end"/>
        </w:r>
      </w:hyperlink>
    </w:p>
    <w:p w14:paraId="6928271A" w14:textId="45248AAC" w:rsidR="00BA1A8B" w:rsidRDefault="001222D6">
      <w:pPr>
        <w:pStyle w:val="TOC2"/>
        <w:tabs>
          <w:tab w:val="right" w:leader="dot" w:pos="8834"/>
        </w:tabs>
        <w:spacing w:line="360" w:lineRule="auto"/>
        <w:rPr>
          <w:rFonts w:asciiTheme="minorHAnsi" w:eastAsiaTheme="minorEastAsia" w:hAnsiTheme="minorHAnsi" w:cstheme="minorBidi"/>
          <w:szCs w:val="21"/>
        </w:rPr>
      </w:pPr>
      <w:hyperlink w:anchor="_Toc87003860" w:history="1">
        <w:r w:rsidR="00DE2F43">
          <w:rPr>
            <w:rStyle w:val="afb"/>
            <w:rFonts w:ascii="黑体" w:eastAsia="黑体" w:hAnsi="宋体"/>
            <w:color w:val="auto"/>
            <w:szCs w:val="21"/>
          </w:rPr>
          <w:t>8.4  拆除与回收</w:t>
        </w:r>
        <w:r w:rsidR="00DE2F43">
          <w:rPr>
            <w:szCs w:val="21"/>
          </w:rPr>
          <w:tab/>
        </w:r>
        <w:r w:rsidR="00DE2F43">
          <w:rPr>
            <w:szCs w:val="21"/>
          </w:rPr>
          <w:fldChar w:fldCharType="begin"/>
        </w:r>
        <w:r w:rsidR="00DE2F43">
          <w:rPr>
            <w:szCs w:val="21"/>
          </w:rPr>
          <w:instrText xml:space="preserve"> PAGEREF _Toc87003860 \h </w:instrText>
        </w:r>
        <w:r w:rsidR="00DE2F43">
          <w:rPr>
            <w:szCs w:val="21"/>
          </w:rPr>
        </w:r>
        <w:r w:rsidR="00DE2F43">
          <w:rPr>
            <w:szCs w:val="21"/>
          </w:rPr>
          <w:fldChar w:fldCharType="separate"/>
        </w:r>
        <w:r w:rsidR="00F9145B">
          <w:rPr>
            <w:noProof/>
            <w:szCs w:val="21"/>
          </w:rPr>
          <w:t>38</w:t>
        </w:r>
        <w:r w:rsidR="00DE2F43">
          <w:rPr>
            <w:szCs w:val="21"/>
          </w:rPr>
          <w:fldChar w:fldCharType="end"/>
        </w:r>
      </w:hyperlink>
    </w:p>
    <w:p w14:paraId="44710A47" w14:textId="6B267655" w:rsidR="00BA1A8B" w:rsidRDefault="001222D6">
      <w:pPr>
        <w:pStyle w:val="TOC1"/>
        <w:rPr>
          <w:rFonts w:asciiTheme="minorHAnsi" w:eastAsiaTheme="minorEastAsia" w:hAnsiTheme="minorHAnsi" w:cstheme="minorBidi"/>
          <w:szCs w:val="21"/>
        </w:rPr>
      </w:pPr>
      <w:hyperlink w:anchor="_Toc87003861" w:history="1">
        <w:r w:rsidR="00DE2F43">
          <w:rPr>
            <w:rStyle w:val="afb"/>
            <w:rFonts w:ascii="黑体" w:eastAsia="黑体" w:hAnsi="宋体"/>
            <w:color w:val="auto"/>
            <w:szCs w:val="21"/>
          </w:rPr>
          <w:t>附录B  工程检测记录</w:t>
        </w:r>
        <w:r w:rsidR="00DE2F43">
          <w:rPr>
            <w:szCs w:val="21"/>
          </w:rPr>
          <w:tab/>
        </w:r>
        <w:r w:rsidR="00DE2F43">
          <w:rPr>
            <w:szCs w:val="21"/>
          </w:rPr>
          <w:fldChar w:fldCharType="begin"/>
        </w:r>
        <w:r w:rsidR="00DE2F43">
          <w:rPr>
            <w:szCs w:val="21"/>
          </w:rPr>
          <w:instrText xml:space="preserve"> PAGEREF _Toc87003861 \h </w:instrText>
        </w:r>
        <w:r w:rsidR="00DE2F43">
          <w:rPr>
            <w:szCs w:val="21"/>
          </w:rPr>
        </w:r>
        <w:r w:rsidR="00DE2F43">
          <w:rPr>
            <w:szCs w:val="21"/>
          </w:rPr>
          <w:fldChar w:fldCharType="separate"/>
        </w:r>
        <w:r w:rsidR="00F9145B">
          <w:rPr>
            <w:noProof/>
            <w:szCs w:val="21"/>
          </w:rPr>
          <w:t>46</w:t>
        </w:r>
        <w:r w:rsidR="00DE2F43">
          <w:rPr>
            <w:szCs w:val="21"/>
          </w:rPr>
          <w:fldChar w:fldCharType="end"/>
        </w:r>
      </w:hyperlink>
    </w:p>
    <w:p w14:paraId="3FA42CF8" w14:textId="55D6A5A7" w:rsidR="00BA1A8B" w:rsidRDefault="001222D6">
      <w:pPr>
        <w:pStyle w:val="TOC1"/>
        <w:rPr>
          <w:rFonts w:asciiTheme="minorHAnsi" w:eastAsiaTheme="minorEastAsia" w:hAnsiTheme="minorHAnsi" w:cstheme="minorBidi"/>
          <w:szCs w:val="21"/>
        </w:rPr>
      </w:pPr>
      <w:hyperlink w:anchor="_Toc87003862" w:history="1">
        <w:r w:rsidR="00DE2F43">
          <w:rPr>
            <w:rStyle w:val="afb"/>
            <w:rFonts w:ascii="黑体" w:eastAsia="黑体" w:hAnsi="宋体"/>
            <w:color w:val="auto"/>
            <w:szCs w:val="21"/>
          </w:rPr>
          <w:t>附录C  工程验收记录</w:t>
        </w:r>
        <w:r w:rsidR="00DE2F43">
          <w:rPr>
            <w:szCs w:val="21"/>
          </w:rPr>
          <w:tab/>
        </w:r>
        <w:r w:rsidR="00DE2F43">
          <w:rPr>
            <w:szCs w:val="21"/>
          </w:rPr>
          <w:fldChar w:fldCharType="begin"/>
        </w:r>
        <w:r w:rsidR="00DE2F43">
          <w:rPr>
            <w:szCs w:val="21"/>
          </w:rPr>
          <w:instrText xml:space="preserve"> PAGEREF _Toc87003862 \h </w:instrText>
        </w:r>
        <w:r w:rsidR="00DE2F43">
          <w:rPr>
            <w:szCs w:val="21"/>
          </w:rPr>
        </w:r>
        <w:r w:rsidR="00DE2F43">
          <w:rPr>
            <w:szCs w:val="21"/>
          </w:rPr>
          <w:fldChar w:fldCharType="separate"/>
        </w:r>
        <w:r w:rsidR="00F9145B">
          <w:rPr>
            <w:noProof/>
            <w:szCs w:val="21"/>
          </w:rPr>
          <w:t>48</w:t>
        </w:r>
        <w:r w:rsidR="00DE2F43">
          <w:rPr>
            <w:szCs w:val="21"/>
          </w:rPr>
          <w:fldChar w:fldCharType="end"/>
        </w:r>
      </w:hyperlink>
    </w:p>
    <w:p w14:paraId="185E0482" w14:textId="12133C07" w:rsidR="00BA1A8B" w:rsidRDefault="001222D6">
      <w:pPr>
        <w:pStyle w:val="TOC1"/>
        <w:rPr>
          <w:rFonts w:asciiTheme="minorHAnsi" w:eastAsiaTheme="minorEastAsia" w:hAnsiTheme="minorHAnsi" w:cstheme="minorBidi"/>
          <w:szCs w:val="21"/>
        </w:rPr>
      </w:pPr>
      <w:hyperlink w:anchor="_Toc87003863" w:history="1">
        <w:r w:rsidR="00DE2F43">
          <w:rPr>
            <w:rStyle w:val="afb"/>
            <w:rFonts w:ascii="黑体" w:eastAsia="黑体" w:hAnsi="宋体"/>
            <w:color w:val="auto"/>
            <w:szCs w:val="21"/>
          </w:rPr>
          <w:t>附录D  系统运行维护记录</w:t>
        </w:r>
        <w:r w:rsidR="00DE2F43">
          <w:rPr>
            <w:szCs w:val="21"/>
          </w:rPr>
          <w:tab/>
        </w:r>
        <w:r w:rsidR="00DE2F43">
          <w:rPr>
            <w:szCs w:val="21"/>
          </w:rPr>
          <w:fldChar w:fldCharType="begin"/>
        </w:r>
        <w:r w:rsidR="00DE2F43">
          <w:rPr>
            <w:szCs w:val="21"/>
          </w:rPr>
          <w:instrText xml:space="preserve"> PAGEREF _Toc87003863 \h </w:instrText>
        </w:r>
        <w:r w:rsidR="00DE2F43">
          <w:rPr>
            <w:szCs w:val="21"/>
          </w:rPr>
        </w:r>
        <w:r w:rsidR="00DE2F43">
          <w:rPr>
            <w:szCs w:val="21"/>
          </w:rPr>
          <w:fldChar w:fldCharType="separate"/>
        </w:r>
        <w:r w:rsidR="00F9145B">
          <w:rPr>
            <w:noProof/>
            <w:szCs w:val="21"/>
          </w:rPr>
          <w:t>49</w:t>
        </w:r>
        <w:r w:rsidR="00DE2F43">
          <w:rPr>
            <w:szCs w:val="21"/>
          </w:rPr>
          <w:fldChar w:fldCharType="end"/>
        </w:r>
      </w:hyperlink>
    </w:p>
    <w:p w14:paraId="69DF9D9B" w14:textId="22F241FB" w:rsidR="00BA1A8B" w:rsidRDefault="001222D6">
      <w:pPr>
        <w:pStyle w:val="TOC1"/>
        <w:rPr>
          <w:rFonts w:asciiTheme="minorHAnsi" w:eastAsiaTheme="minorEastAsia" w:hAnsiTheme="minorHAnsi" w:cstheme="minorBidi"/>
          <w:szCs w:val="21"/>
        </w:rPr>
      </w:pPr>
      <w:hyperlink w:anchor="_Toc87003864" w:history="1">
        <w:r w:rsidR="00DE2F43">
          <w:rPr>
            <w:rStyle w:val="afb"/>
            <w:rFonts w:ascii="黑体" w:eastAsia="黑体" w:hAnsi="黑体"/>
            <w:color w:val="auto"/>
            <w:szCs w:val="21"/>
          </w:rPr>
          <w:t>本标准用词说明</w:t>
        </w:r>
        <w:r w:rsidR="00DE2F43">
          <w:rPr>
            <w:szCs w:val="21"/>
          </w:rPr>
          <w:tab/>
        </w:r>
        <w:r w:rsidR="00DE2F43">
          <w:rPr>
            <w:szCs w:val="21"/>
          </w:rPr>
          <w:fldChar w:fldCharType="begin"/>
        </w:r>
        <w:r w:rsidR="00DE2F43">
          <w:rPr>
            <w:szCs w:val="21"/>
          </w:rPr>
          <w:instrText xml:space="preserve"> PAGEREF _Toc87003864 \h </w:instrText>
        </w:r>
        <w:r w:rsidR="00DE2F43">
          <w:rPr>
            <w:szCs w:val="21"/>
          </w:rPr>
        </w:r>
        <w:r w:rsidR="00DE2F43">
          <w:rPr>
            <w:szCs w:val="21"/>
          </w:rPr>
          <w:fldChar w:fldCharType="separate"/>
        </w:r>
        <w:r w:rsidR="00F9145B">
          <w:rPr>
            <w:noProof/>
            <w:szCs w:val="21"/>
          </w:rPr>
          <w:t>50</w:t>
        </w:r>
        <w:r w:rsidR="00DE2F43">
          <w:rPr>
            <w:szCs w:val="21"/>
          </w:rPr>
          <w:fldChar w:fldCharType="end"/>
        </w:r>
      </w:hyperlink>
    </w:p>
    <w:p w14:paraId="42AE2DDB" w14:textId="3FF4C1BF" w:rsidR="00BA1A8B" w:rsidRDefault="001222D6">
      <w:pPr>
        <w:pStyle w:val="TOC1"/>
        <w:rPr>
          <w:rFonts w:asciiTheme="minorHAnsi" w:eastAsiaTheme="minorEastAsia" w:hAnsiTheme="minorHAnsi" w:cstheme="minorBidi"/>
          <w:szCs w:val="21"/>
        </w:rPr>
      </w:pPr>
      <w:hyperlink w:anchor="_Toc87003865" w:history="1">
        <w:r w:rsidR="00DE2F43">
          <w:rPr>
            <w:rStyle w:val="afb"/>
            <w:rFonts w:ascii="黑体" w:eastAsia="黑体" w:hAnsi="黑体"/>
            <w:color w:val="auto"/>
            <w:szCs w:val="21"/>
          </w:rPr>
          <w:t>引用标准名录</w:t>
        </w:r>
        <w:r w:rsidR="00DE2F43">
          <w:rPr>
            <w:szCs w:val="21"/>
          </w:rPr>
          <w:tab/>
        </w:r>
        <w:r w:rsidR="00DE2F43">
          <w:rPr>
            <w:szCs w:val="21"/>
          </w:rPr>
          <w:fldChar w:fldCharType="begin"/>
        </w:r>
        <w:r w:rsidR="00DE2F43">
          <w:rPr>
            <w:szCs w:val="21"/>
          </w:rPr>
          <w:instrText xml:space="preserve"> PAGEREF _Toc87003865 \h </w:instrText>
        </w:r>
        <w:r w:rsidR="00DE2F43">
          <w:rPr>
            <w:szCs w:val="21"/>
          </w:rPr>
        </w:r>
        <w:r w:rsidR="00DE2F43">
          <w:rPr>
            <w:szCs w:val="21"/>
          </w:rPr>
          <w:fldChar w:fldCharType="separate"/>
        </w:r>
        <w:r w:rsidR="00F9145B">
          <w:rPr>
            <w:noProof/>
            <w:szCs w:val="21"/>
          </w:rPr>
          <w:t>51</w:t>
        </w:r>
        <w:r w:rsidR="00DE2F43">
          <w:rPr>
            <w:szCs w:val="21"/>
          </w:rPr>
          <w:fldChar w:fldCharType="end"/>
        </w:r>
      </w:hyperlink>
    </w:p>
    <w:p w14:paraId="2F220FA3" w14:textId="77777777" w:rsidR="00BA1A8B" w:rsidRDefault="00DE2F43">
      <w:pPr>
        <w:spacing w:line="360" w:lineRule="auto"/>
        <w:rPr>
          <w:rFonts w:ascii="宋体" w:hAnsi="宋体"/>
          <w:szCs w:val="21"/>
        </w:rPr>
      </w:pPr>
      <w:r>
        <w:rPr>
          <w:rFonts w:ascii="黑体" w:eastAsia="黑体" w:hAnsi="黑体"/>
          <w:b/>
          <w:szCs w:val="21"/>
        </w:rPr>
        <w:fldChar w:fldCharType="end"/>
      </w:r>
      <w:r>
        <w:rPr>
          <w:rFonts w:ascii="宋体" w:hAnsi="宋体"/>
          <w:szCs w:val="21"/>
        </w:rPr>
        <w:br w:type="page"/>
      </w:r>
    </w:p>
    <w:sdt>
      <w:sdtPr>
        <w:rPr>
          <w:rFonts w:ascii="Times New Roman" w:eastAsia="宋体" w:hAnsi="Times New Roman" w:cs="Times New Roman"/>
          <w:color w:val="auto"/>
          <w:kern w:val="2"/>
          <w:sz w:val="21"/>
          <w:szCs w:val="24"/>
          <w:lang w:val="zh-CN"/>
        </w:rPr>
        <w:id w:val="-1662304237"/>
        <w:docPartObj>
          <w:docPartGallery w:val="Table of Contents"/>
          <w:docPartUnique/>
        </w:docPartObj>
      </w:sdtPr>
      <w:sdtEndPr>
        <w:rPr>
          <w:b/>
          <w:bCs/>
        </w:rPr>
      </w:sdtEndPr>
      <w:sdtContent>
        <w:p w14:paraId="48BEBB54" w14:textId="77777777" w:rsidR="00BA1A8B" w:rsidRDefault="00DE2F43">
          <w:pPr>
            <w:pStyle w:val="TOC20"/>
            <w:spacing w:line="360" w:lineRule="auto"/>
            <w:jc w:val="center"/>
            <w:rPr>
              <w:rFonts w:asciiTheme="minorHAnsi" w:eastAsiaTheme="minorEastAsia" w:hAnsiTheme="minorHAnsi" w:cstheme="minorBidi"/>
              <w:color w:val="auto"/>
              <w:szCs w:val="22"/>
            </w:rPr>
          </w:pPr>
          <w:r>
            <w:rPr>
              <w:rFonts w:ascii="宋体" w:hAnsi="宋体" w:hint="eastAsia"/>
              <w:b/>
              <w:bCs/>
              <w:color w:val="auto"/>
              <w:sz w:val="28"/>
              <w:szCs w:val="28"/>
              <w:shd w:val="pct10" w:color="auto" w:fill="FFFFFF"/>
            </w:rPr>
            <w:t>Contents</w:t>
          </w:r>
          <w:r>
            <w:rPr>
              <w:color w:val="auto"/>
            </w:rPr>
            <w:fldChar w:fldCharType="begin"/>
          </w:r>
          <w:r>
            <w:rPr>
              <w:color w:val="auto"/>
            </w:rPr>
            <w:instrText xml:space="preserve"> TOC \o "1-3" \h \z \u </w:instrText>
          </w:r>
          <w:r>
            <w:rPr>
              <w:color w:val="auto"/>
            </w:rPr>
            <w:fldChar w:fldCharType="separate"/>
          </w:r>
        </w:p>
        <w:p w14:paraId="58255A8F" w14:textId="60ED6B6E" w:rsidR="00BA1A8B" w:rsidRDefault="001222D6">
          <w:pPr>
            <w:pStyle w:val="TOC1"/>
            <w:rPr>
              <w:rFonts w:asciiTheme="minorHAnsi" w:eastAsiaTheme="minorEastAsia" w:hAnsiTheme="minorHAnsi" w:cstheme="minorBidi"/>
              <w:szCs w:val="22"/>
            </w:rPr>
          </w:pPr>
          <w:hyperlink w:anchor="_Toc90370199" w:history="1">
            <w:r w:rsidR="00DE2F43">
              <w:rPr>
                <w:rStyle w:val="afb"/>
                <w:rFonts w:ascii="黑体" w:eastAsia="黑体" w:hAnsi="宋体"/>
                <w:color w:val="auto"/>
              </w:rPr>
              <w:t>1  G</w:t>
            </w:r>
            <w:r w:rsidR="00DE2F43">
              <w:rPr>
                <w:rStyle w:val="afb"/>
                <w:rFonts w:ascii="黑体" w:eastAsia="黑体" w:hAnsi="宋体" w:hint="eastAsia"/>
                <w:color w:val="auto"/>
              </w:rPr>
              <w:t>e</w:t>
            </w:r>
            <w:r w:rsidR="00DE2F43">
              <w:rPr>
                <w:rStyle w:val="afb"/>
                <w:rFonts w:ascii="黑体" w:eastAsia="黑体" w:hAnsi="宋体"/>
                <w:color w:val="auto"/>
              </w:rPr>
              <w:t>neral provisions</w:t>
            </w:r>
            <w:r w:rsidR="00DE2F43">
              <w:tab/>
            </w:r>
            <w:r w:rsidR="00DE2F43">
              <w:fldChar w:fldCharType="begin"/>
            </w:r>
            <w:r w:rsidR="00DE2F43">
              <w:instrText xml:space="preserve"> PAGEREF _Toc90370199 \h </w:instrText>
            </w:r>
            <w:r w:rsidR="00DE2F43">
              <w:fldChar w:fldCharType="separate"/>
            </w:r>
            <w:r w:rsidR="00F9145B">
              <w:rPr>
                <w:noProof/>
              </w:rPr>
              <w:t>1</w:t>
            </w:r>
            <w:r w:rsidR="00DE2F43">
              <w:fldChar w:fldCharType="end"/>
            </w:r>
          </w:hyperlink>
        </w:p>
        <w:p w14:paraId="2C100002" w14:textId="0B711941" w:rsidR="00BA1A8B" w:rsidRDefault="001222D6">
          <w:pPr>
            <w:pStyle w:val="TOC1"/>
            <w:rPr>
              <w:rFonts w:asciiTheme="minorHAnsi" w:eastAsiaTheme="minorEastAsia" w:hAnsiTheme="minorHAnsi" w:cstheme="minorBidi"/>
              <w:szCs w:val="22"/>
            </w:rPr>
          </w:pPr>
          <w:hyperlink w:anchor="_Toc90370200" w:history="1">
            <w:r w:rsidR="00DE2F43">
              <w:rPr>
                <w:rStyle w:val="afb"/>
                <w:rFonts w:ascii="黑体" w:eastAsia="黑体" w:hAnsi="宋体"/>
                <w:color w:val="auto"/>
              </w:rPr>
              <w:t xml:space="preserve">2  </w:t>
            </w:r>
            <w:r w:rsidR="00DE2F43">
              <w:rPr>
                <w:rStyle w:val="afb"/>
                <w:rFonts w:ascii="黑体" w:eastAsia="黑体" w:hAnsi="宋体" w:hint="eastAsia"/>
                <w:color w:val="auto"/>
              </w:rPr>
              <w:t>T</w:t>
            </w:r>
            <w:r w:rsidR="00DE2F43">
              <w:rPr>
                <w:rStyle w:val="afb"/>
                <w:rFonts w:ascii="黑体" w:eastAsia="黑体" w:hAnsi="宋体"/>
                <w:color w:val="auto"/>
              </w:rPr>
              <w:t>erms</w:t>
            </w:r>
            <w:r w:rsidR="00DE2F43">
              <w:tab/>
            </w:r>
            <w:r w:rsidR="00DE2F43">
              <w:fldChar w:fldCharType="begin"/>
            </w:r>
            <w:r w:rsidR="00DE2F43">
              <w:instrText xml:space="preserve"> PAGEREF _Toc90370200 \h </w:instrText>
            </w:r>
            <w:r w:rsidR="00DE2F43">
              <w:fldChar w:fldCharType="separate"/>
            </w:r>
            <w:r w:rsidR="00F9145B">
              <w:rPr>
                <w:noProof/>
              </w:rPr>
              <w:t>2</w:t>
            </w:r>
            <w:r w:rsidR="00DE2F43">
              <w:fldChar w:fldCharType="end"/>
            </w:r>
          </w:hyperlink>
        </w:p>
        <w:p w14:paraId="7CDD2151" w14:textId="698C8E89" w:rsidR="00BA1A8B" w:rsidRDefault="001222D6">
          <w:pPr>
            <w:pStyle w:val="TOC2"/>
            <w:tabs>
              <w:tab w:val="right" w:leader="dot" w:pos="8834"/>
            </w:tabs>
            <w:spacing w:line="360" w:lineRule="auto"/>
            <w:rPr>
              <w:rFonts w:asciiTheme="minorHAnsi" w:eastAsiaTheme="minorEastAsia" w:hAnsiTheme="minorHAnsi" w:cstheme="minorBidi"/>
              <w:szCs w:val="22"/>
            </w:rPr>
          </w:pPr>
          <w:hyperlink w:anchor="_Toc90370201" w:history="1">
            <w:r w:rsidR="00DE2F43">
              <w:rPr>
                <w:rStyle w:val="afb"/>
                <w:rFonts w:ascii="黑体" w:eastAsia="黑体" w:hAnsi="宋体"/>
                <w:color w:val="auto"/>
              </w:rPr>
              <w:t>2.1  Terms</w:t>
            </w:r>
            <w:r w:rsidR="00DE2F43">
              <w:tab/>
            </w:r>
            <w:r w:rsidR="00DE2F43">
              <w:fldChar w:fldCharType="begin"/>
            </w:r>
            <w:r w:rsidR="00DE2F43">
              <w:instrText xml:space="preserve"> PAGEREF _Toc90370201 \h </w:instrText>
            </w:r>
            <w:r w:rsidR="00DE2F43">
              <w:fldChar w:fldCharType="separate"/>
            </w:r>
            <w:r w:rsidR="00F9145B">
              <w:rPr>
                <w:noProof/>
              </w:rPr>
              <w:t>2</w:t>
            </w:r>
            <w:r w:rsidR="00DE2F43">
              <w:fldChar w:fldCharType="end"/>
            </w:r>
          </w:hyperlink>
        </w:p>
        <w:p w14:paraId="4A542366" w14:textId="015D4787" w:rsidR="00BA1A8B" w:rsidRDefault="001222D6">
          <w:pPr>
            <w:pStyle w:val="TOC2"/>
            <w:tabs>
              <w:tab w:val="right" w:leader="dot" w:pos="8834"/>
            </w:tabs>
            <w:spacing w:line="360" w:lineRule="auto"/>
            <w:rPr>
              <w:rFonts w:asciiTheme="minorHAnsi" w:eastAsiaTheme="minorEastAsia" w:hAnsiTheme="minorHAnsi" w:cstheme="minorBidi"/>
              <w:szCs w:val="22"/>
            </w:rPr>
          </w:pPr>
          <w:hyperlink w:anchor="_Toc90370202" w:history="1">
            <w:r w:rsidR="00DE2F43">
              <w:rPr>
                <w:rStyle w:val="afb"/>
                <w:rFonts w:ascii="黑体" w:eastAsia="黑体" w:hAnsi="宋体"/>
                <w:color w:val="auto"/>
              </w:rPr>
              <w:t>2.2  Abbreviation</w:t>
            </w:r>
            <w:r w:rsidR="00DE2F43">
              <w:tab/>
            </w:r>
            <w:r w:rsidR="00DE2F43">
              <w:fldChar w:fldCharType="begin"/>
            </w:r>
            <w:r w:rsidR="00DE2F43">
              <w:instrText xml:space="preserve"> PAGEREF _Toc90370202 \h </w:instrText>
            </w:r>
            <w:r w:rsidR="00DE2F43">
              <w:fldChar w:fldCharType="separate"/>
            </w:r>
            <w:r w:rsidR="00F9145B">
              <w:rPr>
                <w:noProof/>
              </w:rPr>
              <w:t>5</w:t>
            </w:r>
            <w:r w:rsidR="00DE2F43">
              <w:fldChar w:fldCharType="end"/>
            </w:r>
          </w:hyperlink>
        </w:p>
        <w:p w14:paraId="18DEED61" w14:textId="42F60AC6" w:rsidR="00BA1A8B" w:rsidRDefault="001222D6">
          <w:pPr>
            <w:pStyle w:val="TOC1"/>
            <w:rPr>
              <w:rFonts w:asciiTheme="minorHAnsi" w:eastAsiaTheme="minorEastAsia" w:hAnsiTheme="minorHAnsi" w:cstheme="minorBidi"/>
              <w:szCs w:val="22"/>
            </w:rPr>
          </w:pPr>
          <w:hyperlink w:anchor="_Toc90370203" w:history="1">
            <w:r w:rsidR="00DE2F43">
              <w:rPr>
                <w:rStyle w:val="afb"/>
                <w:rFonts w:ascii="黑体" w:eastAsia="黑体" w:hAnsi="宋体"/>
                <w:color w:val="auto"/>
              </w:rPr>
              <w:t>3  Classification of video display system</w:t>
            </w:r>
            <w:r w:rsidR="00DE2F43">
              <w:tab/>
            </w:r>
            <w:r w:rsidR="00DE2F43">
              <w:fldChar w:fldCharType="begin"/>
            </w:r>
            <w:r w:rsidR="00DE2F43">
              <w:instrText xml:space="preserve"> PAGEREF _Toc90370203 \h </w:instrText>
            </w:r>
            <w:r w:rsidR="00DE2F43">
              <w:fldChar w:fldCharType="separate"/>
            </w:r>
            <w:r w:rsidR="00F9145B">
              <w:rPr>
                <w:noProof/>
              </w:rPr>
              <w:t>7</w:t>
            </w:r>
            <w:r w:rsidR="00DE2F43">
              <w:fldChar w:fldCharType="end"/>
            </w:r>
          </w:hyperlink>
        </w:p>
        <w:p w14:paraId="3B45563D" w14:textId="76CB0F2B" w:rsidR="00BA1A8B" w:rsidRDefault="001222D6">
          <w:pPr>
            <w:pStyle w:val="TOC2"/>
            <w:tabs>
              <w:tab w:val="right" w:leader="dot" w:pos="8834"/>
            </w:tabs>
            <w:spacing w:line="360" w:lineRule="auto"/>
            <w:rPr>
              <w:rFonts w:asciiTheme="minorHAnsi" w:eastAsiaTheme="minorEastAsia" w:hAnsiTheme="minorHAnsi" w:cstheme="minorBidi"/>
              <w:szCs w:val="22"/>
            </w:rPr>
          </w:pPr>
          <w:hyperlink w:anchor="_Toc90370204" w:history="1">
            <w:r w:rsidR="00DE2F43">
              <w:rPr>
                <w:rStyle w:val="afb"/>
                <w:rFonts w:ascii="黑体" w:eastAsia="黑体" w:hAnsi="宋体"/>
                <w:color w:val="auto"/>
              </w:rPr>
              <w:t>3.1  Classification of LED video display system</w:t>
            </w:r>
            <w:r w:rsidR="00DE2F43">
              <w:tab/>
            </w:r>
            <w:r w:rsidR="00DE2F43">
              <w:fldChar w:fldCharType="begin"/>
            </w:r>
            <w:r w:rsidR="00DE2F43">
              <w:instrText xml:space="preserve"> PAGEREF _Toc90370204 \h </w:instrText>
            </w:r>
            <w:r w:rsidR="00DE2F43">
              <w:fldChar w:fldCharType="separate"/>
            </w:r>
            <w:r w:rsidR="00F9145B">
              <w:rPr>
                <w:noProof/>
              </w:rPr>
              <w:t>7</w:t>
            </w:r>
            <w:r w:rsidR="00DE2F43">
              <w:fldChar w:fldCharType="end"/>
            </w:r>
          </w:hyperlink>
        </w:p>
        <w:p w14:paraId="6E0A3E3F" w14:textId="32FD55FD" w:rsidR="00BA1A8B" w:rsidRDefault="001222D6">
          <w:pPr>
            <w:pStyle w:val="TOC2"/>
            <w:tabs>
              <w:tab w:val="right" w:leader="dot" w:pos="8834"/>
            </w:tabs>
            <w:spacing w:line="360" w:lineRule="auto"/>
            <w:rPr>
              <w:rFonts w:asciiTheme="minorHAnsi" w:eastAsiaTheme="minorEastAsia" w:hAnsiTheme="minorHAnsi" w:cstheme="minorBidi"/>
              <w:szCs w:val="22"/>
            </w:rPr>
          </w:pPr>
          <w:hyperlink w:anchor="_Toc90370205" w:history="1">
            <w:r w:rsidR="00DE2F43">
              <w:rPr>
                <w:rStyle w:val="afb"/>
                <w:rFonts w:ascii="黑体" w:eastAsia="黑体" w:hAnsi="宋体"/>
                <w:color w:val="auto"/>
              </w:rPr>
              <w:t>3.2  Classification of projection video display system</w:t>
            </w:r>
            <w:r w:rsidR="00DE2F43">
              <w:tab/>
            </w:r>
            <w:r w:rsidR="00DE2F43">
              <w:fldChar w:fldCharType="begin"/>
            </w:r>
            <w:r w:rsidR="00DE2F43">
              <w:instrText xml:space="preserve"> PAGEREF _Toc90370205 \h </w:instrText>
            </w:r>
            <w:r w:rsidR="00DE2F43">
              <w:fldChar w:fldCharType="separate"/>
            </w:r>
            <w:r w:rsidR="00F9145B">
              <w:rPr>
                <w:noProof/>
              </w:rPr>
              <w:t>8</w:t>
            </w:r>
            <w:r w:rsidR="00DE2F43">
              <w:fldChar w:fldCharType="end"/>
            </w:r>
          </w:hyperlink>
        </w:p>
        <w:p w14:paraId="1A02D9CB" w14:textId="7FF05A08" w:rsidR="00BA1A8B" w:rsidRDefault="001222D6">
          <w:pPr>
            <w:pStyle w:val="TOC2"/>
            <w:tabs>
              <w:tab w:val="right" w:leader="dot" w:pos="8834"/>
            </w:tabs>
            <w:spacing w:line="360" w:lineRule="auto"/>
            <w:rPr>
              <w:rFonts w:asciiTheme="minorHAnsi" w:eastAsiaTheme="minorEastAsia" w:hAnsiTheme="minorHAnsi" w:cstheme="minorBidi"/>
              <w:szCs w:val="22"/>
            </w:rPr>
          </w:pPr>
          <w:hyperlink w:anchor="_Toc90370206" w:history="1">
            <w:r w:rsidR="00DE2F43">
              <w:rPr>
                <w:rStyle w:val="afb"/>
                <w:rFonts w:ascii="黑体" w:eastAsia="黑体" w:hAnsi="宋体"/>
                <w:color w:val="auto"/>
              </w:rPr>
              <w:t>3.3  Classification of complete machine video display system</w:t>
            </w:r>
            <w:r w:rsidR="00DE2F43">
              <w:tab/>
            </w:r>
            <w:r w:rsidR="00DE2F43">
              <w:fldChar w:fldCharType="begin"/>
            </w:r>
            <w:r w:rsidR="00DE2F43">
              <w:instrText xml:space="preserve"> PAGEREF _Toc90370206 \h </w:instrText>
            </w:r>
            <w:r w:rsidR="00DE2F43">
              <w:fldChar w:fldCharType="separate"/>
            </w:r>
            <w:r w:rsidR="00F9145B">
              <w:rPr>
                <w:noProof/>
              </w:rPr>
              <w:t>9</w:t>
            </w:r>
            <w:r w:rsidR="00DE2F43">
              <w:fldChar w:fldCharType="end"/>
            </w:r>
          </w:hyperlink>
        </w:p>
        <w:p w14:paraId="7A6A1197" w14:textId="17AF0C71" w:rsidR="00BA1A8B" w:rsidRDefault="001222D6">
          <w:pPr>
            <w:pStyle w:val="TOC1"/>
            <w:rPr>
              <w:rFonts w:asciiTheme="minorHAnsi" w:eastAsiaTheme="minorEastAsia" w:hAnsiTheme="minorHAnsi" w:cstheme="minorBidi"/>
              <w:szCs w:val="22"/>
            </w:rPr>
          </w:pPr>
          <w:hyperlink w:anchor="_Toc90370207" w:history="1">
            <w:r w:rsidR="00DE2F43">
              <w:rPr>
                <w:rStyle w:val="afb"/>
                <w:rFonts w:ascii="黑体" w:eastAsia="黑体" w:hAnsi="宋体"/>
                <w:color w:val="auto"/>
              </w:rPr>
              <w:t>4  Engineering design of video display system</w:t>
            </w:r>
            <w:r w:rsidR="00DE2F43">
              <w:tab/>
            </w:r>
            <w:r w:rsidR="00DE2F43">
              <w:fldChar w:fldCharType="begin"/>
            </w:r>
            <w:r w:rsidR="00DE2F43">
              <w:instrText xml:space="preserve"> PAGEREF _Toc90370207 \h </w:instrText>
            </w:r>
            <w:r w:rsidR="00DE2F43">
              <w:fldChar w:fldCharType="separate"/>
            </w:r>
            <w:r w:rsidR="00F9145B">
              <w:rPr>
                <w:noProof/>
              </w:rPr>
              <w:t>10</w:t>
            </w:r>
            <w:r w:rsidR="00DE2F43">
              <w:fldChar w:fldCharType="end"/>
            </w:r>
          </w:hyperlink>
        </w:p>
        <w:p w14:paraId="5231CDAF" w14:textId="2345F254" w:rsidR="00BA1A8B" w:rsidRDefault="001222D6">
          <w:pPr>
            <w:pStyle w:val="TOC2"/>
            <w:tabs>
              <w:tab w:val="right" w:leader="dot" w:pos="8834"/>
            </w:tabs>
            <w:spacing w:line="360" w:lineRule="auto"/>
            <w:rPr>
              <w:rFonts w:asciiTheme="minorHAnsi" w:eastAsiaTheme="minorEastAsia" w:hAnsiTheme="minorHAnsi" w:cstheme="minorBidi"/>
              <w:szCs w:val="22"/>
            </w:rPr>
          </w:pPr>
          <w:hyperlink w:anchor="_Toc90370208" w:history="1">
            <w:r w:rsidR="00DE2F43">
              <w:rPr>
                <w:rStyle w:val="afb"/>
                <w:rFonts w:ascii="黑体" w:eastAsia="黑体" w:hAnsi="宋体"/>
                <w:color w:val="auto"/>
              </w:rPr>
              <w:t>4.1  General provisions</w:t>
            </w:r>
            <w:r w:rsidR="00DE2F43">
              <w:tab/>
            </w:r>
            <w:r w:rsidR="00DE2F43">
              <w:fldChar w:fldCharType="begin"/>
            </w:r>
            <w:r w:rsidR="00DE2F43">
              <w:instrText xml:space="preserve"> PAGEREF _Toc90370208 \h </w:instrText>
            </w:r>
            <w:r w:rsidR="00DE2F43">
              <w:fldChar w:fldCharType="separate"/>
            </w:r>
            <w:r w:rsidR="00F9145B">
              <w:rPr>
                <w:noProof/>
              </w:rPr>
              <w:t>10</w:t>
            </w:r>
            <w:r w:rsidR="00DE2F43">
              <w:fldChar w:fldCharType="end"/>
            </w:r>
          </w:hyperlink>
        </w:p>
        <w:p w14:paraId="5BAC87EB" w14:textId="1BA19CD9" w:rsidR="00BA1A8B" w:rsidRDefault="001222D6">
          <w:pPr>
            <w:pStyle w:val="TOC2"/>
            <w:tabs>
              <w:tab w:val="right" w:leader="dot" w:pos="8834"/>
            </w:tabs>
            <w:spacing w:line="360" w:lineRule="auto"/>
            <w:rPr>
              <w:rFonts w:asciiTheme="minorHAnsi" w:eastAsiaTheme="minorEastAsia" w:hAnsiTheme="minorHAnsi" w:cstheme="minorBidi"/>
              <w:szCs w:val="22"/>
            </w:rPr>
          </w:pPr>
          <w:hyperlink w:anchor="_Toc90370209" w:history="1">
            <w:r w:rsidR="00DE2F43">
              <w:rPr>
                <w:rStyle w:val="afb"/>
                <w:rFonts w:ascii="黑体" w:eastAsia="黑体" w:hAnsi="宋体"/>
                <w:color w:val="auto"/>
              </w:rPr>
              <w:t>4.2  Design of video display system</w:t>
            </w:r>
            <w:r w:rsidR="00DE2F43">
              <w:tab/>
            </w:r>
            <w:r w:rsidR="00DE2F43">
              <w:fldChar w:fldCharType="begin"/>
            </w:r>
            <w:r w:rsidR="00DE2F43">
              <w:instrText xml:space="preserve"> PAGEREF _Toc90370209 \h </w:instrText>
            </w:r>
            <w:r w:rsidR="00DE2F43">
              <w:fldChar w:fldCharType="separate"/>
            </w:r>
            <w:r w:rsidR="00F9145B">
              <w:rPr>
                <w:noProof/>
              </w:rPr>
              <w:t>11</w:t>
            </w:r>
            <w:r w:rsidR="00DE2F43">
              <w:fldChar w:fldCharType="end"/>
            </w:r>
          </w:hyperlink>
        </w:p>
        <w:p w14:paraId="04E717F1" w14:textId="18F384B5" w:rsidR="00BA1A8B" w:rsidRDefault="001222D6">
          <w:pPr>
            <w:pStyle w:val="TOC2"/>
            <w:tabs>
              <w:tab w:val="right" w:leader="dot" w:pos="8834"/>
            </w:tabs>
            <w:spacing w:line="360" w:lineRule="auto"/>
            <w:rPr>
              <w:rFonts w:asciiTheme="minorHAnsi" w:eastAsiaTheme="minorEastAsia" w:hAnsiTheme="minorHAnsi" w:cstheme="minorBidi"/>
              <w:szCs w:val="22"/>
            </w:rPr>
          </w:pPr>
          <w:hyperlink w:anchor="_Toc90370210" w:history="1">
            <w:r w:rsidR="00DE2F43">
              <w:rPr>
                <w:rStyle w:val="afb"/>
                <w:rFonts w:ascii="黑体" w:eastAsia="黑体" w:hAnsi="宋体"/>
                <w:color w:val="auto"/>
              </w:rPr>
              <w:t>4.3  Transmission system design</w:t>
            </w:r>
            <w:r w:rsidR="00DE2F43">
              <w:tab/>
            </w:r>
            <w:r w:rsidR="00DE2F43">
              <w:fldChar w:fldCharType="begin"/>
            </w:r>
            <w:r w:rsidR="00DE2F43">
              <w:instrText xml:space="preserve"> PAGEREF _Toc90370210 \h </w:instrText>
            </w:r>
            <w:r w:rsidR="00DE2F43">
              <w:fldChar w:fldCharType="separate"/>
            </w:r>
            <w:r w:rsidR="00F9145B">
              <w:rPr>
                <w:noProof/>
              </w:rPr>
              <w:t>14</w:t>
            </w:r>
            <w:r w:rsidR="00DE2F43">
              <w:fldChar w:fldCharType="end"/>
            </w:r>
          </w:hyperlink>
        </w:p>
        <w:p w14:paraId="308E3CA9" w14:textId="3F6BBE40" w:rsidR="00BA1A8B" w:rsidRDefault="001222D6">
          <w:pPr>
            <w:pStyle w:val="TOC2"/>
            <w:tabs>
              <w:tab w:val="right" w:leader="dot" w:pos="8834"/>
            </w:tabs>
            <w:spacing w:line="360" w:lineRule="auto"/>
            <w:rPr>
              <w:rFonts w:asciiTheme="minorHAnsi" w:eastAsiaTheme="minorEastAsia" w:hAnsiTheme="minorHAnsi" w:cstheme="minorBidi"/>
              <w:szCs w:val="22"/>
            </w:rPr>
          </w:pPr>
          <w:hyperlink w:anchor="_Toc90370211" w:history="1">
            <w:r w:rsidR="00DE2F43">
              <w:rPr>
                <w:rStyle w:val="afb"/>
                <w:rFonts w:ascii="黑体" w:eastAsia="黑体" w:hAnsi="宋体"/>
                <w:color w:val="auto"/>
              </w:rPr>
              <w:t>4.4  Design of video signal interaction and processing system</w:t>
            </w:r>
            <w:r w:rsidR="00DE2F43">
              <w:tab/>
            </w:r>
            <w:r w:rsidR="00DE2F43">
              <w:fldChar w:fldCharType="begin"/>
            </w:r>
            <w:r w:rsidR="00DE2F43">
              <w:instrText xml:space="preserve"> PAGEREF _Toc90370211 \h </w:instrText>
            </w:r>
            <w:r w:rsidR="00DE2F43">
              <w:fldChar w:fldCharType="separate"/>
            </w:r>
            <w:r w:rsidR="00F9145B">
              <w:rPr>
                <w:noProof/>
              </w:rPr>
              <w:t>17</w:t>
            </w:r>
            <w:r w:rsidR="00DE2F43">
              <w:fldChar w:fldCharType="end"/>
            </w:r>
          </w:hyperlink>
        </w:p>
        <w:p w14:paraId="5BB9FD81" w14:textId="5EE72A05" w:rsidR="00BA1A8B" w:rsidRDefault="001222D6">
          <w:pPr>
            <w:pStyle w:val="TOC2"/>
            <w:tabs>
              <w:tab w:val="right" w:leader="dot" w:pos="8834"/>
            </w:tabs>
            <w:spacing w:line="360" w:lineRule="auto"/>
            <w:rPr>
              <w:rFonts w:asciiTheme="minorHAnsi" w:eastAsiaTheme="minorEastAsia" w:hAnsiTheme="minorHAnsi" w:cstheme="minorBidi"/>
              <w:szCs w:val="22"/>
            </w:rPr>
          </w:pPr>
          <w:hyperlink w:anchor="_Toc90370212" w:history="1">
            <w:r w:rsidR="00DE2F43">
              <w:rPr>
                <w:rStyle w:val="afb"/>
                <w:rFonts w:ascii="黑体" w:eastAsia="黑体" w:hAnsi="宋体"/>
                <w:color w:val="auto"/>
              </w:rPr>
              <w:t>4.5  Auxiliary system design</w:t>
            </w:r>
            <w:r w:rsidR="00DE2F43">
              <w:tab/>
            </w:r>
            <w:r w:rsidR="00DE2F43">
              <w:fldChar w:fldCharType="begin"/>
            </w:r>
            <w:r w:rsidR="00DE2F43">
              <w:instrText xml:space="preserve"> PAGEREF _Toc90370212 \h </w:instrText>
            </w:r>
            <w:r w:rsidR="00DE2F43">
              <w:fldChar w:fldCharType="separate"/>
            </w:r>
            <w:r w:rsidR="00F9145B">
              <w:rPr>
                <w:noProof/>
              </w:rPr>
              <w:t>19</w:t>
            </w:r>
            <w:r w:rsidR="00DE2F43">
              <w:fldChar w:fldCharType="end"/>
            </w:r>
          </w:hyperlink>
        </w:p>
        <w:p w14:paraId="093F1D1A" w14:textId="77FDE5D0" w:rsidR="00BA1A8B" w:rsidRDefault="001222D6">
          <w:pPr>
            <w:pStyle w:val="TOC1"/>
            <w:rPr>
              <w:rFonts w:asciiTheme="minorHAnsi" w:eastAsiaTheme="minorEastAsia" w:hAnsiTheme="minorHAnsi" w:cstheme="minorBidi"/>
              <w:szCs w:val="22"/>
            </w:rPr>
          </w:pPr>
          <w:hyperlink w:anchor="_Toc90370213" w:history="1">
            <w:r w:rsidR="00DE2F43">
              <w:rPr>
                <w:rStyle w:val="afb"/>
                <w:rFonts w:ascii="黑体" w:eastAsia="黑体" w:hAnsi="宋体"/>
                <w:color w:val="auto"/>
              </w:rPr>
              <w:t>5  Construction of video display system</w:t>
            </w:r>
            <w:r w:rsidR="00DE2F43">
              <w:tab/>
            </w:r>
            <w:r w:rsidR="00DE2F43">
              <w:fldChar w:fldCharType="begin"/>
            </w:r>
            <w:r w:rsidR="00DE2F43">
              <w:instrText xml:space="preserve"> PAGEREF _Toc90370213 \h </w:instrText>
            </w:r>
            <w:r w:rsidR="00DE2F43">
              <w:fldChar w:fldCharType="separate"/>
            </w:r>
            <w:r w:rsidR="00F9145B">
              <w:rPr>
                <w:noProof/>
              </w:rPr>
              <w:t>22</w:t>
            </w:r>
            <w:r w:rsidR="00DE2F43">
              <w:fldChar w:fldCharType="end"/>
            </w:r>
          </w:hyperlink>
        </w:p>
        <w:p w14:paraId="554C1CC0" w14:textId="08C2E267" w:rsidR="00BA1A8B" w:rsidRDefault="001222D6">
          <w:pPr>
            <w:pStyle w:val="TOC2"/>
            <w:tabs>
              <w:tab w:val="right" w:leader="dot" w:pos="8834"/>
            </w:tabs>
            <w:spacing w:line="360" w:lineRule="auto"/>
            <w:rPr>
              <w:rFonts w:asciiTheme="minorHAnsi" w:eastAsiaTheme="minorEastAsia" w:hAnsiTheme="minorHAnsi" w:cstheme="minorBidi"/>
              <w:szCs w:val="22"/>
            </w:rPr>
          </w:pPr>
          <w:hyperlink w:anchor="_Toc90370214" w:history="1">
            <w:r w:rsidR="00DE2F43">
              <w:rPr>
                <w:rStyle w:val="afb"/>
                <w:rFonts w:ascii="黑体" w:eastAsia="黑体" w:hAnsi="宋体"/>
                <w:color w:val="auto"/>
              </w:rPr>
              <w:t>5.1  Construction preparation</w:t>
            </w:r>
            <w:r w:rsidR="00DE2F43">
              <w:tab/>
            </w:r>
            <w:r w:rsidR="00DE2F43">
              <w:fldChar w:fldCharType="begin"/>
            </w:r>
            <w:r w:rsidR="00DE2F43">
              <w:instrText xml:space="preserve"> PAGEREF _Toc90370214 \h </w:instrText>
            </w:r>
            <w:r w:rsidR="00DE2F43">
              <w:fldChar w:fldCharType="separate"/>
            </w:r>
            <w:r w:rsidR="00F9145B">
              <w:rPr>
                <w:noProof/>
              </w:rPr>
              <w:t>22</w:t>
            </w:r>
            <w:r w:rsidR="00DE2F43">
              <w:fldChar w:fldCharType="end"/>
            </w:r>
          </w:hyperlink>
        </w:p>
        <w:p w14:paraId="63F7D554" w14:textId="0398749D" w:rsidR="00BA1A8B" w:rsidRDefault="001222D6">
          <w:pPr>
            <w:pStyle w:val="TOC2"/>
            <w:tabs>
              <w:tab w:val="right" w:leader="dot" w:pos="8834"/>
            </w:tabs>
            <w:spacing w:line="360" w:lineRule="auto"/>
            <w:rPr>
              <w:rFonts w:asciiTheme="minorHAnsi" w:eastAsiaTheme="minorEastAsia" w:hAnsiTheme="minorHAnsi" w:cstheme="minorBidi"/>
              <w:szCs w:val="22"/>
            </w:rPr>
          </w:pPr>
          <w:hyperlink w:anchor="_Toc90370215" w:history="1">
            <w:r w:rsidR="00DE2F43">
              <w:rPr>
                <w:rStyle w:val="afb"/>
                <w:rFonts w:ascii="黑体" w:eastAsia="黑体" w:hAnsi="宋体"/>
                <w:color w:val="auto"/>
              </w:rPr>
              <w:t>5.2  Project implementation</w:t>
            </w:r>
            <w:r w:rsidR="00DE2F43">
              <w:tab/>
            </w:r>
            <w:r w:rsidR="00DE2F43">
              <w:fldChar w:fldCharType="begin"/>
            </w:r>
            <w:r w:rsidR="00DE2F43">
              <w:instrText xml:space="preserve"> PAGEREF _Toc90370215 \h </w:instrText>
            </w:r>
            <w:r w:rsidR="00DE2F43">
              <w:fldChar w:fldCharType="separate"/>
            </w:r>
            <w:r w:rsidR="00F9145B">
              <w:rPr>
                <w:noProof/>
              </w:rPr>
              <w:t>23</w:t>
            </w:r>
            <w:r w:rsidR="00DE2F43">
              <w:fldChar w:fldCharType="end"/>
            </w:r>
          </w:hyperlink>
        </w:p>
        <w:p w14:paraId="35BFE0B7" w14:textId="4547ED3C" w:rsidR="00BA1A8B" w:rsidRDefault="001222D6">
          <w:pPr>
            <w:pStyle w:val="TOC2"/>
            <w:tabs>
              <w:tab w:val="right" w:leader="dot" w:pos="8834"/>
            </w:tabs>
            <w:spacing w:line="360" w:lineRule="auto"/>
            <w:rPr>
              <w:rFonts w:asciiTheme="minorHAnsi" w:eastAsiaTheme="minorEastAsia" w:hAnsiTheme="minorHAnsi" w:cstheme="minorBidi"/>
              <w:szCs w:val="22"/>
            </w:rPr>
          </w:pPr>
          <w:hyperlink w:anchor="_Toc90370216" w:history="1">
            <w:r w:rsidR="00DE2F43">
              <w:rPr>
                <w:rStyle w:val="afb"/>
                <w:rFonts w:ascii="黑体" w:eastAsia="黑体" w:hAnsi="宋体"/>
                <w:color w:val="auto"/>
              </w:rPr>
              <w:t>5.3  System debugging</w:t>
            </w:r>
            <w:r w:rsidR="00DE2F43">
              <w:tab/>
            </w:r>
            <w:r w:rsidR="00DE2F43">
              <w:fldChar w:fldCharType="begin"/>
            </w:r>
            <w:r w:rsidR="00DE2F43">
              <w:instrText xml:space="preserve"> PAGEREF _Toc90370216 \h </w:instrText>
            </w:r>
            <w:r w:rsidR="00DE2F43">
              <w:fldChar w:fldCharType="separate"/>
            </w:r>
            <w:r w:rsidR="00F9145B">
              <w:rPr>
                <w:noProof/>
              </w:rPr>
              <w:t>27</w:t>
            </w:r>
            <w:r w:rsidR="00DE2F43">
              <w:fldChar w:fldCharType="end"/>
            </w:r>
          </w:hyperlink>
        </w:p>
        <w:p w14:paraId="1D1CA739" w14:textId="026D8F05" w:rsidR="00BA1A8B" w:rsidRDefault="001222D6">
          <w:pPr>
            <w:pStyle w:val="TOC1"/>
            <w:rPr>
              <w:rFonts w:asciiTheme="minorHAnsi" w:eastAsiaTheme="minorEastAsia" w:hAnsiTheme="minorHAnsi" w:cstheme="minorBidi"/>
              <w:szCs w:val="22"/>
            </w:rPr>
          </w:pPr>
          <w:hyperlink w:anchor="_Toc90370217" w:history="1">
            <w:r w:rsidR="00DE2F43">
              <w:rPr>
                <w:rStyle w:val="afb"/>
                <w:rFonts w:ascii="黑体" w:eastAsia="黑体" w:hAnsi="宋体"/>
                <w:color w:val="auto"/>
              </w:rPr>
              <w:t>6  Commissioning of video display system</w:t>
            </w:r>
            <w:r w:rsidR="00DE2F43">
              <w:tab/>
            </w:r>
            <w:r w:rsidR="00DE2F43">
              <w:fldChar w:fldCharType="begin"/>
            </w:r>
            <w:r w:rsidR="00DE2F43">
              <w:instrText xml:space="preserve"> PAGEREF _Toc90370217 \h </w:instrText>
            </w:r>
            <w:r w:rsidR="00DE2F43">
              <w:fldChar w:fldCharType="separate"/>
            </w:r>
            <w:r w:rsidR="00F9145B">
              <w:rPr>
                <w:noProof/>
              </w:rPr>
              <w:t>31</w:t>
            </w:r>
            <w:r w:rsidR="00DE2F43">
              <w:fldChar w:fldCharType="end"/>
            </w:r>
          </w:hyperlink>
        </w:p>
        <w:p w14:paraId="6F47E7E8" w14:textId="6A34D674" w:rsidR="00BA1A8B" w:rsidRDefault="001222D6">
          <w:pPr>
            <w:pStyle w:val="TOC1"/>
            <w:rPr>
              <w:rFonts w:asciiTheme="minorHAnsi" w:eastAsiaTheme="minorEastAsia" w:hAnsiTheme="minorHAnsi" w:cstheme="minorBidi"/>
              <w:szCs w:val="22"/>
            </w:rPr>
          </w:pPr>
          <w:hyperlink w:anchor="_Toc90370218" w:history="1">
            <w:r w:rsidR="00DE2F43">
              <w:rPr>
                <w:rStyle w:val="afb"/>
                <w:rFonts w:ascii="黑体" w:eastAsia="黑体" w:hAnsi="宋体"/>
                <w:color w:val="auto"/>
              </w:rPr>
              <w:t>7  Acceptance of video display system engineering</w:t>
            </w:r>
            <w:r w:rsidR="00DE2F43">
              <w:tab/>
            </w:r>
            <w:r w:rsidR="00DE2F43">
              <w:fldChar w:fldCharType="begin"/>
            </w:r>
            <w:r w:rsidR="00DE2F43">
              <w:instrText xml:space="preserve"> PAGEREF _Toc90370218 \h </w:instrText>
            </w:r>
            <w:r w:rsidR="00DE2F43">
              <w:fldChar w:fldCharType="separate"/>
            </w:r>
            <w:r w:rsidR="00F9145B">
              <w:rPr>
                <w:noProof/>
              </w:rPr>
              <w:t>32</w:t>
            </w:r>
            <w:r w:rsidR="00DE2F43">
              <w:fldChar w:fldCharType="end"/>
            </w:r>
          </w:hyperlink>
        </w:p>
        <w:p w14:paraId="3498A3F2" w14:textId="02A8F581" w:rsidR="00BA1A8B" w:rsidRDefault="001222D6">
          <w:pPr>
            <w:pStyle w:val="TOC2"/>
            <w:tabs>
              <w:tab w:val="right" w:leader="dot" w:pos="8834"/>
            </w:tabs>
            <w:spacing w:line="360" w:lineRule="auto"/>
            <w:rPr>
              <w:rFonts w:asciiTheme="minorHAnsi" w:eastAsiaTheme="minorEastAsia" w:hAnsiTheme="minorHAnsi" w:cstheme="minorBidi"/>
              <w:szCs w:val="22"/>
            </w:rPr>
          </w:pPr>
          <w:hyperlink w:anchor="_Toc90370219" w:history="1">
            <w:r w:rsidR="00DE2F43">
              <w:rPr>
                <w:rStyle w:val="afb"/>
                <w:rFonts w:ascii="黑体" w:eastAsia="黑体" w:hAnsi="宋体"/>
                <w:color w:val="auto"/>
              </w:rPr>
              <w:t xml:space="preserve">7.1  </w:t>
            </w:r>
            <w:r w:rsidR="00DE2F43">
              <w:rPr>
                <w:rStyle w:val="afb"/>
                <w:rFonts w:ascii="黑体" w:eastAsia="黑体" w:hAnsi="宋体" w:hint="eastAsia"/>
                <w:color w:val="auto"/>
              </w:rPr>
              <w:t>G</w:t>
            </w:r>
            <w:r w:rsidR="00DE2F43">
              <w:rPr>
                <w:rStyle w:val="afb"/>
                <w:rFonts w:ascii="黑体" w:eastAsia="黑体" w:hAnsi="宋体"/>
                <w:color w:val="auto"/>
              </w:rPr>
              <w:t>eneral provisions</w:t>
            </w:r>
            <w:r w:rsidR="00DE2F43">
              <w:tab/>
            </w:r>
            <w:r w:rsidR="00DE2F43">
              <w:fldChar w:fldCharType="begin"/>
            </w:r>
            <w:r w:rsidR="00DE2F43">
              <w:instrText xml:space="preserve"> PAGEREF _Toc90370219 \h </w:instrText>
            </w:r>
            <w:r w:rsidR="00DE2F43">
              <w:fldChar w:fldCharType="separate"/>
            </w:r>
            <w:r w:rsidR="00F9145B">
              <w:rPr>
                <w:noProof/>
              </w:rPr>
              <w:t>32</w:t>
            </w:r>
            <w:r w:rsidR="00DE2F43">
              <w:fldChar w:fldCharType="end"/>
            </w:r>
          </w:hyperlink>
        </w:p>
        <w:p w14:paraId="5ED64DB5" w14:textId="55D4FC03" w:rsidR="00BA1A8B" w:rsidRDefault="001222D6">
          <w:pPr>
            <w:pStyle w:val="TOC2"/>
            <w:tabs>
              <w:tab w:val="right" w:leader="dot" w:pos="8834"/>
            </w:tabs>
            <w:spacing w:line="360" w:lineRule="auto"/>
            <w:rPr>
              <w:rFonts w:asciiTheme="minorHAnsi" w:eastAsiaTheme="minorEastAsia" w:hAnsiTheme="minorHAnsi" w:cstheme="minorBidi"/>
              <w:szCs w:val="22"/>
            </w:rPr>
          </w:pPr>
          <w:hyperlink w:anchor="_Toc90370220" w:history="1">
            <w:r w:rsidR="00DE2F43">
              <w:rPr>
                <w:rStyle w:val="afb"/>
                <w:rFonts w:ascii="黑体" w:eastAsia="黑体" w:hAnsi="宋体"/>
                <w:color w:val="auto"/>
              </w:rPr>
              <w:t>7.2  Preliminary acceptance</w:t>
            </w:r>
            <w:r w:rsidR="00DE2F43">
              <w:tab/>
            </w:r>
            <w:r w:rsidR="00DE2F43">
              <w:fldChar w:fldCharType="begin"/>
            </w:r>
            <w:r w:rsidR="00DE2F43">
              <w:instrText xml:space="preserve"> PAGEREF _Toc90370220 \h </w:instrText>
            </w:r>
            <w:r w:rsidR="00DE2F43">
              <w:fldChar w:fldCharType="separate"/>
            </w:r>
            <w:r w:rsidR="00F9145B">
              <w:rPr>
                <w:noProof/>
              </w:rPr>
              <w:t>32</w:t>
            </w:r>
            <w:r w:rsidR="00DE2F43">
              <w:fldChar w:fldCharType="end"/>
            </w:r>
          </w:hyperlink>
        </w:p>
        <w:p w14:paraId="5E700DF1" w14:textId="0ED2314A" w:rsidR="00BA1A8B" w:rsidRDefault="001222D6">
          <w:pPr>
            <w:pStyle w:val="TOC2"/>
            <w:tabs>
              <w:tab w:val="right" w:leader="dot" w:pos="8834"/>
            </w:tabs>
            <w:spacing w:line="360" w:lineRule="auto"/>
            <w:rPr>
              <w:rFonts w:asciiTheme="minorHAnsi" w:eastAsiaTheme="minorEastAsia" w:hAnsiTheme="minorHAnsi" w:cstheme="minorBidi"/>
              <w:szCs w:val="22"/>
            </w:rPr>
          </w:pPr>
          <w:hyperlink w:anchor="_Toc90370221" w:history="1">
            <w:r w:rsidR="00DE2F43">
              <w:rPr>
                <w:rStyle w:val="afb"/>
                <w:rFonts w:ascii="黑体" w:eastAsia="黑体" w:hAnsi="宋体"/>
                <w:color w:val="auto"/>
              </w:rPr>
              <w:t>7.3  Acceptance conditions and organization of project completion</w:t>
            </w:r>
            <w:r w:rsidR="00DE2F43">
              <w:tab/>
            </w:r>
            <w:r w:rsidR="00DE2F43">
              <w:fldChar w:fldCharType="begin"/>
            </w:r>
            <w:r w:rsidR="00DE2F43">
              <w:instrText xml:space="preserve"> PAGEREF _Toc90370221 \h </w:instrText>
            </w:r>
            <w:r w:rsidR="00DE2F43">
              <w:fldChar w:fldCharType="separate"/>
            </w:r>
            <w:r w:rsidR="00F9145B">
              <w:rPr>
                <w:noProof/>
              </w:rPr>
              <w:t>33</w:t>
            </w:r>
            <w:r w:rsidR="00DE2F43">
              <w:fldChar w:fldCharType="end"/>
            </w:r>
          </w:hyperlink>
        </w:p>
        <w:p w14:paraId="0BD3B3B1" w14:textId="5E884CB5" w:rsidR="00BA1A8B" w:rsidRDefault="001222D6">
          <w:pPr>
            <w:pStyle w:val="TOC2"/>
            <w:tabs>
              <w:tab w:val="right" w:leader="dot" w:pos="8834"/>
            </w:tabs>
            <w:spacing w:line="360" w:lineRule="auto"/>
            <w:rPr>
              <w:rFonts w:asciiTheme="minorHAnsi" w:eastAsiaTheme="minorEastAsia" w:hAnsiTheme="minorHAnsi" w:cstheme="minorBidi"/>
              <w:szCs w:val="22"/>
            </w:rPr>
          </w:pPr>
          <w:hyperlink w:anchor="_Toc90370222" w:history="1">
            <w:r w:rsidR="00DE2F43">
              <w:rPr>
                <w:rStyle w:val="afb"/>
                <w:rFonts w:ascii="黑体" w:eastAsia="黑体" w:hAnsi="宋体"/>
                <w:color w:val="auto"/>
              </w:rPr>
              <w:t>7.4  Completion and acceptance of video display system</w:t>
            </w:r>
            <w:r w:rsidR="00DE2F43">
              <w:tab/>
            </w:r>
            <w:r w:rsidR="00DE2F43">
              <w:fldChar w:fldCharType="begin"/>
            </w:r>
            <w:r w:rsidR="00DE2F43">
              <w:instrText xml:space="preserve"> PAGEREF _Toc90370222 \h </w:instrText>
            </w:r>
            <w:r w:rsidR="00DE2F43">
              <w:fldChar w:fldCharType="separate"/>
            </w:r>
            <w:r w:rsidR="00F9145B">
              <w:rPr>
                <w:noProof/>
              </w:rPr>
              <w:t>34</w:t>
            </w:r>
            <w:r w:rsidR="00DE2F43">
              <w:fldChar w:fldCharType="end"/>
            </w:r>
          </w:hyperlink>
        </w:p>
        <w:p w14:paraId="53A1384F" w14:textId="78455147" w:rsidR="00BA1A8B" w:rsidRDefault="001222D6">
          <w:pPr>
            <w:pStyle w:val="TOC1"/>
            <w:rPr>
              <w:rFonts w:asciiTheme="minorHAnsi" w:eastAsiaTheme="minorEastAsia" w:hAnsiTheme="minorHAnsi" w:cstheme="minorBidi"/>
              <w:szCs w:val="22"/>
            </w:rPr>
          </w:pPr>
          <w:hyperlink w:anchor="_Toc90370223" w:history="1">
            <w:r w:rsidR="00DE2F43">
              <w:rPr>
                <w:rStyle w:val="afb"/>
                <w:rFonts w:ascii="黑体" w:eastAsia="黑体" w:hAnsi="宋体"/>
                <w:color w:val="auto"/>
              </w:rPr>
              <w:t>8 Operation and maintenance of video display system</w:t>
            </w:r>
            <w:r w:rsidR="00DE2F43">
              <w:tab/>
            </w:r>
            <w:r w:rsidR="00DE2F43">
              <w:fldChar w:fldCharType="begin"/>
            </w:r>
            <w:r w:rsidR="00DE2F43">
              <w:instrText xml:space="preserve"> PAGEREF _Toc90370223 \h </w:instrText>
            </w:r>
            <w:r w:rsidR="00DE2F43">
              <w:fldChar w:fldCharType="separate"/>
            </w:r>
            <w:r w:rsidR="00F9145B">
              <w:rPr>
                <w:noProof/>
              </w:rPr>
              <w:t>36</w:t>
            </w:r>
            <w:r w:rsidR="00DE2F43">
              <w:fldChar w:fldCharType="end"/>
            </w:r>
          </w:hyperlink>
        </w:p>
        <w:p w14:paraId="6AFA1294" w14:textId="00B04751" w:rsidR="00BA1A8B" w:rsidRDefault="001222D6">
          <w:pPr>
            <w:pStyle w:val="TOC2"/>
            <w:tabs>
              <w:tab w:val="right" w:leader="dot" w:pos="8834"/>
            </w:tabs>
            <w:spacing w:line="360" w:lineRule="auto"/>
            <w:rPr>
              <w:rFonts w:asciiTheme="minorHAnsi" w:eastAsiaTheme="minorEastAsia" w:hAnsiTheme="minorHAnsi" w:cstheme="minorBidi"/>
              <w:szCs w:val="22"/>
            </w:rPr>
          </w:pPr>
          <w:hyperlink w:anchor="_Toc90370224" w:history="1">
            <w:r w:rsidR="00DE2F43">
              <w:rPr>
                <w:rStyle w:val="afb"/>
                <w:rFonts w:ascii="黑体" w:eastAsia="黑体" w:hAnsi="宋体"/>
                <w:color w:val="auto"/>
              </w:rPr>
              <w:t xml:space="preserve">8.1  </w:t>
            </w:r>
            <w:r w:rsidR="00DE2F43">
              <w:rPr>
                <w:rStyle w:val="afb"/>
                <w:rFonts w:ascii="黑体" w:eastAsia="黑体" w:hAnsi="宋体" w:hint="eastAsia"/>
                <w:color w:val="auto"/>
              </w:rPr>
              <w:t>G</w:t>
            </w:r>
            <w:r w:rsidR="00DE2F43">
              <w:rPr>
                <w:rStyle w:val="afb"/>
                <w:rFonts w:ascii="黑体" w:eastAsia="黑体" w:hAnsi="宋体"/>
                <w:color w:val="auto"/>
              </w:rPr>
              <w:t>eneral provisions</w:t>
            </w:r>
            <w:r w:rsidR="00DE2F43">
              <w:tab/>
            </w:r>
            <w:r w:rsidR="00DE2F43">
              <w:fldChar w:fldCharType="begin"/>
            </w:r>
            <w:r w:rsidR="00DE2F43">
              <w:instrText xml:space="preserve"> PAGEREF _Toc90370224 \h </w:instrText>
            </w:r>
            <w:r w:rsidR="00DE2F43">
              <w:fldChar w:fldCharType="separate"/>
            </w:r>
            <w:r w:rsidR="00F9145B">
              <w:rPr>
                <w:noProof/>
              </w:rPr>
              <w:t>36</w:t>
            </w:r>
            <w:r w:rsidR="00DE2F43">
              <w:fldChar w:fldCharType="end"/>
            </w:r>
          </w:hyperlink>
        </w:p>
        <w:p w14:paraId="16A7967A" w14:textId="4ABD8D3D" w:rsidR="00BA1A8B" w:rsidRDefault="001222D6">
          <w:pPr>
            <w:pStyle w:val="TOC2"/>
            <w:tabs>
              <w:tab w:val="right" w:leader="dot" w:pos="8834"/>
            </w:tabs>
            <w:spacing w:line="360" w:lineRule="auto"/>
            <w:rPr>
              <w:rFonts w:asciiTheme="minorHAnsi" w:eastAsiaTheme="minorEastAsia" w:hAnsiTheme="minorHAnsi" w:cstheme="minorBidi"/>
              <w:szCs w:val="22"/>
            </w:rPr>
          </w:pPr>
          <w:hyperlink w:anchor="_Toc90370225" w:history="1">
            <w:r w:rsidR="00DE2F43">
              <w:rPr>
                <w:rStyle w:val="afb"/>
                <w:rFonts w:ascii="黑体" w:eastAsia="黑体" w:hAnsi="宋体"/>
                <w:color w:val="auto"/>
              </w:rPr>
              <w:t>8.2  Items and requirements for operation and maintenance</w:t>
            </w:r>
            <w:r w:rsidR="00DE2F43">
              <w:tab/>
            </w:r>
            <w:r w:rsidR="00DE2F43">
              <w:fldChar w:fldCharType="begin"/>
            </w:r>
            <w:r w:rsidR="00DE2F43">
              <w:instrText xml:space="preserve"> PAGEREF _Toc90370225 \h </w:instrText>
            </w:r>
            <w:r w:rsidR="00DE2F43">
              <w:fldChar w:fldCharType="separate"/>
            </w:r>
            <w:r w:rsidR="00F9145B">
              <w:rPr>
                <w:noProof/>
              </w:rPr>
              <w:t>36</w:t>
            </w:r>
            <w:r w:rsidR="00DE2F43">
              <w:fldChar w:fldCharType="end"/>
            </w:r>
          </w:hyperlink>
        </w:p>
        <w:p w14:paraId="36449093" w14:textId="07A95A48" w:rsidR="00BA1A8B" w:rsidRDefault="001222D6">
          <w:pPr>
            <w:pStyle w:val="TOC2"/>
            <w:tabs>
              <w:tab w:val="right" w:leader="dot" w:pos="8834"/>
            </w:tabs>
            <w:spacing w:line="360" w:lineRule="auto"/>
            <w:rPr>
              <w:rFonts w:asciiTheme="minorHAnsi" w:eastAsiaTheme="minorEastAsia" w:hAnsiTheme="minorHAnsi" w:cstheme="minorBidi"/>
              <w:szCs w:val="22"/>
            </w:rPr>
          </w:pPr>
          <w:hyperlink w:anchor="_Toc90370226" w:history="1">
            <w:r w:rsidR="00DE2F43">
              <w:rPr>
                <w:rStyle w:val="afb"/>
                <w:rFonts w:ascii="黑体" w:eastAsia="黑体" w:hAnsi="宋体"/>
                <w:color w:val="auto"/>
              </w:rPr>
              <w:t>8.3  Management system for operation and maintenance</w:t>
            </w:r>
            <w:r w:rsidR="00DE2F43">
              <w:tab/>
            </w:r>
            <w:r w:rsidR="00DE2F43">
              <w:fldChar w:fldCharType="begin"/>
            </w:r>
            <w:r w:rsidR="00DE2F43">
              <w:instrText xml:space="preserve"> PAGEREF _Toc90370226 \h </w:instrText>
            </w:r>
            <w:r w:rsidR="00DE2F43">
              <w:fldChar w:fldCharType="separate"/>
            </w:r>
            <w:r w:rsidR="00F9145B">
              <w:rPr>
                <w:noProof/>
              </w:rPr>
              <w:t>37</w:t>
            </w:r>
            <w:r w:rsidR="00DE2F43">
              <w:fldChar w:fldCharType="end"/>
            </w:r>
          </w:hyperlink>
        </w:p>
        <w:p w14:paraId="7F6B3176" w14:textId="21998088" w:rsidR="00BA1A8B" w:rsidRDefault="001222D6">
          <w:pPr>
            <w:pStyle w:val="TOC2"/>
            <w:tabs>
              <w:tab w:val="right" w:leader="dot" w:pos="8834"/>
            </w:tabs>
            <w:spacing w:line="360" w:lineRule="auto"/>
            <w:rPr>
              <w:rFonts w:asciiTheme="minorHAnsi" w:eastAsiaTheme="minorEastAsia" w:hAnsiTheme="minorHAnsi" w:cstheme="minorBidi"/>
              <w:szCs w:val="22"/>
            </w:rPr>
          </w:pPr>
          <w:hyperlink w:anchor="_Toc90370227" w:history="1">
            <w:r w:rsidR="00DE2F43">
              <w:rPr>
                <w:rStyle w:val="afb"/>
                <w:rFonts w:ascii="黑体" w:eastAsia="黑体" w:hAnsi="宋体"/>
                <w:color w:val="auto"/>
              </w:rPr>
              <w:t>8.4  Demolition and recycling</w:t>
            </w:r>
            <w:r w:rsidR="00DE2F43">
              <w:tab/>
            </w:r>
            <w:r w:rsidR="00DE2F43">
              <w:fldChar w:fldCharType="begin"/>
            </w:r>
            <w:r w:rsidR="00DE2F43">
              <w:instrText xml:space="preserve"> PAGEREF _Toc90370227 \h </w:instrText>
            </w:r>
            <w:r w:rsidR="00DE2F43">
              <w:fldChar w:fldCharType="separate"/>
            </w:r>
            <w:r w:rsidR="00F9145B">
              <w:rPr>
                <w:noProof/>
              </w:rPr>
              <w:t>38</w:t>
            </w:r>
            <w:r w:rsidR="00DE2F43">
              <w:fldChar w:fldCharType="end"/>
            </w:r>
          </w:hyperlink>
        </w:p>
        <w:p w14:paraId="4E5588CF" w14:textId="191E5B01" w:rsidR="00BA1A8B" w:rsidRDefault="001222D6">
          <w:pPr>
            <w:pStyle w:val="TOC1"/>
            <w:rPr>
              <w:rFonts w:asciiTheme="minorHAnsi" w:eastAsiaTheme="minorEastAsia" w:hAnsiTheme="minorHAnsi" w:cstheme="minorBidi"/>
              <w:szCs w:val="22"/>
            </w:rPr>
          </w:pPr>
          <w:hyperlink w:anchor="_Toc90370228" w:history="1">
            <w:r w:rsidR="00DE2F43">
              <w:rPr>
                <w:rStyle w:val="afb"/>
                <w:rFonts w:ascii="黑体" w:eastAsia="黑体" w:hAnsi="宋体"/>
                <w:color w:val="auto"/>
              </w:rPr>
              <w:t>Appendix A  Control records of project construction quality</w:t>
            </w:r>
            <w:r w:rsidR="00DE2F43">
              <w:tab/>
            </w:r>
            <w:r w:rsidR="00DE2F43">
              <w:fldChar w:fldCharType="begin"/>
            </w:r>
            <w:r w:rsidR="00DE2F43">
              <w:instrText xml:space="preserve"> PAGEREF _Toc90370228 \h </w:instrText>
            </w:r>
            <w:r w:rsidR="00DE2F43">
              <w:fldChar w:fldCharType="separate"/>
            </w:r>
            <w:r w:rsidR="00F9145B">
              <w:rPr>
                <w:noProof/>
              </w:rPr>
              <w:t>39</w:t>
            </w:r>
            <w:r w:rsidR="00DE2F43">
              <w:fldChar w:fldCharType="end"/>
            </w:r>
          </w:hyperlink>
        </w:p>
        <w:p w14:paraId="426E3A4D" w14:textId="5D183D07" w:rsidR="00BA1A8B" w:rsidRDefault="001222D6">
          <w:pPr>
            <w:pStyle w:val="TOC1"/>
            <w:rPr>
              <w:rFonts w:asciiTheme="minorHAnsi" w:eastAsiaTheme="minorEastAsia" w:hAnsiTheme="minorHAnsi" w:cstheme="minorBidi"/>
              <w:szCs w:val="22"/>
            </w:rPr>
          </w:pPr>
          <w:hyperlink w:anchor="_Toc90370229" w:history="1">
            <w:r w:rsidR="00DE2F43">
              <w:rPr>
                <w:rStyle w:val="afb"/>
                <w:rFonts w:ascii="黑体" w:eastAsia="黑体" w:hAnsi="宋体" w:hint="eastAsia"/>
                <w:color w:val="auto"/>
              </w:rPr>
              <w:t>A</w:t>
            </w:r>
            <w:r w:rsidR="00DE2F43">
              <w:rPr>
                <w:rStyle w:val="afb"/>
                <w:rFonts w:ascii="黑体" w:eastAsia="黑体" w:hAnsi="宋体"/>
                <w:color w:val="auto"/>
              </w:rPr>
              <w:t>ppendix B  Inspection records of engineering</w:t>
            </w:r>
            <w:r w:rsidR="00DE2F43">
              <w:tab/>
            </w:r>
            <w:r w:rsidR="00DE2F43">
              <w:fldChar w:fldCharType="begin"/>
            </w:r>
            <w:r w:rsidR="00DE2F43">
              <w:instrText xml:space="preserve"> PAGEREF _Toc90370229 \h </w:instrText>
            </w:r>
            <w:r w:rsidR="00DE2F43">
              <w:fldChar w:fldCharType="separate"/>
            </w:r>
            <w:r w:rsidR="00F9145B">
              <w:rPr>
                <w:noProof/>
              </w:rPr>
              <w:t>46</w:t>
            </w:r>
            <w:r w:rsidR="00DE2F43">
              <w:fldChar w:fldCharType="end"/>
            </w:r>
          </w:hyperlink>
        </w:p>
        <w:p w14:paraId="19BF724B" w14:textId="01487E2A" w:rsidR="00BA1A8B" w:rsidRDefault="001222D6">
          <w:pPr>
            <w:pStyle w:val="TOC1"/>
            <w:rPr>
              <w:rFonts w:asciiTheme="minorHAnsi" w:eastAsiaTheme="minorEastAsia" w:hAnsiTheme="minorHAnsi" w:cstheme="minorBidi"/>
              <w:szCs w:val="22"/>
            </w:rPr>
          </w:pPr>
          <w:hyperlink w:anchor="_Toc90370230" w:history="1">
            <w:r w:rsidR="00DE2F43">
              <w:rPr>
                <w:rStyle w:val="afb"/>
                <w:rFonts w:ascii="黑体" w:eastAsia="黑体" w:hAnsi="宋体" w:hint="eastAsia"/>
                <w:color w:val="auto"/>
              </w:rPr>
              <w:t>A</w:t>
            </w:r>
            <w:r w:rsidR="00DE2F43">
              <w:rPr>
                <w:rStyle w:val="afb"/>
                <w:rFonts w:ascii="黑体" w:eastAsia="黑体" w:hAnsi="宋体"/>
                <w:color w:val="auto"/>
              </w:rPr>
              <w:t>ppendix C  Records of project acceptance</w:t>
            </w:r>
            <w:r w:rsidR="00DE2F43">
              <w:tab/>
            </w:r>
            <w:r w:rsidR="00DE2F43">
              <w:fldChar w:fldCharType="begin"/>
            </w:r>
            <w:r w:rsidR="00DE2F43">
              <w:instrText xml:space="preserve"> PAGEREF _Toc90370230 \h </w:instrText>
            </w:r>
            <w:r w:rsidR="00DE2F43">
              <w:fldChar w:fldCharType="separate"/>
            </w:r>
            <w:r w:rsidR="00F9145B">
              <w:rPr>
                <w:noProof/>
              </w:rPr>
              <w:t>48</w:t>
            </w:r>
            <w:r w:rsidR="00DE2F43">
              <w:fldChar w:fldCharType="end"/>
            </w:r>
          </w:hyperlink>
        </w:p>
        <w:p w14:paraId="60906450" w14:textId="4983AB30" w:rsidR="00BA1A8B" w:rsidRDefault="001222D6">
          <w:pPr>
            <w:pStyle w:val="TOC1"/>
            <w:rPr>
              <w:rFonts w:asciiTheme="minorHAnsi" w:eastAsiaTheme="minorEastAsia" w:hAnsiTheme="minorHAnsi" w:cstheme="minorBidi"/>
              <w:szCs w:val="22"/>
            </w:rPr>
          </w:pPr>
          <w:hyperlink w:anchor="_Toc90370231" w:history="1">
            <w:r w:rsidR="00DE2F43">
              <w:rPr>
                <w:rStyle w:val="afb"/>
                <w:rFonts w:ascii="黑体" w:eastAsia="黑体" w:hAnsi="宋体" w:hint="eastAsia"/>
                <w:color w:val="auto"/>
              </w:rPr>
              <w:t>A</w:t>
            </w:r>
            <w:r w:rsidR="00DE2F43">
              <w:rPr>
                <w:rStyle w:val="afb"/>
                <w:rFonts w:ascii="黑体" w:eastAsia="黑体" w:hAnsi="宋体"/>
                <w:color w:val="auto"/>
              </w:rPr>
              <w:t>ppendix D  Records of system operation and maintenance</w:t>
            </w:r>
            <w:r w:rsidR="00DE2F43">
              <w:tab/>
            </w:r>
            <w:r w:rsidR="00DE2F43">
              <w:fldChar w:fldCharType="begin"/>
            </w:r>
            <w:r w:rsidR="00DE2F43">
              <w:instrText xml:space="preserve"> PAGEREF _Toc90370231 \h </w:instrText>
            </w:r>
            <w:r w:rsidR="00DE2F43">
              <w:fldChar w:fldCharType="separate"/>
            </w:r>
            <w:r w:rsidR="00F9145B">
              <w:rPr>
                <w:noProof/>
              </w:rPr>
              <w:t>49</w:t>
            </w:r>
            <w:r w:rsidR="00DE2F43">
              <w:fldChar w:fldCharType="end"/>
            </w:r>
          </w:hyperlink>
        </w:p>
        <w:p w14:paraId="1E652C54" w14:textId="6EFAA7F1" w:rsidR="00BA1A8B" w:rsidRDefault="001222D6">
          <w:pPr>
            <w:pStyle w:val="TOC1"/>
            <w:rPr>
              <w:rFonts w:asciiTheme="minorHAnsi" w:eastAsiaTheme="minorEastAsia" w:hAnsiTheme="minorHAnsi" w:cstheme="minorBidi"/>
              <w:szCs w:val="22"/>
            </w:rPr>
          </w:pPr>
          <w:hyperlink w:anchor="_Toc90370232" w:history="1">
            <w:r w:rsidR="00DE2F43">
              <w:rPr>
                <w:rStyle w:val="afb"/>
                <w:rFonts w:ascii="黑体" w:eastAsia="黑体" w:hAnsi="黑体"/>
                <w:color w:val="auto"/>
              </w:rPr>
              <w:t>Explanation of wording in this standard</w:t>
            </w:r>
            <w:r w:rsidR="00DE2F43">
              <w:tab/>
            </w:r>
            <w:r w:rsidR="00DE2F43">
              <w:fldChar w:fldCharType="begin"/>
            </w:r>
            <w:r w:rsidR="00DE2F43">
              <w:instrText xml:space="preserve"> PAGEREF _Toc90370232 \h </w:instrText>
            </w:r>
            <w:r w:rsidR="00DE2F43">
              <w:fldChar w:fldCharType="separate"/>
            </w:r>
            <w:r w:rsidR="00F9145B">
              <w:rPr>
                <w:noProof/>
              </w:rPr>
              <w:t>50</w:t>
            </w:r>
            <w:r w:rsidR="00DE2F43">
              <w:fldChar w:fldCharType="end"/>
            </w:r>
          </w:hyperlink>
        </w:p>
        <w:p w14:paraId="2A624F22" w14:textId="0FF71F66" w:rsidR="00BA1A8B" w:rsidRDefault="001222D6">
          <w:pPr>
            <w:pStyle w:val="TOC1"/>
            <w:rPr>
              <w:b/>
              <w:bCs/>
              <w:lang w:val="zh-CN"/>
            </w:rPr>
          </w:pPr>
          <w:hyperlink w:anchor="_Toc90370233" w:history="1">
            <w:r w:rsidR="00DE2F43">
              <w:rPr>
                <w:rStyle w:val="afb"/>
                <w:rFonts w:ascii="黑体" w:eastAsia="黑体" w:hAnsi="黑体"/>
                <w:color w:val="auto"/>
              </w:rPr>
              <w:t>List of quoted standards</w:t>
            </w:r>
            <w:r w:rsidR="00DE2F43">
              <w:tab/>
            </w:r>
            <w:r w:rsidR="00DE2F43">
              <w:fldChar w:fldCharType="begin"/>
            </w:r>
            <w:r w:rsidR="00DE2F43">
              <w:instrText xml:space="preserve"> PAGEREF _Toc90370233 \h </w:instrText>
            </w:r>
            <w:r w:rsidR="00DE2F43">
              <w:fldChar w:fldCharType="separate"/>
            </w:r>
            <w:r w:rsidR="00F9145B">
              <w:rPr>
                <w:noProof/>
              </w:rPr>
              <w:t>51</w:t>
            </w:r>
            <w:r w:rsidR="00DE2F43">
              <w:fldChar w:fldCharType="end"/>
            </w:r>
          </w:hyperlink>
          <w:r w:rsidR="00DE2F43">
            <w:rPr>
              <w:b/>
              <w:bCs/>
              <w:lang w:val="zh-CN"/>
            </w:rPr>
            <w:fldChar w:fldCharType="end"/>
          </w:r>
        </w:p>
        <w:p w14:paraId="1882A32C" w14:textId="77777777" w:rsidR="00BA1A8B" w:rsidRDefault="001222D6">
          <w:pPr>
            <w:pStyle w:val="TOC1"/>
            <w:ind w:firstLine="211"/>
          </w:pPr>
        </w:p>
      </w:sdtContent>
    </w:sdt>
    <w:p w14:paraId="66BA7DF6" w14:textId="77777777" w:rsidR="00BA1A8B" w:rsidRDefault="00BA1A8B">
      <w:pPr>
        <w:spacing w:line="360" w:lineRule="auto"/>
        <w:rPr>
          <w:rFonts w:ascii="宋体" w:hAnsi="宋体"/>
          <w:szCs w:val="21"/>
        </w:rPr>
      </w:pPr>
    </w:p>
    <w:p w14:paraId="1B7F424D" w14:textId="77777777" w:rsidR="00BA1A8B" w:rsidRDefault="00BA1A8B">
      <w:pPr>
        <w:spacing w:line="360" w:lineRule="auto"/>
        <w:rPr>
          <w:rFonts w:ascii="宋体" w:hAnsi="宋体"/>
          <w:szCs w:val="21"/>
        </w:rPr>
        <w:sectPr w:rsidR="00BA1A8B">
          <w:footerReference w:type="default" r:id="rId11"/>
          <w:type w:val="continuous"/>
          <w:pgSz w:w="11906" w:h="16838"/>
          <w:pgMar w:top="1418" w:right="1531" w:bottom="1418" w:left="1531" w:header="851" w:footer="992" w:gutter="0"/>
          <w:cols w:space="720"/>
          <w:titlePg/>
          <w:docGrid w:type="linesAndChars" w:linePitch="312"/>
        </w:sectPr>
      </w:pPr>
    </w:p>
    <w:p w14:paraId="7C1F4814" w14:textId="77777777" w:rsidR="00BA1A8B" w:rsidRDefault="00BA1A8B">
      <w:pPr>
        <w:spacing w:line="360" w:lineRule="auto"/>
        <w:rPr>
          <w:rFonts w:ascii="宋体" w:hAnsi="宋体"/>
          <w:szCs w:val="21"/>
        </w:rPr>
      </w:pPr>
    </w:p>
    <w:p w14:paraId="571D2BBD" w14:textId="77777777" w:rsidR="00BA1A8B" w:rsidRDefault="00DE2F43">
      <w:pPr>
        <w:pStyle w:val="1"/>
        <w:spacing w:line="360" w:lineRule="auto"/>
        <w:jc w:val="center"/>
        <w:rPr>
          <w:rFonts w:ascii="黑体" w:eastAsia="黑体" w:hAnsi="宋体"/>
          <w:b w:val="0"/>
          <w:sz w:val="30"/>
          <w:szCs w:val="30"/>
        </w:rPr>
      </w:pPr>
      <w:bookmarkStart w:id="2" w:name="_Toc90370199"/>
      <w:bookmarkStart w:id="3" w:name="_Toc86849332"/>
      <w:bookmarkStart w:id="4" w:name="_Toc269549126"/>
      <w:bookmarkStart w:id="5" w:name="_Toc248914451"/>
      <w:bookmarkStart w:id="6" w:name="_Toc41167170"/>
      <w:bookmarkStart w:id="7" w:name="_Toc181957846"/>
      <w:bookmarkStart w:id="8" w:name="_Toc82792498"/>
      <w:bookmarkStart w:id="9" w:name="_Toc172784900"/>
      <w:bookmarkStart w:id="10" w:name="_Toc207020970"/>
      <w:bookmarkStart w:id="11" w:name="_Toc235865567"/>
      <w:bookmarkStart w:id="12" w:name="_Toc87003832"/>
      <w:bookmarkStart w:id="13" w:name="_Toc196191234"/>
      <w:bookmarkStart w:id="14" w:name="_Toc192424787"/>
      <w:bookmarkStart w:id="15" w:name="_Toc40202474"/>
      <w:bookmarkStart w:id="16" w:name="_Toc267169282"/>
      <w:bookmarkStart w:id="17" w:name="_Toc40201865"/>
      <w:bookmarkStart w:id="18" w:name="_Toc248913956"/>
      <w:bookmarkStart w:id="19" w:name="_Ref172784858"/>
      <w:bookmarkStart w:id="20" w:name="_Toc41167265"/>
      <w:bookmarkStart w:id="21" w:name="_Toc218168092"/>
      <w:r>
        <w:rPr>
          <w:rFonts w:ascii="黑体" w:eastAsia="黑体" w:hAnsi="宋体" w:hint="eastAsia"/>
          <w:b w:val="0"/>
          <w:sz w:val="30"/>
          <w:szCs w:val="30"/>
        </w:rPr>
        <w:t>1  总  则</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1523D0E6" w14:textId="77777777" w:rsidR="00BA1A8B" w:rsidRDefault="00BA1A8B">
      <w:pPr>
        <w:spacing w:line="360" w:lineRule="auto"/>
        <w:rPr>
          <w:sz w:val="28"/>
          <w:szCs w:val="28"/>
        </w:rPr>
      </w:pPr>
    </w:p>
    <w:p w14:paraId="1A11B5DD" w14:textId="77777777" w:rsidR="00BA1A8B" w:rsidRDefault="00DE2F43">
      <w:pPr>
        <w:spacing w:line="360" w:lineRule="auto"/>
        <w:rPr>
          <w:rFonts w:ascii="宋体" w:hAnsi="宋体"/>
          <w:sz w:val="28"/>
          <w:szCs w:val="28"/>
        </w:rPr>
      </w:pPr>
      <w:r>
        <w:rPr>
          <w:rFonts w:ascii="黑体" w:eastAsia="黑体" w:hint="eastAsia"/>
          <w:sz w:val="28"/>
          <w:szCs w:val="28"/>
        </w:rPr>
        <w:t xml:space="preserve">1.0.1  </w:t>
      </w:r>
      <w:r>
        <w:rPr>
          <w:rFonts w:ascii="宋体" w:hAnsi="宋体" w:hint="eastAsia"/>
          <w:sz w:val="28"/>
          <w:szCs w:val="28"/>
        </w:rPr>
        <w:t>为规范视频显示系统工程的设计、施工和验收，保证工程质量，促进技术进步，获得良好的社会效益、经济效益和环境效益，制定本标准。</w:t>
      </w:r>
    </w:p>
    <w:p w14:paraId="347A9C81" w14:textId="77777777" w:rsidR="00BA1A8B" w:rsidRDefault="00DE2F43">
      <w:pPr>
        <w:spacing w:line="360" w:lineRule="auto"/>
        <w:rPr>
          <w:rFonts w:ascii="宋体" w:hAnsi="宋体"/>
          <w:sz w:val="28"/>
          <w:szCs w:val="28"/>
        </w:rPr>
      </w:pPr>
      <w:r>
        <w:rPr>
          <w:rFonts w:ascii="黑体" w:eastAsia="黑体" w:hint="eastAsia"/>
          <w:sz w:val="28"/>
          <w:szCs w:val="28"/>
        </w:rPr>
        <w:t xml:space="preserve">1.0.2  </w:t>
      </w:r>
      <w:r>
        <w:rPr>
          <w:rFonts w:ascii="宋体" w:hAnsi="宋体" w:hint="eastAsia"/>
          <w:sz w:val="28"/>
          <w:szCs w:val="28"/>
        </w:rPr>
        <w:t>本标准适用于视频显示系统工程的设计、施工及验收。</w:t>
      </w:r>
    </w:p>
    <w:p w14:paraId="5ED2C3B3" w14:textId="77777777" w:rsidR="00BA1A8B" w:rsidRDefault="00DE2F43">
      <w:pPr>
        <w:spacing w:line="360" w:lineRule="auto"/>
        <w:rPr>
          <w:rFonts w:ascii="宋体" w:hAnsi="宋体"/>
          <w:sz w:val="28"/>
          <w:szCs w:val="28"/>
        </w:rPr>
      </w:pPr>
      <w:r>
        <w:rPr>
          <w:rFonts w:ascii="黑体" w:eastAsia="黑体" w:hint="eastAsia"/>
          <w:sz w:val="28"/>
          <w:szCs w:val="28"/>
        </w:rPr>
        <w:t xml:space="preserve">1.0.3  </w:t>
      </w:r>
      <w:r>
        <w:rPr>
          <w:rFonts w:ascii="宋体" w:hAnsi="宋体" w:hint="eastAsia"/>
          <w:sz w:val="28"/>
          <w:szCs w:val="28"/>
        </w:rPr>
        <w:t>视频显示系统工程的设计、施工、验收、运行与维护，应遵循国家有关法律、法规和政策，密切结合自然条件，合理利用资源，兼顾使用和维修，做到技术先进、经济合理、安全适用。</w:t>
      </w:r>
    </w:p>
    <w:p w14:paraId="56AA84C4" w14:textId="77777777" w:rsidR="00BA1A8B" w:rsidRDefault="00DE2F43">
      <w:pPr>
        <w:spacing w:line="360" w:lineRule="auto"/>
        <w:rPr>
          <w:rFonts w:ascii="宋体" w:hAnsi="宋体"/>
          <w:sz w:val="28"/>
          <w:szCs w:val="28"/>
        </w:rPr>
      </w:pPr>
      <w:r>
        <w:rPr>
          <w:rFonts w:ascii="黑体" w:eastAsia="黑体" w:hint="eastAsia"/>
          <w:sz w:val="28"/>
          <w:szCs w:val="28"/>
        </w:rPr>
        <w:t xml:space="preserve">1.0.4　</w:t>
      </w:r>
      <w:r>
        <w:rPr>
          <w:rFonts w:ascii="宋体" w:hAnsi="宋体" w:hint="eastAsia"/>
          <w:sz w:val="28"/>
          <w:szCs w:val="28"/>
        </w:rPr>
        <w:t>视频显示系统工程中应选用技术先进、经济适用的定型和经检测合格的产品。</w:t>
      </w:r>
    </w:p>
    <w:p w14:paraId="66B42BC4" w14:textId="77777777" w:rsidR="00BA1A8B" w:rsidRDefault="00DE2F43">
      <w:pPr>
        <w:spacing w:line="360" w:lineRule="auto"/>
        <w:rPr>
          <w:rFonts w:ascii="宋体" w:hAnsi="宋体"/>
          <w:sz w:val="28"/>
          <w:szCs w:val="28"/>
        </w:rPr>
      </w:pPr>
      <w:r>
        <w:rPr>
          <w:rFonts w:ascii="黑体" w:eastAsia="黑体" w:hint="eastAsia"/>
          <w:sz w:val="28"/>
          <w:szCs w:val="28"/>
        </w:rPr>
        <w:t xml:space="preserve">1.0.5　</w:t>
      </w:r>
      <w:r>
        <w:rPr>
          <w:rFonts w:ascii="宋体" w:hAnsi="宋体" w:hint="eastAsia"/>
          <w:sz w:val="28"/>
          <w:szCs w:val="28"/>
        </w:rPr>
        <w:t>视频显示系统工程的设计、施工、验收、运行与维护除应执行本标准外，尚应符合国家现行有关标准的规定。</w:t>
      </w:r>
    </w:p>
    <w:p w14:paraId="28FFF2DE" w14:textId="77777777" w:rsidR="00BA1A8B" w:rsidRDefault="00BA1A8B">
      <w:pPr>
        <w:spacing w:line="360" w:lineRule="auto"/>
        <w:rPr>
          <w:rFonts w:ascii="宋体" w:hAnsi="宋体"/>
          <w:sz w:val="28"/>
          <w:szCs w:val="28"/>
        </w:rPr>
      </w:pPr>
    </w:p>
    <w:p w14:paraId="7E15015E" w14:textId="77777777" w:rsidR="00BA1A8B" w:rsidRDefault="00BA1A8B">
      <w:pPr>
        <w:spacing w:line="360" w:lineRule="auto"/>
        <w:rPr>
          <w:rFonts w:ascii="宋体" w:hAnsi="宋体"/>
          <w:szCs w:val="21"/>
        </w:rPr>
      </w:pPr>
    </w:p>
    <w:p w14:paraId="06E2615F" w14:textId="77777777" w:rsidR="00BA1A8B" w:rsidRDefault="00BA1A8B">
      <w:pPr>
        <w:spacing w:line="360" w:lineRule="auto"/>
        <w:rPr>
          <w:rFonts w:ascii="宋体" w:hAnsi="宋体"/>
          <w:szCs w:val="21"/>
        </w:rPr>
      </w:pPr>
    </w:p>
    <w:p w14:paraId="35BE347B" w14:textId="77777777" w:rsidR="00BA1A8B" w:rsidRDefault="00BA1A8B">
      <w:pPr>
        <w:spacing w:line="360" w:lineRule="auto"/>
        <w:rPr>
          <w:rFonts w:ascii="宋体" w:hAnsi="宋体"/>
          <w:szCs w:val="21"/>
        </w:rPr>
      </w:pPr>
    </w:p>
    <w:p w14:paraId="5CF02AA6" w14:textId="77777777" w:rsidR="00BA1A8B" w:rsidRDefault="00BA1A8B">
      <w:pPr>
        <w:spacing w:line="360" w:lineRule="auto"/>
        <w:rPr>
          <w:rFonts w:ascii="宋体" w:hAnsi="宋体"/>
          <w:szCs w:val="21"/>
        </w:rPr>
      </w:pPr>
    </w:p>
    <w:p w14:paraId="04A10597" w14:textId="77777777" w:rsidR="00BA1A8B" w:rsidRDefault="00BA1A8B">
      <w:pPr>
        <w:spacing w:line="360" w:lineRule="auto"/>
        <w:rPr>
          <w:rFonts w:ascii="宋体" w:hAnsi="宋体"/>
          <w:szCs w:val="21"/>
        </w:rPr>
      </w:pPr>
    </w:p>
    <w:p w14:paraId="306018D2" w14:textId="77777777" w:rsidR="00BA1A8B" w:rsidRDefault="00BA1A8B">
      <w:pPr>
        <w:spacing w:line="360" w:lineRule="auto"/>
        <w:rPr>
          <w:rFonts w:ascii="宋体" w:hAnsi="宋体"/>
          <w:szCs w:val="21"/>
        </w:rPr>
      </w:pPr>
    </w:p>
    <w:p w14:paraId="71A4F525" w14:textId="77777777" w:rsidR="00BA1A8B" w:rsidRDefault="00DE2F43">
      <w:pPr>
        <w:pStyle w:val="1"/>
        <w:spacing w:line="360" w:lineRule="auto"/>
        <w:jc w:val="center"/>
        <w:rPr>
          <w:rFonts w:ascii="黑体" w:eastAsia="黑体" w:hAnsi="宋体"/>
          <w:b w:val="0"/>
          <w:sz w:val="28"/>
          <w:szCs w:val="28"/>
        </w:rPr>
      </w:pPr>
      <w:bookmarkStart w:id="22" w:name="_Toc218168093"/>
      <w:bookmarkStart w:id="23" w:name="_Toc267169283"/>
      <w:bookmarkStart w:id="24" w:name="_Toc181957847"/>
      <w:bookmarkStart w:id="25" w:name="_Toc196191235"/>
      <w:bookmarkStart w:id="26" w:name="_Toc233529600"/>
      <w:bookmarkStart w:id="27" w:name="_Toc192424788"/>
      <w:bookmarkStart w:id="28" w:name="_Toc248913957"/>
      <w:bookmarkStart w:id="29" w:name="_Toc207020971"/>
      <w:bookmarkStart w:id="30" w:name="_Toc172784901"/>
      <w:bookmarkStart w:id="31" w:name="_Toc235865568"/>
      <w:bookmarkStart w:id="32" w:name="_Toc248914452"/>
      <w:r>
        <w:rPr>
          <w:rFonts w:ascii="黑体" w:eastAsia="黑体" w:hAnsi="宋体"/>
          <w:b w:val="0"/>
          <w:sz w:val="28"/>
          <w:szCs w:val="28"/>
        </w:rPr>
        <w:br w:type="page"/>
      </w:r>
      <w:bookmarkStart w:id="33" w:name="_Toc269549127"/>
      <w:bookmarkStart w:id="34" w:name="_Toc41167171"/>
      <w:bookmarkStart w:id="35" w:name="_Toc90370200"/>
      <w:bookmarkStart w:id="36" w:name="_Toc41167266"/>
      <w:bookmarkStart w:id="37" w:name="_Toc82792499"/>
      <w:bookmarkStart w:id="38" w:name="_Toc87003833"/>
      <w:bookmarkStart w:id="39" w:name="_Toc40201866"/>
      <w:bookmarkStart w:id="40" w:name="_Toc86849333"/>
      <w:bookmarkStart w:id="41" w:name="_Toc40202475"/>
      <w:r>
        <w:rPr>
          <w:rFonts w:ascii="黑体" w:eastAsia="黑体" w:hAnsi="宋体" w:hint="eastAsia"/>
          <w:b w:val="0"/>
          <w:sz w:val="30"/>
          <w:szCs w:val="30"/>
        </w:rPr>
        <w:lastRenderedPageBreak/>
        <w:t xml:space="preserve">2  术 </w:t>
      </w:r>
      <w:r>
        <w:rPr>
          <w:rFonts w:ascii="黑体" w:eastAsia="黑体" w:hAnsi="宋体"/>
          <w:b w:val="0"/>
          <w:sz w:val="30"/>
          <w:szCs w:val="30"/>
        </w:rPr>
        <w:t xml:space="preserve"> </w:t>
      </w:r>
      <w:r>
        <w:rPr>
          <w:rFonts w:ascii="黑体" w:eastAsia="黑体" w:hAnsi="宋体" w:hint="eastAsia"/>
          <w:b w:val="0"/>
          <w:sz w:val="30"/>
          <w:szCs w:val="30"/>
        </w:rPr>
        <w:t>语</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605D89DF" w14:textId="77777777" w:rsidR="00BA1A8B" w:rsidRDefault="00DE2F43">
      <w:pPr>
        <w:pStyle w:val="20"/>
        <w:jc w:val="center"/>
        <w:rPr>
          <w:sz w:val="28"/>
          <w:szCs w:val="28"/>
        </w:rPr>
      </w:pPr>
      <w:bookmarkStart w:id="42" w:name="_Toc86849334"/>
      <w:bookmarkStart w:id="43" w:name="_Toc90370201"/>
      <w:bookmarkStart w:id="44" w:name="_Toc87003834"/>
      <w:bookmarkStart w:id="45" w:name="_Toc40202476"/>
      <w:bookmarkStart w:id="46" w:name="_Toc41167267"/>
      <w:bookmarkStart w:id="47" w:name="_Toc41167172"/>
      <w:bookmarkStart w:id="48" w:name="_Toc40201867"/>
      <w:bookmarkStart w:id="49" w:name="_Toc82792500"/>
      <w:r>
        <w:rPr>
          <w:rFonts w:ascii="黑体" w:eastAsia="黑体" w:hAnsi="宋体" w:hint="eastAsia"/>
          <w:b w:val="0"/>
          <w:sz w:val="28"/>
          <w:szCs w:val="28"/>
        </w:rPr>
        <w:t>2.1  术 语</w:t>
      </w:r>
      <w:bookmarkEnd w:id="42"/>
      <w:bookmarkEnd w:id="43"/>
      <w:bookmarkEnd w:id="44"/>
      <w:bookmarkEnd w:id="45"/>
      <w:bookmarkEnd w:id="46"/>
      <w:bookmarkEnd w:id="47"/>
      <w:bookmarkEnd w:id="48"/>
      <w:bookmarkEnd w:id="49"/>
    </w:p>
    <w:p w14:paraId="7F7F0C8B"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2.1.1  视频显示系统    video</w:t>
      </w:r>
      <w:r>
        <w:rPr>
          <w:rFonts w:ascii="黑体" w:eastAsia="黑体" w:hAnsi="宋体"/>
          <w:sz w:val="28"/>
          <w:szCs w:val="28"/>
        </w:rPr>
        <w:t xml:space="preserve"> display </w:t>
      </w:r>
      <w:r>
        <w:rPr>
          <w:rFonts w:ascii="黑体" w:eastAsia="黑体" w:hAnsi="宋体" w:hint="eastAsia"/>
          <w:sz w:val="28"/>
          <w:szCs w:val="28"/>
        </w:rPr>
        <w:t>system</w:t>
      </w:r>
    </w:p>
    <w:p w14:paraId="48113D36"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由视频显示屏系统、传输系统、信号</w:t>
      </w:r>
      <w:proofErr w:type="gramStart"/>
      <w:r>
        <w:rPr>
          <w:rFonts w:ascii="宋体" w:hAnsi="宋体" w:hint="eastAsia"/>
          <w:sz w:val="28"/>
          <w:szCs w:val="28"/>
        </w:rPr>
        <w:t>交互与</w:t>
      </w:r>
      <w:proofErr w:type="gramEnd"/>
      <w:r>
        <w:rPr>
          <w:rFonts w:ascii="宋体" w:hAnsi="宋体" w:hint="eastAsia"/>
          <w:sz w:val="28"/>
          <w:szCs w:val="28"/>
        </w:rPr>
        <w:t>处理系统和辅助系统组成，可实现一路或多路视频信号同时、部分或全屏显示。</w:t>
      </w:r>
    </w:p>
    <w:p w14:paraId="58661F40"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2.1.2  视频显示屏系统    video</w:t>
      </w:r>
      <w:r>
        <w:rPr>
          <w:rFonts w:ascii="黑体" w:eastAsia="黑体" w:hAnsi="宋体"/>
          <w:sz w:val="28"/>
          <w:szCs w:val="28"/>
        </w:rPr>
        <w:t xml:space="preserve"> display screen</w:t>
      </w:r>
      <w:r>
        <w:rPr>
          <w:rFonts w:ascii="黑体" w:eastAsia="黑体" w:hAnsi="宋体" w:hint="eastAsia"/>
          <w:sz w:val="28"/>
          <w:szCs w:val="28"/>
        </w:rPr>
        <w:t xml:space="preserve"> system</w:t>
      </w:r>
    </w:p>
    <w:p w14:paraId="60C9C3E6"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在视频显示系统中，将信号</w:t>
      </w:r>
      <w:proofErr w:type="gramStart"/>
      <w:r>
        <w:rPr>
          <w:rFonts w:ascii="宋体" w:hAnsi="宋体" w:hint="eastAsia"/>
          <w:sz w:val="28"/>
          <w:szCs w:val="28"/>
        </w:rPr>
        <w:t>交互与</w:t>
      </w:r>
      <w:proofErr w:type="gramEnd"/>
      <w:r>
        <w:rPr>
          <w:rFonts w:ascii="宋体" w:hAnsi="宋体" w:hint="eastAsia"/>
          <w:sz w:val="28"/>
          <w:szCs w:val="28"/>
        </w:rPr>
        <w:t>处理系统发送来的视频信号进行显示的电子装置，用于可视呈现各类计算机和视频信息。</w:t>
      </w:r>
    </w:p>
    <w:p w14:paraId="376D2CBE" w14:textId="77777777" w:rsidR="00BA1A8B" w:rsidRDefault="00DE2F43">
      <w:pPr>
        <w:adjustRightInd w:val="0"/>
        <w:snapToGrid w:val="0"/>
        <w:spacing w:line="360" w:lineRule="auto"/>
        <w:rPr>
          <w:rFonts w:ascii="宋体" w:hAnsi="宋体"/>
          <w:sz w:val="28"/>
          <w:szCs w:val="28"/>
        </w:rPr>
      </w:pPr>
      <w:r>
        <w:rPr>
          <w:rFonts w:ascii="黑体" w:eastAsia="黑体" w:hAnsi="宋体" w:hint="eastAsia"/>
          <w:sz w:val="28"/>
          <w:szCs w:val="28"/>
        </w:rPr>
        <w:t>2.1.3</w:t>
      </w:r>
      <w:r>
        <w:rPr>
          <w:rFonts w:ascii="黑体" w:eastAsia="黑体" w:hAnsi="宋体" w:hint="eastAsia"/>
          <w:sz w:val="28"/>
          <w:szCs w:val="28"/>
        </w:rPr>
        <w:tab/>
        <w:t>视频显示屏单元</w:t>
      </w:r>
      <w:r>
        <w:rPr>
          <w:rFonts w:ascii="黑体" w:eastAsia="黑体" w:hAnsi="宋体" w:hint="eastAsia"/>
          <w:sz w:val="28"/>
          <w:szCs w:val="28"/>
        </w:rPr>
        <w:tab/>
        <w:t>video display screen</w:t>
      </w:r>
      <w:r>
        <w:rPr>
          <w:rFonts w:ascii="黑体" w:eastAsia="黑体" w:hAnsi="宋体" w:hint="eastAsia"/>
          <w:sz w:val="28"/>
          <w:szCs w:val="28"/>
        </w:rPr>
        <w:tab/>
        <w:t>unit</w:t>
      </w:r>
    </w:p>
    <w:p w14:paraId="725A34DC"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在视频显示屏系统中可独立完成画面显示功能的基本单位，一般为矩形。可以由若干显示模块、控制电路、电源转换器以及相应的结构件构成。</w:t>
      </w:r>
    </w:p>
    <w:p w14:paraId="09AAD2D6"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2.1.4</w:t>
      </w:r>
      <w:r>
        <w:rPr>
          <w:rFonts w:ascii="黑体" w:eastAsia="黑体" w:hAnsi="宋体" w:hint="eastAsia"/>
          <w:sz w:val="28"/>
          <w:szCs w:val="28"/>
        </w:rPr>
        <w:tab/>
        <w:t>视频拼接显示屏（墙）</w:t>
      </w:r>
      <w:r>
        <w:rPr>
          <w:rFonts w:ascii="黑体" w:eastAsia="黑体" w:hAnsi="宋体" w:hint="eastAsia"/>
          <w:sz w:val="28"/>
          <w:szCs w:val="28"/>
        </w:rPr>
        <w:tab/>
        <w:t>video</w:t>
      </w:r>
      <w:r>
        <w:rPr>
          <w:rFonts w:ascii="黑体" w:eastAsia="黑体" w:hAnsi="宋体" w:hint="eastAsia"/>
          <w:sz w:val="28"/>
          <w:szCs w:val="28"/>
        </w:rPr>
        <w:tab/>
        <w:t>display</w:t>
      </w:r>
      <w:r>
        <w:rPr>
          <w:rFonts w:ascii="黑体" w:eastAsia="黑体" w:hAnsi="宋体"/>
          <w:sz w:val="28"/>
          <w:szCs w:val="28"/>
        </w:rPr>
        <w:t xml:space="preserve"> </w:t>
      </w:r>
      <w:r>
        <w:rPr>
          <w:rFonts w:ascii="黑体" w:eastAsia="黑体" w:hAnsi="宋体" w:hint="eastAsia"/>
          <w:sz w:val="28"/>
          <w:szCs w:val="28"/>
        </w:rPr>
        <w:t>screen</w:t>
      </w:r>
      <w:r>
        <w:rPr>
          <w:rFonts w:ascii="黑体" w:eastAsia="黑体" w:hAnsi="宋体"/>
          <w:sz w:val="28"/>
          <w:szCs w:val="28"/>
        </w:rPr>
        <w:t xml:space="preserve"> </w:t>
      </w:r>
      <w:r>
        <w:rPr>
          <w:rFonts w:ascii="黑体" w:eastAsia="黑体" w:hAnsi="宋体" w:hint="eastAsia"/>
          <w:sz w:val="28"/>
          <w:szCs w:val="28"/>
        </w:rPr>
        <w:t>together（wall)</w:t>
      </w:r>
    </w:p>
    <w:p w14:paraId="79671968"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由显示屏单元物理拼接而成，是图像显示区域的总称。显示屏单元</w:t>
      </w:r>
      <w:proofErr w:type="gramStart"/>
      <w:r>
        <w:rPr>
          <w:rFonts w:ascii="宋体" w:hAnsi="宋体" w:hint="eastAsia"/>
          <w:sz w:val="28"/>
          <w:szCs w:val="28"/>
        </w:rPr>
        <w:t>间依靠</w:t>
      </w:r>
      <w:proofErr w:type="gramEnd"/>
      <w:r>
        <w:rPr>
          <w:rFonts w:ascii="宋体" w:hAnsi="宋体" w:hint="eastAsia"/>
          <w:sz w:val="28"/>
          <w:szCs w:val="28"/>
        </w:rPr>
        <w:t>适当的电气连接（包括信号传输路径），由视频信号</w:t>
      </w:r>
      <w:proofErr w:type="gramStart"/>
      <w:r>
        <w:rPr>
          <w:rFonts w:ascii="宋体" w:hAnsi="宋体" w:hint="eastAsia"/>
          <w:sz w:val="28"/>
          <w:szCs w:val="28"/>
        </w:rPr>
        <w:t>交互与</w:t>
      </w:r>
      <w:proofErr w:type="gramEnd"/>
      <w:r>
        <w:rPr>
          <w:rFonts w:ascii="宋体" w:hAnsi="宋体" w:hint="eastAsia"/>
          <w:sz w:val="28"/>
          <w:szCs w:val="28"/>
        </w:rPr>
        <w:t>处理系统进行控制，可单独显示视频画面，或显示画面的某一部分，还可与系统中的其他单元配合组成完整的画面。</w:t>
      </w:r>
    </w:p>
    <w:p w14:paraId="0346976E"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2.1.5</w:t>
      </w:r>
      <w:r>
        <w:rPr>
          <w:rFonts w:ascii="黑体" w:eastAsia="黑体" w:hAnsi="宋体" w:hint="eastAsia"/>
          <w:sz w:val="28"/>
          <w:szCs w:val="28"/>
        </w:rPr>
        <w:tab/>
        <w:t>传输系统</w:t>
      </w:r>
      <w:r>
        <w:rPr>
          <w:rFonts w:ascii="黑体" w:eastAsia="黑体" w:hAnsi="宋体" w:hint="eastAsia"/>
          <w:sz w:val="28"/>
          <w:szCs w:val="28"/>
        </w:rPr>
        <w:tab/>
        <w:t>transmission system</w:t>
      </w:r>
    </w:p>
    <w:p w14:paraId="462C191F"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在视频显示系统中，将需显示的信号传输至各显示屏单元的信号传输部分。</w:t>
      </w:r>
    </w:p>
    <w:p w14:paraId="24CCA304"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2.1.6</w:t>
      </w:r>
      <w:r>
        <w:rPr>
          <w:rFonts w:ascii="黑体" w:eastAsia="黑体" w:hAnsi="宋体" w:hint="eastAsia"/>
          <w:sz w:val="28"/>
          <w:szCs w:val="28"/>
        </w:rPr>
        <w:tab/>
        <w:t>信号</w:t>
      </w:r>
      <w:proofErr w:type="gramStart"/>
      <w:r>
        <w:rPr>
          <w:rFonts w:ascii="黑体" w:eastAsia="黑体" w:hAnsi="宋体" w:hint="eastAsia"/>
          <w:sz w:val="28"/>
          <w:szCs w:val="28"/>
        </w:rPr>
        <w:t>交互与</w:t>
      </w:r>
      <w:proofErr w:type="gramEnd"/>
      <w:r>
        <w:rPr>
          <w:rFonts w:ascii="黑体" w:eastAsia="黑体" w:hAnsi="宋体" w:hint="eastAsia"/>
          <w:sz w:val="28"/>
          <w:szCs w:val="28"/>
        </w:rPr>
        <w:t>处理系统</w:t>
      </w:r>
      <w:r>
        <w:rPr>
          <w:rFonts w:ascii="黑体" w:eastAsia="黑体" w:hAnsi="宋体"/>
          <w:sz w:val="28"/>
          <w:szCs w:val="28"/>
        </w:rPr>
        <w:t>signal interaction and processing system</w:t>
      </w:r>
    </w:p>
    <w:p w14:paraId="59969862"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在视频显示系统中，将需要显示的视频信号进行缩放、拉伸、叠加、漫游、分割、拼接等处理，对图像显示参数（如位置、色彩、亮度、均匀性、对比度等）进行设置和调整，按需对视频信号进行分配和切换的电子</w:t>
      </w:r>
      <w:r>
        <w:rPr>
          <w:rFonts w:ascii="宋体" w:hAnsi="宋体" w:hint="eastAsia"/>
          <w:sz w:val="28"/>
          <w:szCs w:val="28"/>
        </w:rPr>
        <w:lastRenderedPageBreak/>
        <w:t>装置。</w:t>
      </w:r>
    </w:p>
    <w:p w14:paraId="0160CFD5"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2.1.7</w:t>
      </w:r>
      <w:r>
        <w:rPr>
          <w:rFonts w:ascii="黑体" w:eastAsia="黑体" w:hAnsi="宋体" w:hint="eastAsia"/>
          <w:sz w:val="28"/>
          <w:szCs w:val="28"/>
        </w:rPr>
        <w:tab/>
        <w:t>辅助系统</w:t>
      </w:r>
      <w:r>
        <w:rPr>
          <w:rFonts w:ascii="黑体" w:eastAsia="黑体" w:hAnsi="宋体" w:hint="eastAsia"/>
          <w:sz w:val="28"/>
          <w:szCs w:val="28"/>
        </w:rPr>
        <w:tab/>
        <w:t>auxiliary system</w:t>
      </w:r>
    </w:p>
    <w:p w14:paraId="7A11C4E4"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用于支持视频显示系统工作的配套工程，包括控制室、设备间、供配 电和防雷接地系统等。</w:t>
      </w:r>
    </w:p>
    <w:p w14:paraId="16BB469C"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2.1.8</w:t>
      </w:r>
      <w:r>
        <w:rPr>
          <w:rFonts w:ascii="黑体" w:eastAsia="黑体" w:hAnsi="宋体" w:hint="eastAsia"/>
          <w:sz w:val="28"/>
          <w:szCs w:val="28"/>
        </w:rPr>
        <w:tab/>
        <w:t>发光二极管（LED) light emitting diode</w:t>
      </w:r>
    </w:p>
    <w:p w14:paraId="29907D5B" w14:textId="77777777" w:rsidR="00BA1A8B" w:rsidRDefault="00DE2F43">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是通过电子与空穴复合产生自发辐射光的二极管，它可高效地将电能转化为光能，显示产品常用可见光波段的发光二极管。</w:t>
      </w:r>
    </w:p>
    <w:p w14:paraId="2725C5C1"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2.1.9</w:t>
      </w:r>
      <w:r>
        <w:rPr>
          <w:rFonts w:ascii="黑体" w:eastAsia="黑体" w:hAnsi="宋体" w:hint="eastAsia"/>
          <w:sz w:val="28"/>
          <w:szCs w:val="28"/>
        </w:rPr>
        <w:tab/>
        <w:t>LED 视频显示屏</w:t>
      </w:r>
      <w:r>
        <w:rPr>
          <w:rFonts w:ascii="黑体" w:eastAsia="黑体" w:hAnsi="宋体" w:hint="eastAsia"/>
          <w:sz w:val="28"/>
          <w:szCs w:val="28"/>
        </w:rPr>
        <w:tab/>
        <w:t>LED video display</w:t>
      </w:r>
      <w:r>
        <w:rPr>
          <w:rFonts w:ascii="黑体" w:eastAsia="黑体" w:hAnsi="宋体" w:hint="eastAsia"/>
          <w:sz w:val="28"/>
          <w:szCs w:val="28"/>
        </w:rPr>
        <w:tab/>
        <w:t>screen(panel)</w:t>
      </w:r>
    </w:p>
    <w:p w14:paraId="6F2051B4" w14:textId="77777777" w:rsidR="00BA1A8B" w:rsidRDefault="00DE2F43">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通过一定的控制方式，由LED器件阵列组成，用于显示视频的屏幕。</w:t>
      </w:r>
    </w:p>
    <w:p w14:paraId="45EB695E"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2.1.10</w:t>
      </w:r>
      <w:r>
        <w:rPr>
          <w:rFonts w:ascii="黑体" w:eastAsia="黑体" w:hAnsi="宋体"/>
          <w:sz w:val="28"/>
          <w:szCs w:val="28"/>
        </w:rPr>
        <w:t xml:space="preserve"> </w:t>
      </w:r>
      <w:r>
        <w:rPr>
          <w:rFonts w:ascii="黑体" w:eastAsia="黑体" w:hAnsi="宋体" w:hint="eastAsia"/>
          <w:sz w:val="28"/>
          <w:szCs w:val="28"/>
        </w:rPr>
        <w:t>液晶显示屏（LCD)</w:t>
      </w:r>
      <w:r>
        <w:rPr>
          <w:rFonts w:ascii="黑体" w:eastAsia="黑体" w:hAnsi="宋体" w:hint="eastAsia"/>
          <w:sz w:val="28"/>
          <w:szCs w:val="28"/>
        </w:rPr>
        <w:tab/>
        <w:t>liquid crystal display</w:t>
      </w:r>
    </w:p>
    <w:p w14:paraId="7336021A" w14:textId="77777777" w:rsidR="00BA1A8B" w:rsidRDefault="00DE2F43">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外加电压使液晶分子取向改变，以调制透过液晶的光强度，产生灰度或彩色图像的显示屏。</w:t>
      </w:r>
    </w:p>
    <w:p w14:paraId="79FBA02B"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2.1.11</w:t>
      </w:r>
      <w:r>
        <w:rPr>
          <w:rFonts w:ascii="黑体" w:eastAsia="黑体" w:hAnsi="宋体"/>
          <w:sz w:val="28"/>
          <w:szCs w:val="28"/>
        </w:rPr>
        <w:t xml:space="preserve"> </w:t>
      </w:r>
      <w:r>
        <w:rPr>
          <w:rFonts w:ascii="黑体" w:eastAsia="黑体" w:hAnsi="宋体" w:hint="eastAsia"/>
          <w:sz w:val="28"/>
          <w:szCs w:val="28"/>
        </w:rPr>
        <w:t>数字光学处理器 （DLP)</w:t>
      </w:r>
      <w:r>
        <w:rPr>
          <w:rFonts w:ascii="黑体" w:eastAsia="黑体" w:hAnsi="宋体" w:hint="eastAsia"/>
          <w:sz w:val="28"/>
          <w:szCs w:val="28"/>
        </w:rPr>
        <w:tab/>
        <w:t>digital light  processor</w:t>
      </w:r>
    </w:p>
    <w:p w14:paraId="453C9439" w14:textId="77777777" w:rsidR="00BA1A8B" w:rsidRDefault="00DE2F43">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采用半导体数字</w:t>
      </w:r>
      <w:proofErr w:type="gramStart"/>
      <w:r>
        <w:rPr>
          <w:rFonts w:ascii="宋体" w:hAnsi="宋体" w:hint="eastAsia"/>
          <w:sz w:val="28"/>
          <w:szCs w:val="28"/>
        </w:rPr>
        <w:t>光学微镜阵列</w:t>
      </w:r>
      <w:proofErr w:type="gramEnd"/>
      <w:r>
        <w:rPr>
          <w:rFonts w:ascii="宋体" w:hAnsi="宋体" w:hint="eastAsia"/>
          <w:sz w:val="28"/>
          <w:szCs w:val="28"/>
        </w:rPr>
        <w:t>作为光阀的成像装置。</w:t>
      </w:r>
    </w:p>
    <w:p w14:paraId="400F1943"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2.1.12</w:t>
      </w:r>
      <w:r>
        <w:rPr>
          <w:rFonts w:ascii="黑体" w:eastAsia="黑体" w:hAnsi="宋体"/>
          <w:sz w:val="28"/>
          <w:szCs w:val="28"/>
        </w:rPr>
        <w:t xml:space="preserve"> </w:t>
      </w:r>
      <w:r>
        <w:rPr>
          <w:rFonts w:ascii="黑体" w:eastAsia="黑体" w:hAnsi="宋体" w:hint="eastAsia"/>
          <w:sz w:val="28"/>
          <w:szCs w:val="28"/>
        </w:rPr>
        <w:t>前投影（正投影）</w:t>
      </w:r>
      <w:r>
        <w:rPr>
          <w:rFonts w:ascii="黑体" w:eastAsia="黑体" w:hAnsi="宋体" w:hint="eastAsia"/>
          <w:sz w:val="28"/>
          <w:szCs w:val="28"/>
        </w:rPr>
        <w:tab/>
        <w:t>front screen projection</w:t>
      </w:r>
    </w:p>
    <w:p w14:paraId="1E48EEEB" w14:textId="77777777" w:rsidR="00BA1A8B" w:rsidRDefault="00DE2F43">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图像被投影在光反射屏的观众一侧的投影方式。</w:t>
      </w:r>
    </w:p>
    <w:p w14:paraId="6F025D19"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2.1.13</w:t>
      </w:r>
      <w:r>
        <w:rPr>
          <w:rFonts w:ascii="黑体" w:eastAsia="黑体" w:hAnsi="宋体"/>
          <w:sz w:val="28"/>
          <w:szCs w:val="28"/>
        </w:rPr>
        <w:t xml:space="preserve"> </w:t>
      </w:r>
      <w:r>
        <w:rPr>
          <w:rFonts w:ascii="黑体" w:eastAsia="黑体" w:hAnsi="宋体" w:hint="eastAsia"/>
          <w:sz w:val="28"/>
          <w:szCs w:val="28"/>
        </w:rPr>
        <w:t>背投影</w:t>
      </w:r>
      <w:r>
        <w:rPr>
          <w:rFonts w:ascii="黑体" w:eastAsia="黑体" w:hAnsi="宋体" w:hint="eastAsia"/>
          <w:sz w:val="28"/>
          <w:szCs w:val="28"/>
        </w:rPr>
        <w:tab/>
        <w:t>rear screen projection</w:t>
      </w:r>
    </w:p>
    <w:p w14:paraId="48BA7CF8" w14:textId="77777777" w:rsidR="00BA1A8B" w:rsidRDefault="00DE2F43">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图像投影通过透射屏到达观众一侧的投影方式。</w:t>
      </w:r>
    </w:p>
    <w:p w14:paraId="35591DB8"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2.1.14</w:t>
      </w:r>
      <w:r>
        <w:rPr>
          <w:rFonts w:ascii="黑体" w:eastAsia="黑体" w:hAnsi="宋体"/>
          <w:sz w:val="28"/>
          <w:szCs w:val="28"/>
        </w:rPr>
        <w:t xml:space="preserve"> </w:t>
      </w:r>
      <w:r>
        <w:rPr>
          <w:rFonts w:ascii="黑体" w:eastAsia="黑体" w:hAnsi="宋体" w:hint="eastAsia"/>
          <w:sz w:val="28"/>
          <w:szCs w:val="28"/>
        </w:rPr>
        <w:t>像素</w:t>
      </w:r>
      <w:r>
        <w:rPr>
          <w:rFonts w:ascii="黑体" w:eastAsia="黑体" w:hAnsi="宋体" w:hint="eastAsia"/>
          <w:sz w:val="28"/>
          <w:szCs w:val="28"/>
        </w:rPr>
        <w:tab/>
        <w:t>pixel/ picture element</w:t>
      </w:r>
    </w:p>
    <w:p w14:paraId="36D5FDB3" w14:textId="77777777" w:rsidR="00BA1A8B" w:rsidRDefault="00DE2F43">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组成一幅图像的全部可能亮度和色度的最小成像单元。</w:t>
      </w:r>
    </w:p>
    <w:p w14:paraId="4A729E68"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2.1.15</w:t>
      </w:r>
      <w:r>
        <w:rPr>
          <w:rFonts w:ascii="黑体" w:eastAsia="黑体" w:hAnsi="宋体"/>
          <w:sz w:val="28"/>
          <w:szCs w:val="28"/>
        </w:rPr>
        <w:t xml:space="preserve"> </w:t>
      </w:r>
      <w:r>
        <w:rPr>
          <w:rFonts w:ascii="黑体" w:eastAsia="黑体" w:hAnsi="宋体" w:hint="eastAsia"/>
          <w:sz w:val="28"/>
          <w:szCs w:val="28"/>
        </w:rPr>
        <w:t>像素中心距</w:t>
      </w:r>
      <w:r>
        <w:rPr>
          <w:rFonts w:ascii="黑体" w:eastAsia="黑体" w:hAnsi="宋体" w:hint="eastAsia"/>
          <w:sz w:val="28"/>
          <w:szCs w:val="28"/>
        </w:rPr>
        <w:tab/>
        <w:t>pixel pitch</w:t>
      </w:r>
    </w:p>
    <w:p w14:paraId="2A33E894" w14:textId="77777777" w:rsidR="00BA1A8B" w:rsidRDefault="00DE2F43">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相邻像素中心之间的距离。</w:t>
      </w:r>
    </w:p>
    <w:p w14:paraId="246E45B7"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2.1.16</w:t>
      </w:r>
      <w:r>
        <w:rPr>
          <w:rFonts w:ascii="黑体" w:eastAsia="黑体" w:hAnsi="宋体"/>
          <w:sz w:val="28"/>
          <w:szCs w:val="28"/>
        </w:rPr>
        <w:t xml:space="preserve"> </w:t>
      </w:r>
      <w:r>
        <w:rPr>
          <w:rFonts w:ascii="黑体" w:eastAsia="黑体" w:hAnsi="宋体" w:hint="eastAsia"/>
          <w:sz w:val="28"/>
          <w:szCs w:val="28"/>
        </w:rPr>
        <w:t>像素中心距相对偏差</w:t>
      </w:r>
      <w:r>
        <w:rPr>
          <w:rFonts w:ascii="黑体" w:eastAsia="黑体" w:hAnsi="宋体" w:hint="eastAsia"/>
          <w:sz w:val="28"/>
          <w:szCs w:val="28"/>
        </w:rPr>
        <w:tab/>
        <w:t>relative deviation of</w:t>
      </w:r>
      <w:r>
        <w:rPr>
          <w:rFonts w:ascii="黑体" w:eastAsia="黑体" w:hAnsi="宋体"/>
          <w:sz w:val="28"/>
          <w:szCs w:val="28"/>
        </w:rPr>
        <w:t xml:space="preserve"> </w:t>
      </w:r>
      <w:r>
        <w:rPr>
          <w:rFonts w:ascii="黑体" w:eastAsia="黑体" w:hAnsi="宋体" w:hint="eastAsia"/>
          <w:sz w:val="28"/>
          <w:szCs w:val="28"/>
        </w:rPr>
        <w:t>pixel pitch</w:t>
      </w:r>
    </w:p>
    <w:p w14:paraId="3575500D" w14:textId="77777777" w:rsidR="00BA1A8B" w:rsidRDefault="00DE2F43">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像素中心距的实测值与标称值之差的绝对值与标称值之比。</w:t>
      </w:r>
    </w:p>
    <w:p w14:paraId="708CE301"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2.1.17</w:t>
      </w:r>
      <w:r>
        <w:rPr>
          <w:rFonts w:ascii="黑体" w:eastAsia="黑体" w:hAnsi="宋体"/>
          <w:sz w:val="28"/>
          <w:szCs w:val="28"/>
        </w:rPr>
        <w:t xml:space="preserve"> </w:t>
      </w:r>
      <w:r>
        <w:rPr>
          <w:rFonts w:ascii="黑体" w:eastAsia="黑体" w:hAnsi="宋体" w:hint="eastAsia"/>
          <w:sz w:val="28"/>
          <w:szCs w:val="28"/>
        </w:rPr>
        <w:t>平整度 level up degree</w:t>
      </w:r>
    </w:p>
    <w:p w14:paraId="67ED86DC" w14:textId="77777777" w:rsidR="00BA1A8B" w:rsidRDefault="00DE2F43">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lastRenderedPageBreak/>
        <w:t>视频显示屏法线方向的凹凸偏差。</w:t>
      </w:r>
    </w:p>
    <w:p w14:paraId="1E5B9C89"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2.1.18</w:t>
      </w:r>
      <w:r>
        <w:rPr>
          <w:rFonts w:ascii="黑体" w:eastAsia="黑体" w:hAnsi="宋体"/>
          <w:sz w:val="28"/>
          <w:szCs w:val="28"/>
        </w:rPr>
        <w:t xml:space="preserve"> </w:t>
      </w:r>
      <w:r>
        <w:rPr>
          <w:rFonts w:ascii="黑体" w:eastAsia="黑体" w:hAnsi="宋体" w:hint="eastAsia"/>
          <w:sz w:val="28"/>
          <w:szCs w:val="28"/>
        </w:rPr>
        <w:t>LED像素失控率</w:t>
      </w:r>
      <w:r>
        <w:rPr>
          <w:rFonts w:ascii="黑体" w:eastAsia="黑体" w:hAnsi="宋体" w:hint="eastAsia"/>
          <w:sz w:val="28"/>
          <w:szCs w:val="28"/>
        </w:rPr>
        <w:tab/>
        <w:t>ratio of</w:t>
      </w:r>
      <w:r>
        <w:rPr>
          <w:rFonts w:ascii="黑体" w:eastAsia="黑体" w:hAnsi="宋体" w:hint="eastAsia"/>
          <w:sz w:val="28"/>
          <w:szCs w:val="28"/>
        </w:rPr>
        <w:tab/>
        <w:t>out-of-control pixel</w:t>
      </w:r>
    </w:p>
    <w:p w14:paraId="3B90FBDA" w14:textId="77777777" w:rsidR="00BA1A8B" w:rsidRDefault="00DE2F43">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发光状态与控制要求的显示状态不相符的LED</w:t>
      </w:r>
      <w:proofErr w:type="gramStart"/>
      <w:r>
        <w:rPr>
          <w:rFonts w:ascii="宋体" w:hAnsi="宋体" w:hint="eastAsia"/>
          <w:sz w:val="28"/>
          <w:szCs w:val="28"/>
        </w:rPr>
        <w:t>像素占</w:t>
      </w:r>
      <w:proofErr w:type="gramEnd"/>
      <w:r>
        <w:rPr>
          <w:rFonts w:ascii="宋体" w:hAnsi="宋体" w:hint="eastAsia"/>
          <w:sz w:val="28"/>
          <w:szCs w:val="28"/>
        </w:rPr>
        <w:t>总像素的比率。</w:t>
      </w:r>
    </w:p>
    <w:p w14:paraId="441AA9FE"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2.1.19</w:t>
      </w:r>
      <w:r>
        <w:rPr>
          <w:rFonts w:ascii="黑体" w:eastAsia="黑体" w:hAnsi="宋体"/>
          <w:sz w:val="28"/>
          <w:szCs w:val="28"/>
        </w:rPr>
        <w:t xml:space="preserve"> </w:t>
      </w:r>
      <w:r>
        <w:rPr>
          <w:rFonts w:ascii="黑体" w:eastAsia="黑体" w:hAnsi="宋体" w:hint="eastAsia"/>
          <w:sz w:val="28"/>
          <w:szCs w:val="28"/>
        </w:rPr>
        <w:t>灰度等级 gray scale</w:t>
      </w:r>
    </w:p>
    <w:p w14:paraId="4DF86045" w14:textId="77777777" w:rsidR="00BA1A8B" w:rsidRDefault="00DE2F43">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显示屏同一级亮度中从最暗到最亮之间能区别的亮度级数。</w:t>
      </w:r>
    </w:p>
    <w:p w14:paraId="4C921F97"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2.1.20</w:t>
      </w:r>
      <w:r>
        <w:rPr>
          <w:rFonts w:ascii="黑体" w:eastAsia="黑体" w:hAnsi="宋体"/>
          <w:sz w:val="28"/>
          <w:szCs w:val="28"/>
        </w:rPr>
        <w:t xml:space="preserve"> </w:t>
      </w:r>
      <w:r>
        <w:rPr>
          <w:rFonts w:ascii="黑体" w:eastAsia="黑体" w:hAnsi="宋体" w:hint="eastAsia"/>
          <w:sz w:val="28"/>
          <w:szCs w:val="28"/>
        </w:rPr>
        <w:t>换帧频率 frame refresh</w:t>
      </w:r>
      <w:r>
        <w:rPr>
          <w:rFonts w:ascii="黑体" w:eastAsia="黑体" w:hAnsi="宋体" w:hint="eastAsia"/>
          <w:sz w:val="28"/>
          <w:szCs w:val="28"/>
        </w:rPr>
        <w:tab/>
        <w:t>frequency</w:t>
      </w:r>
    </w:p>
    <w:p w14:paraId="1CD2CC9C" w14:textId="77777777" w:rsidR="00BA1A8B" w:rsidRDefault="00DE2F43">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视频显示屏画面更新的频率。</w:t>
      </w:r>
    </w:p>
    <w:p w14:paraId="5E002D99"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2.1.21</w:t>
      </w:r>
      <w:r>
        <w:rPr>
          <w:rFonts w:ascii="黑体" w:eastAsia="黑体" w:hAnsi="宋体"/>
          <w:sz w:val="28"/>
          <w:szCs w:val="28"/>
        </w:rPr>
        <w:t xml:space="preserve"> </w:t>
      </w:r>
      <w:r>
        <w:rPr>
          <w:rFonts w:ascii="黑体" w:eastAsia="黑体" w:hAnsi="宋体" w:hint="eastAsia"/>
          <w:sz w:val="28"/>
          <w:szCs w:val="28"/>
        </w:rPr>
        <w:t>刷新频率 refresh frequency</w:t>
      </w:r>
    </w:p>
    <w:p w14:paraId="47E237E0" w14:textId="77777777" w:rsidR="00BA1A8B" w:rsidRDefault="00DE2F43">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视频显示屏显示数据每</w:t>
      </w:r>
      <w:proofErr w:type="gramStart"/>
      <w:r>
        <w:rPr>
          <w:rFonts w:ascii="宋体" w:hAnsi="宋体" w:hint="eastAsia"/>
          <w:sz w:val="28"/>
          <w:szCs w:val="28"/>
        </w:rPr>
        <w:t>秒钟被</w:t>
      </w:r>
      <w:proofErr w:type="gramEnd"/>
      <w:r>
        <w:rPr>
          <w:rFonts w:ascii="宋体" w:hAnsi="宋体" w:hint="eastAsia"/>
          <w:sz w:val="28"/>
          <w:szCs w:val="28"/>
        </w:rPr>
        <w:t>重复的次数。</w:t>
      </w:r>
    </w:p>
    <w:p w14:paraId="4C86586D"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2.1.22</w:t>
      </w:r>
      <w:r>
        <w:rPr>
          <w:rFonts w:ascii="黑体" w:eastAsia="黑体" w:hAnsi="宋体"/>
          <w:sz w:val="28"/>
          <w:szCs w:val="28"/>
        </w:rPr>
        <w:t xml:space="preserve"> </w:t>
      </w:r>
      <w:r>
        <w:rPr>
          <w:rFonts w:ascii="黑体" w:eastAsia="黑体" w:hAnsi="宋体" w:hint="eastAsia"/>
          <w:sz w:val="28"/>
          <w:szCs w:val="28"/>
        </w:rPr>
        <w:t>图像分辨率</w:t>
      </w:r>
      <w:r>
        <w:rPr>
          <w:rFonts w:ascii="黑体" w:eastAsia="黑体" w:hAnsi="宋体" w:hint="eastAsia"/>
          <w:sz w:val="28"/>
          <w:szCs w:val="28"/>
        </w:rPr>
        <w:tab/>
        <w:t>picture resolution</w:t>
      </w:r>
    </w:p>
    <w:p w14:paraId="58FB3572" w14:textId="77777777" w:rsidR="00BA1A8B" w:rsidRDefault="00DE2F43">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表征图像细节的能力。对图像信号，常称为信源分辨率，由图像格式决定，通常用水平和垂直方向的像素数表示。面阵LED、LCD、DLP、LCOS、OLED 等固有分辨率成像器件，通常用水平和垂直方向的像素数表示。</w:t>
      </w:r>
    </w:p>
    <w:p w14:paraId="383E4D2D"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2.1.23</w:t>
      </w:r>
      <w:r>
        <w:rPr>
          <w:rFonts w:ascii="黑体" w:eastAsia="黑体" w:hAnsi="宋体"/>
          <w:sz w:val="28"/>
          <w:szCs w:val="28"/>
        </w:rPr>
        <w:t xml:space="preserve"> </w:t>
      </w:r>
      <w:r>
        <w:rPr>
          <w:rFonts w:ascii="黑体" w:eastAsia="黑体" w:hAnsi="宋体" w:hint="eastAsia"/>
          <w:sz w:val="28"/>
          <w:szCs w:val="28"/>
        </w:rPr>
        <w:t>图像清晰度</w:t>
      </w:r>
      <w:r>
        <w:rPr>
          <w:rFonts w:ascii="黑体" w:eastAsia="黑体" w:hAnsi="宋体" w:hint="eastAsia"/>
          <w:sz w:val="28"/>
          <w:szCs w:val="28"/>
        </w:rPr>
        <w:tab/>
        <w:t>picture definition</w:t>
      </w:r>
    </w:p>
    <w:p w14:paraId="49238D5D" w14:textId="77777777" w:rsidR="00BA1A8B" w:rsidRDefault="00DE2F43">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人眼能察觉到的图像细节清晰程度，用电视线表示。</w:t>
      </w:r>
    </w:p>
    <w:p w14:paraId="73F316B4"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2.1.24</w:t>
      </w:r>
      <w:r>
        <w:rPr>
          <w:rFonts w:ascii="黑体" w:eastAsia="黑体" w:hAnsi="宋体"/>
          <w:sz w:val="28"/>
          <w:szCs w:val="28"/>
        </w:rPr>
        <w:t xml:space="preserve"> </w:t>
      </w:r>
      <w:r>
        <w:rPr>
          <w:rFonts w:ascii="黑体" w:eastAsia="黑体" w:hAnsi="宋体" w:hint="eastAsia"/>
          <w:sz w:val="28"/>
          <w:szCs w:val="28"/>
        </w:rPr>
        <w:t>显示屏亮度</w:t>
      </w:r>
      <w:r>
        <w:rPr>
          <w:rFonts w:ascii="黑体" w:eastAsia="黑体" w:hAnsi="宋体" w:hint="eastAsia"/>
          <w:sz w:val="28"/>
          <w:szCs w:val="28"/>
        </w:rPr>
        <w:tab/>
        <w:t>luminance</w:t>
      </w:r>
    </w:p>
    <w:p w14:paraId="4FBAE323" w14:textId="77777777" w:rsidR="00BA1A8B" w:rsidRDefault="00DE2F43">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在显示屏法线方向观测的任一表面单位投射面积上的发光强度。</w:t>
      </w:r>
    </w:p>
    <w:p w14:paraId="4FA89759"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2.1.25显示屏最大亮度 maximum</w:t>
      </w:r>
      <w:r>
        <w:rPr>
          <w:rFonts w:ascii="黑体" w:eastAsia="黑体" w:hAnsi="宋体" w:hint="eastAsia"/>
          <w:sz w:val="28"/>
          <w:szCs w:val="28"/>
        </w:rPr>
        <w:tab/>
        <w:t>luminance</w:t>
      </w:r>
      <w:r>
        <w:rPr>
          <w:rFonts w:ascii="黑体" w:eastAsia="黑体" w:hAnsi="宋体"/>
          <w:sz w:val="28"/>
          <w:szCs w:val="28"/>
        </w:rPr>
        <w:t xml:space="preserve"> </w:t>
      </w:r>
      <w:r>
        <w:rPr>
          <w:rFonts w:ascii="黑体" w:eastAsia="黑体" w:hAnsi="宋体" w:hint="eastAsia"/>
          <w:sz w:val="28"/>
          <w:szCs w:val="28"/>
        </w:rPr>
        <w:t>of</w:t>
      </w:r>
      <w:r>
        <w:rPr>
          <w:rFonts w:ascii="黑体" w:eastAsia="黑体" w:hAnsi="宋体"/>
          <w:sz w:val="28"/>
          <w:szCs w:val="28"/>
        </w:rPr>
        <w:t xml:space="preserve"> </w:t>
      </w:r>
      <w:r>
        <w:rPr>
          <w:rFonts w:ascii="黑体" w:eastAsia="黑体" w:hAnsi="宋体" w:hint="eastAsia"/>
          <w:sz w:val="28"/>
          <w:szCs w:val="28"/>
        </w:rPr>
        <w:t>screen</w:t>
      </w:r>
    </w:p>
    <w:p w14:paraId="11C2FED0" w14:textId="77777777" w:rsidR="00BA1A8B" w:rsidRDefault="00DE2F43">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在一定环境照度下，</w:t>
      </w:r>
      <w:proofErr w:type="gramStart"/>
      <w:r>
        <w:rPr>
          <w:rFonts w:ascii="宋体" w:hAnsi="宋体" w:hint="eastAsia"/>
          <w:sz w:val="28"/>
          <w:szCs w:val="28"/>
        </w:rPr>
        <w:t>视频显示屏各基色</w:t>
      </w:r>
      <w:proofErr w:type="gramEnd"/>
      <w:r>
        <w:rPr>
          <w:rFonts w:ascii="宋体" w:hAnsi="宋体" w:hint="eastAsia"/>
          <w:sz w:val="28"/>
          <w:szCs w:val="28"/>
        </w:rPr>
        <w:t>在最高灰度级、最高亮度时的亮度。视频显示屏还包括白平衡状态下的亮度。</w:t>
      </w:r>
    </w:p>
    <w:p w14:paraId="00B61E00"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2.1.26</w:t>
      </w:r>
      <w:r>
        <w:rPr>
          <w:rFonts w:ascii="黑体" w:eastAsia="黑体" w:hAnsi="宋体"/>
          <w:sz w:val="28"/>
          <w:szCs w:val="28"/>
        </w:rPr>
        <w:t xml:space="preserve"> </w:t>
      </w:r>
      <w:r>
        <w:rPr>
          <w:rFonts w:ascii="黑体" w:eastAsia="黑体" w:hAnsi="宋体" w:hint="eastAsia"/>
          <w:sz w:val="28"/>
          <w:szCs w:val="28"/>
        </w:rPr>
        <w:t>色度</w:t>
      </w:r>
      <w:r>
        <w:rPr>
          <w:rFonts w:ascii="黑体" w:eastAsia="黑体" w:hAnsi="宋体" w:hint="eastAsia"/>
          <w:sz w:val="28"/>
          <w:szCs w:val="28"/>
        </w:rPr>
        <w:tab/>
        <w:t>chromaticity</w:t>
      </w:r>
    </w:p>
    <w:p w14:paraId="65A98E76" w14:textId="77777777" w:rsidR="00BA1A8B" w:rsidRDefault="00DE2F43">
      <w:pPr>
        <w:adjustRightInd w:val="0"/>
        <w:snapToGrid w:val="0"/>
        <w:spacing w:line="312" w:lineRule="auto"/>
        <w:ind w:firstLineChars="200" w:firstLine="560"/>
        <w:jc w:val="left"/>
        <w:rPr>
          <w:rFonts w:ascii="宋体" w:hAnsi="宋体"/>
          <w:sz w:val="28"/>
          <w:szCs w:val="28"/>
        </w:rPr>
      </w:pPr>
      <w:r>
        <w:rPr>
          <w:rFonts w:ascii="宋体" w:hAnsi="宋体" w:hint="eastAsia"/>
          <w:sz w:val="28"/>
          <w:szCs w:val="28"/>
        </w:rPr>
        <w:t>关于颜色的定量描述，用亮度、色调和</w:t>
      </w:r>
      <w:proofErr w:type="gramStart"/>
      <w:r>
        <w:rPr>
          <w:rFonts w:ascii="宋体" w:hAnsi="宋体" w:hint="eastAsia"/>
          <w:sz w:val="28"/>
          <w:szCs w:val="28"/>
        </w:rPr>
        <w:t>色饱和度</w:t>
      </w:r>
      <w:proofErr w:type="gramEnd"/>
      <w:r>
        <w:rPr>
          <w:rFonts w:ascii="宋体" w:hAnsi="宋体" w:hint="eastAsia"/>
          <w:sz w:val="28"/>
          <w:szCs w:val="28"/>
        </w:rPr>
        <w:t>来表征。</w:t>
      </w:r>
    </w:p>
    <w:p w14:paraId="34CB2201" w14:textId="77777777" w:rsidR="00BA1A8B" w:rsidRDefault="00DE2F43">
      <w:pPr>
        <w:adjustRightInd w:val="0"/>
        <w:snapToGrid w:val="0"/>
        <w:spacing w:line="312" w:lineRule="auto"/>
        <w:rPr>
          <w:rFonts w:ascii="黑体" w:eastAsia="黑体" w:hAnsi="宋体"/>
          <w:sz w:val="28"/>
          <w:szCs w:val="28"/>
        </w:rPr>
      </w:pPr>
      <w:r>
        <w:rPr>
          <w:rFonts w:ascii="黑体" w:eastAsia="黑体" w:hAnsi="宋体" w:hint="eastAsia"/>
          <w:sz w:val="28"/>
          <w:szCs w:val="28"/>
        </w:rPr>
        <w:t>2.1.27</w:t>
      </w:r>
      <w:r>
        <w:rPr>
          <w:rFonts w:ascii="黑体" w:eastAsia="黑体" w:hAnsi="宋体"/>
          <w:sz w:val="28"/>
          <w:szCs w:val="28"/>
        </w:rPr>
        <w:t xml:space="preserve"> </w:t>
      </w:r>
      <w:r>
        <w:rPr>
          <w:rFonts w:ascii="黑体" w:eastAsia="黑体" w:hAnsi="宋体" w:hint="eastAsia"/>
          <w:sz w:val="28"/>
          <w:szCs w:val="28"/>
        </w:rPr>
        <w:t>照度</w:t>
      </w:r>
      <w:r>
        <w:rPr>
          <w:rFonts w:ascii="黑体" w:eastAsia="黑体" w:hAnsi="宋体" w:hint="eastAsia"/>
          <w:sz w:val="28"/>
          <w:szCs w:val="28"/>
        </w:rPr>
        <w:tab/>
        <w:t>illuminance</w:t>
      </w:r>
    </w:p>
    <w:p w14:paraId="6FE45D32" w14:textId="77777777" w:rsidR="00BA1A8B" w:rsidRDefault="00DE2F43">
      <w:pPr>
        <w:adjustRightInd w:val="0"/>
        <w:snapToGrid w:val="0"/>
        <w:spacing w:line="312" w:lineRule="auto"/>
        <w:ind w:firstLineChars="200" w:firstLine="560"/>
        <w:jc w:val="left"/>
        <w:rPr>
          <w:rFonts w:ascii="宋体" w:hAnsi="宋体"/>
          <w:sz w:val="28"/>
          <w:szCs w:val="28"/>
        </w:rPr>
      </w:pPr>
      <w:r>
        <w:rPr>
          <w:rFonts w:ascii="宋体" w:hAnsi="宋体" w:hint="eastAsia"/>
          <w:sz w:val="28"/>
          <w:szCs w:val="28"/>
        </w:rPr>
        <w:t>入射于表面上的光通量密度。当表面积上的照射均匀时，照度等于</w:t>
      </w:r>
      <w:r>
        <w:rPr>
          <w:rFonts w:ascii="宋体" w:hAnsi="宋体" w:hint="eastAsia"/>
          <w:sz w:val="28"/>
          <w:szCs w:val="28"/>
        </w:rPr>
        <w:lastRenderedPageBreak/>
        <w:t>光通量除以表面积所得的商。</w:t>
      </w:r>
    </w:p>
    <w:p w14:paraId="26D84964" w14:textId="77777777" w:rsidR="00BA1A8B" w:rsidRDefault="00DE2F43">
      <w:pPr>
        <w:adjustRightInd w:val="0"/>
        <w:snapToGrid w:val="0"/>
        <w:spacing w:line="312" w:lineRule="auto"/>
        <w:rPr>
          <w:rFonts w:ascii="黑体" w:eastAsia="黑体" w:hAnsi="宋体"/>
          <w:sz w:val="28"/>
          <w:szCs w:val="28"/>
        </w:rPr>
      </w:pPr>
      <w:r>
        <w:rPr>
          <w:rFonts w:ascii="黑体" w:eastAsia="黑体" w:hAnsi="宋体" w:hint="eastAsia"/>
          <w:sz w:val="28"/>
          <w:szCs w:val="28"/>
        </w:rPr>
        <w:t>2.1.28</w:t>
      </w:r>
      <w:r>
        <w:rPr>
          <w:rFonts w:ascii="黑体" w:eastAsia="黑体" w:hAnsi="宋体"/>
          <w:sz w:val="28"/>
          <w:szCs w:val="28"/>
        </w:rPr>
        <w:t xml:space="preserve"> </w:t>
      </w:r>
      <w:r>
        <w:rPr>
          <w:rFonts w:ascii="黑体" w:eastAsia="黑体" w:hAnsi="宋体" w:hint="eastAsia"/>
          <w:sz w:val="28"/>
          <w:szCs w:val="28"/>
        </w:rPr>
        <w:t>对比度 contrast ratio</w:t>
      </w:r>
    </w:p>
    <w:p w14:paraId="52844F7A" w14:textId="77777777" w:rsidR="00BA1A8B" w:rsidRDefault="00DE2F43">
      <w:pPr>
        <w:adjustRightInd w:val="0"/>
        <w:snapToGrid w:val="0"/>
        <w:spacing w:line="312" w:lineRule="auto"/>
        <w:ind w:firstLineChars="200" w:firstLine="560"/>
        <w:jc w:val="left"/>
        <w:rPr>
          <w:rFonts w:ascii="宋体" w:hAnsi="宋体"/>
          <w:sz w:val="28"/>
          <w:szCs w:val="28"/>
        </w:rPr>
      </w:pPr>
      <w:r>
        <w:rPr>
          <w:rFonts w:ascii="宋体" w:hAnsi="宋体" w:hint="eastAsia"/>
          <w:sz w:val="28"/>
          <w:szCs w:val="28"/>
        </w:rPr>
        <w:t>对于背投影方式，是同一图像画面中亮区与暗区平均亮度的比。对于正投影方式，是同一图像画面中亮区与暗区平均照度的比。</w:t>
      </w:r>
    </w:p>
    <w:p w14:paraId="38E9E678" w14:textId="77777777" w:rsidR="00BA1A8B" w:rsidRDefault="00DE2F43">
      <w:pPr>
        <w:adjustRightInd w:val="0"/>
        <w:snapToGrid w:val="0"/>
        <w:spacing w:line="312" w:lineRule="auto"/>
        <w:rPr>
          <w:rFonts w:ascii="黑体" w:eastAsia="黑体" w:hAnsi="宋体"/>
          <w:sz w:val="28"/>
          <w:szCs w:val="28"/>
        </w:rPr>
      </w:pPr>
      <w:r>
        <w:rPr>
          <w:rFonts w:ascii="黑体" w:eastAsia="黑体" w:hAnsi="宋体" w:hint="eastAsia"/>
          <w:sz w:val="28"/>
          <w:szCs w:val="28"/>
        </w:rPr>
        <w:t>2.1.29显示屏最高对比度</w:t>
      </w:r>
      <w:r>
        <w:rPr>
          <w:rFonts w:ascii="黑体" w:eastAsia="黑体" w:hAnsi="宋体" w:hint="eastAsia"/>
          <w:sz w:val="28"/>
          <w:szCs w:val="28"/>
        </w:rPr>
        <w:tab/>
        <w:t>maximum contrast ratio</w:t>
      </w:r>
    </w:p>
    <w:p w14:paraId="003B59B2" w14:textId="77777777" w:rsidR="00BA1A8B" w:rsidRDefault="00DE2F43">
      <w:pPr>
        <w:adjustRightInd w:val="0"/>
        <w:snapToGrid w:val="0"/>
        <w:spacing w:line="312" w:lineRule="auto"/>
        <w:ind w:firstLineChars="200" w:firstLine="560"/>
        <w:jc w:val="left"/>
        <w:rPr>
          <w:rFonts w:ascii="宋体" w:hAnsi="宋体"/>
          <w:sz w:val="28"/>
          <w:szCs w:val="28"/>
        </w:rPr>
      </w:pPr>
      <w:r>
        <w:rPr>
          <w:rFonts w:ascii="宋体" w:hAnsi="宋体" w:hint="eastAsia"/>
          <w:sz w:val="28"/>
          <w:szCs w:val="28"/>
        </w:rPr>
        <w:t>在一定环境照度下，显示屏最大亮度和背景亮度的比。</w:t>
      </w:r>
    </w:p>
    <w:p w14:paraId="7FECBBCE" w14:textId="77777777" w:rsidR="00BA1A8B" w:rsidRDefault="00DE2F43">
      <w:pPr>
        <w:adjustRightInd w:val="0"/>
        <w:snapToGrid w:val="0"/>
        <w:spacing w:line="312" w:lineRule="auto"/>
        <w:rPr>
          <w:rFonts w:ascii="黑体" w:eastAsia="黑体" w:hAnsi="宋体"/>
          <w:sz w:val="28"/>
          <w:szCs w:val="28"/>
        </w:rPr>
      </w:pPr>
      <w:r>
        <w:rPr>
          <w:rFonts w:ascii="黑体" w:eastAsia="黑体" w:hAnsi="宋体" w:hint="eastAsia"/>
          <w:sz w:val="28"/>
          <w:szCs w:val="28"/>
        </w:rPr>
        <w:t>2.1.30</w:t>
      </w:r>
      <w:r>
        <w:rPr>
          <w:rFonts w:ascii="黑体" w:eastAsia="黑体" w:hAnsi="宋体"/>
          <w:sz w:val="28"/>
          <w:szCs w:val="28"/>
        </w:rPr>
        <w:t xml:space="preserve"> </w:t>
      </w:r>
      <w:r>
        <w:rPr>
          <w:rFonts w:ascii="黑体" w:eastAsia="黑体" w:hAnsi="宋体" w:hint="eastAsia"/>
          <w:sz w:val="28"/>
          <w:szCs w:val="28"/>
        </w:rPr>
        <w:t>亮度均匀性</w:t>
      </w:r>
      <w:r>
        <w:rPr>
          <w:rFonts w:ascii="黑体" w:eastAsia="黑体" w:hAnsi="宋体" w:hint="eastAsia"/>
          <w:sz w:val="28"/>
          <w:szCs w:val="28"/>
        </w:rPr>
        <w:tab/>
        <w:t>luminance uniformity</w:t>
      </w:r>
    </w:p>
    <w:p w14:paraId="37EDCC3E" w14:textId="77777777" w:rsidR="00BA1A8B" w:rsidRDefault="00DE2F43">
      <w:pPr>
        <w:adjustRightInd w:val="0"/>
        <w:snapToGrid w:val="0"/>
        <w:spacing w:line="312" w:lineRule="auto"/>
        <w:ind w:firstLineChars="200" w:firstLine="560"/>
        <w:jc w:val="left"/>
        <w:rPr>
          <w:rFonts w:ascii="宋体" w:hAnsi="宋体"/>
          <w:sz w:val="28"/>
          <w:szCs w:val="28"/>
        </w:rPr>
      </w:pPr>
      <w:r>
        <w:rPr>
          <w:rFonts w:ascii="宋体" w:hAnsi="宋体" w:hint="eastAsia"/>
          <w:sz w:val="28"/>
          <w:szCs w:val="28"/>
        </w:rPr>
        <w:t>显示屏各区域相互之间亮度一致性的程度。</w:t>
      </w:r>
    </w:p>
    <w:p w14:paraId="38C138DF" w14:textId="77777777" w:rsidR="00BA1A8B" w:rsidRDefault="00DE2F43">
      <w:pPr>
        <w:adjustRightInd w:val="0"/>
        <w:snapToGrid w:val="0"/>
        <w:spacing w:line="312" w:lineRule="auto"/>
        <w:rPr>
          <w:rFonts w:ascii="黑体" w:eastAsia="黑体" w:hAnsi="宋体"/>
          <w:sz w:val="28"/>
          <w:szCs w:val="28"/>
        </w:rPr>
      </w:pPr>
      <w:r>
        <w:rPr>
          <w:rFonts w:ascii="黑体" w:eastAsia="黑体" w:hAnsi="宋体" w:hint="eastAsia"/>
          <w:sz w:val="28"/>
          <w:szCs w:val="28"/>
        </w:rPr>
        <w:t>2.1.31</w:t>
      </w:r>
      <w:r>
        <w:rPr>
          <w:rFonts w:ascii="黑体" w:eastAsia="黑体" w:hAnsi="宋体"/>
          <w:sz w:val="28"/>
          <w:szCs w:val="28"/>
        </w:rPr>
        <w:t xml:space="preserve"> </w:t>
      </w:r>
      <w:r>
        <w:rPr>
          <w:rFonts w:ascii="黑体" w:eastAsia="黑体" w:hAnsi="宋体" w:hint="eastAsia"/>
          <w:sz w:val="28"/>
          <w:szCs w:val="28"/>
        </w:rPr>
        <w:t>色度均匀性</w:t>
      </w:r>
      <w:r>
        <w:rPr>
          <w:rFonts w:ascii="黑体" w:eastAsia="黑体" w:hAnsi="宋体" w:hint="eastAsia"/>
          <w:sz w:val="28"/>
          <w:szCs w:val="28"/>
        </w:rPr>
        <w:tab/>
        <w:t>chromatic uniformity</w:t>
      </w:r>
    </w:p>
    <w:p w14:paraId="67AF8E63" w14:textId="77777777" w:rsidR="00BA1A8B" w:rsidRDefault="00DE2F43">
      <w:pPr>
        <w:adjustRightInd w:val="0"/>
        <w:snapToGrid w:val="0"/>
        <w:spacing w:line="312" w:lineRule="auto"/>
        <w:ind w:firstLineChars="200" w:firstLine="560"/>
        <w:jc w:val="left"/>
        <w:rPr>
          <w:rFonts w:ascii="宋体" w:hAnsi="宋体"/>
          <w:sz w:val="28"/>
          <w:szCs w:val="28"/>
        </w:rPr>
      </w:pPr>
      <w:r>
        <w:rPr>
          <w:rFonts w:ascii="宋体" w:hAnsi="宋体" w:hint="eastAsia"/>
          <w:sz w:val="28"/>
          <w:szCs w:val="28"/>
        </w:rPr>
        <w:t>视频显示屏的色度一致性。</w:t>
      </w:r>
    </w:p>
    <w:p w14:paraId="54F661D3" w14:textId="77777777" w:rsidR="00BA1A8B" w:rsidRDefault="00DE2F43">
      <w:pPr>
        <w:adjustRightInd w:val="0"/>
        <w:snapToGrid w:val="0"/>
        <w:spacing w:line="312" w:lineRule="auto"/>
        <w:rPr>
          <w:rFonts w:ascii="黑体" w:eastAsia="黑体" w:hAnsi="宋体"/>
          <w:sz w:val="28"/>
          <w:szCs w:val="28"/>
        </w:rPr>
      </w:pPr>
      <w:r>
        <w:rPr>
          <w:rFonts w:ascii="黑体" w:eastAsia="黑体" w:hAnsi="宋体" w:hint="eastAsia"/>
          <w:sz w:val="28"/>
          <w:szCs w:val="28"/>
        </w:rPr>
        <w:t>2.1.32</w:t>
      </w:r>
      <w:r>
        <w:rPr>
          <w:rFonts w:ascii="黑体" w:eastAsia="黑体" w:hAnsi="宋体"/>
          <w:sz w:val="28"/>
          <w:szCs w:val="28"/>
        </w:rPr>
        <w:t xml:space="preserve"> </w:t>
      </w:r>
      <w:r>
        <w:rPr>
          <w:rFonts w:ascii="黑体" w:eastAsia="黑体" w:hAnsi="宋体" w:hint="eastAsia"/>
          <w:sz w:val="28"/>
          <w:szCs w:val="28"/>
        </w:rPr>
        <w:t>水平视角 horizontal viewing angle</w:t>
      </w:r>
    </w:p>
    <w:p w14:paraId="0B13D125" w14:textId="77777777" w:rsidR="00BA1A8B" w:rsidRDefault="00DE2F43">
      <w:pPr>
        <w:adjustRightInd w:val="0"/>
        <w:snapToGrid w:val="0"/>
        <w:spacing w:line="312" w:lineRule="auto"/>
        <w:ind w:firstLineChars="200" w:firstLine="560"/>
        <w:jc w:val="left"/>
        <w:rPr>
          <w:rFonts w:ascii="宋体" w:hAnsi="宋体"/>
          <w:sz w:val="28"/>
          <w:szCs w:val="28"/>
        </w:rPr>
      </w:pPr>
      <w:r>
        <w:rPr>
          <w:rFonts w:ascii="宋体" w:hAnsi="宋体" w:hint="eastAsia"/>
          <w:sz w:val="28"/>
          <w:szCs w:val="28"/>
        </w:rPr>
        <w:t>当显示屏水平方向的亮度为其水平方向法线处亮度的一半时，</w:t>
      </w:r>
      <w:proofErr w:type="gramStart"/>
      <w:r>
        <w:rPr>
          <w:rFonts w:ascii="宋体" w:hAnsi="宋体" w:hint="eastAsia"/>
          <w:sz w:val="28"/>
          <w:szCs w:val="28"/>
        </w:rPr>
        <w:t>该观察</w:t>
      </w:r>
      <w:proofErr w:type="gramEnd"/>
      <w:r>
        <w:rPr>
          <w:rFonts w:ascii="宋体" w:hAnsi="宋体" w:hint="eastAsia"/>
          <w:sz w:val="28"/>
          <w:szCs w:val="28"/>
        </w:rPr>
        <w:t>方向与其法线的夹角为水平左视角或水平右视角，水平左视角和水平右视角夹角之和表示水平视角。</w:t>
      </w:r>
    </w:p>
    <w:p w14:paraId="124B24BA" w14:textId="77777777" w:rsidR="00BA1A8B" w:rsidRDefault="00DE2F43">
      <w:pPr>
        <w:adjustRightInd w:val="0"/>
        <w:snapToGrid w:val="0"/>
        <w:spacing w:line="312" w:lineRule="auto"/>
        <w:rPr>
          <w:rFonts w:ascii="黑体" w:eastAsia="黑体" w:hAnsi="宋体"/>
          <w:sz w:val="28"/>
          <w:szCs w:val="28"/>
        </w:rPr>
      </w:pPr>
      <w:r>
        <w:rPr>
          <w:rFonts w:ascii="黑体" w:eastAsia="黑体" w:hAnsi="宋体" w:hint="eastAsia"/>
          <w:sz w:val="28"/>
          <w:szCs w:val="28"/>
        </w:rPr>
        <w:t>2.1.33</w:t>
      </w:r>
      <w:r>
        <w:rPr>
          <w:rFonts w:ascii="黑体" w:eastAsia="黑体" w:hAnsi="宋体"/>
          <w:sz w:val="28"/>
          <w:szCs w:val="28"/>
        </w:rPr>
        <w:t xml:space="preserve"> </w:t>
      </w:r>
      <w:r>
        <w:rPr>
          <w:rFonts w:ascii="黑体" w:eastAsia="黑体" w:hAnsi="宋体" w:hint="eastAsia"/>
          <w:sz w:val="28"/>
          <w:szCs w:val="28"/>
        </w:rPr>
        <w:t>垂直视角 vertical viewing angle</w:t>
      </w:r>
    </w:p>
    <w:p w14:paraId="67CCB475" w14:textId="77777777" w:rsidR="00BA1A8B" w:rsidRDefault="00DE2F43">
      <w:pPr>
        <w:adjustRightInd w:val="0"/>
        <w:snapToGrid w:val="0"/>
        <w:spacing w:line="312" w:lineRule="auto"/>
        <w:ind w:firstLineChars="200" w:firstLine="560"/>
        <w:jc w:val="left"/>
        <w:rPr>
          <w:rFonts w:ascii="宋体" w:hAnsi="宋体"/>
          <w:sz w:val="28"/>
          <w:szCs w:val="28"/>
        </w:rPr>
      </w:pPr>
      <w:r>
        <w:rPr>
          <w:rFonts w:ascii="宋体" w:hAnsi="宋体" w:hint="eastAsia"/>
          <w:sz w:val="28"/>
          <w:szCs w:val="28"/>
        </w:rPr>
        <w:t>当显示屏垂直方向的亮度为其垂直方向法线处亮度的一半时，</w:t>
      </w:r>
      <w:proofErr w:type="gramStart"/>
      <w:r>
        <w:rPr>
          <w:rFonts w:ascii="宋体" w:hAnsi="宋体" w:hint="eastAsia"/>
          <w:sz w:val="28"/>
          <w:szCs w:val="28"/>
        </w:rPr>
        <w:t>该观察</w:t>
      </w:r>
      <w:proofErr w:type="gramEnd"/>
      <w:r>
        <w:rPr>
          <w:rFonts w:ascii="宋体" w:hAnsi="宋体" w:hint="eastAsia"/>
          <w:sz w:val="28"/>
          <w:szCs w:val="28"/>
        </w:rPr>
        <w:t>方向与其法线的夹角为垂直上视角或垂直下视角，垂直上视角和垂直下视角夹角之和表示垂直视角。</w:t>
      </w:r>
    </w:p>
    <w:p w14:paraId="3333D1E2" w14:textId="77777777" w:rsidR="00BA1A8B" w:rsidRDefault="00DE2F43">
      <w:pPr>
        <w:adjustRightInd w:val="0"/>
        <w:snapToGrid w:val="0"/>
        <w:spacing w:line="312" w:lineRule="auto"/>
        <w:rPr>
          <w:rFonts w:ascii="黑体" w:eastAsia="黑体" w:hAnsi="宋体"/>
          <w:sz w:val="28"/>
          <w:szCs w:val="28"/>
        </w:rPr>
      </w:pPr>
      <w:r>
        <w:rPr>
          <w:rFonts w:ascii="黑体" w:eastAsia="黑体" w:hAnsi="宋体" w:hint="eastAsia"/>
          <w:sz w:val="28"/>
          <w:szCs w:val="28"/>
        </w:rPr>
        <w:t>2.1.34</w:t>
      </w:r>
      <w:r>
        <w:rPr>
          <w:rFonts w:ascii="黑体" w:eastAsia="黑体" w:hAnsi="宋体"/>
          <w:sz w:val="28"/>
          <w:szCs w:val="28"/>
        </w:rPr>
        <w:t xml:space="preserve"> </w:t>
      </w:r>
      <w:r>
        <w:rPr>
          <w:rFonts w:ascii="黑体" w:eastAsia="黑体" w:hAnsi="宋体" w:hint="eastAsia"/>
          <w:sz w:val="28"/>
          <w:szCs w:val="28"/>
        </w:rPr>
        <w:t>视角</w:t>
      </w:r>
      <w:r>
        <w:rPr>
          <w:rFonts w:ascii="黑体" w:eastAsia="黑体" w:hAnsi="宋体" w:hint="eastAsia"/>
          <w:sz w:val="28"/>
          <w:szCs w:val="28"/>
        </w:rPr>
        <w:tab/>
        <w:t>viewing angle</w:t>
      </w:r>
    </w:p>
    <w:p w14:paraId="66079BB9" w14:textId="77777777" w:rsidR="00BA1A8B" w:rsidRDefault="00DE2F43">
      <w:pPr>
        <w:adjustRightInd w:val="0"/>
        <w:snapToGrid w:val="0"/>
        <w:spacing w:line="312" w:lineRule="auto"/>
        <w:ind w:firstLineChars="200" w:firstLine="560"/>
        <w:jc w:val="left"/>
        <w:rPr>
          <w:rFonts w:ascii="宋体" w:hAnsi="宋体"/>
          <w:sz w:val="28"/>
          <w:szCs w:val="28"/>
        </w:rPr>
      </w:pPr>
      <w:r>
        <w:rPr>
          <w:rFonts w:ascii="宋体" w:hAnsi="宋体" w:hint="eastAsia"/>
          <w:sz w:val="28"/>
          <w:szCs w:val="28"/>
        </w:rPr>
        <w:t>包括水平视角和垂直视角。</w:t>
      </w:r>
    </w:p>
    <w:p w14:paraId="4CEDF321" w14:textId="77777777" w:rsidR="00BA1A8B" w:rsidRDefault="00DE2F43">
      <w:pPr>
        <w:adjustRightInd w:val="0"/>
        <w:snapToGrid w:val="0"/>
        <w:spacing w:line="312" w:lineRule="auto"/>
        <w:rPr>
          <w:rFonts w:ascii="黑体" w:eastAsia="黑体" w:hAnsi="宋体"/>
          <w:sz w:val="28"/>
          <w:szCs w:val="28"/>
        </w:rPr>
      </w:pPr>
      <w:r>
        <w:rPr>
          <w:rFonts w:ascii="黑体" w:eastAsia="黑体" w:hAnsi="宋体" w:hint="eastAsia"/>
          <w:sz w:val="28"/>
          <w:szCs w:val="28"/>
        </w:rPr>
        <w:t>2.1.35</w:t>
      </w:r>
      <w:r>
        <w:rPr>
          <w:rFonts w:ascii="黑体" w:eastAsia="黑体" w:hAnsi="宋体"/>
          <w:sz w:val="28"/>
          <w:szCs w:val="28"/>
        </w:rPr>
        <w:t xml:space="preserve"> </w:t>
      </w:r>
      <w:r>
        <w:rPr>
          <w:rFonts w:ascii="黑体" w:eastAsia="黑体" w:hAnsi="宋体" w:hint="eastAsia"/>
          <w:sz w:val="28"/>
          <w:szCs w:val="28"/>
        </w:rPr>
        <w:t>视距 viewing distance</w:t>
      </w:r>
    </w:p>
    <w:p w14:paraId="5F951A8B" w14:textId="77777777" w:rsidR="00BA1A8B" w:rsidRDefault="00DE2F43">
      <w:pPr>
        <w:adjustRightInd w:val="0"/>
        <w:snapToGrid w:val="0"/>
        <w:spacing w:line="312" w:lineRule="auto"/>
        <w:ind w:firstLineChars="200" w:firstLine="560"/>
        <w:jc w:val="left"/>
        <w:rPr>
          <w:rFonts w:ascii="宋体" w:hAnsi="宋体"/>
          <w:sz w:val="28"/>
          <w:szCs w:val="28"/>
        </w:rPr>
      </w:pPr>
      <w:r>
        <w:rPr>
          <w:rFonts w:ascii="宋体" w:hAnsi="宋体" w:hint="eastAsia"/>
          <w:sz w:val="28"/>
          <w:szCs w:val="28"/>
        </w:rPr>
        <w:t>在正常使用条件下，可以清楚地观看LED视频显示屏显示内容的观看距离。</w:t>
      </w:r>
    </w:p>
    <w:p w14:paraId="7628335D" w14:textId="77777777" w:rsidR="00BA1A8B" w:rsidRDefault="00DE2F43">
      <w:pPr>
        <w:adjustRightInd w:val="0"/>
        <w:snapToGrid w:val="0"/>
        <w:spacing w:line="312" w:lineRule="auto"/>
        <w:rPr>
          <w:rFonts w:ascii="黑体" w:eastAsia="黑体" w:hAnsi="宋体"/>
          <w:sz w:val="28"/>
          <w:szCs w:val="28"/>
        </w:rPr>
      </w:pPr>
      <w:r>
        <w:rPr>
          <w:rFonts w:ascii="黑体" w:eastAsia="黑体" w:hAnsi="宋体" w:hint="eastAsia"/>
          <w:sz w:val="28"/>
          <w:szCs w:val="28"/>
        </w:rPr>
        <w:t>2.1.36</w:t>
      </w:r>
      <w:r>
        <w:rPr>
          <w:rFonts w:ascii="黑体" w:eastAsia="黑体" w:hAnsi="宋体"/>
          <w:sz w:val="28"/>
          <w:szCs w:val="28"/>
        </w:rPr>
        <w:t xml:space="preserve"> </w:t>
      </w:r>
      <w:r>
        <w:rPr>
          <w:rFonts w:ascii="黑体" w:eastAsia="黑体" w:hAnsi="宋体" w:hint="eastAsia"/>
          <w:sz w:val="28"/>
          <w:szCs w:val="28"/>
        </w:rPr>
        <w:t>信噪比 signal noise ratio</w:t>
      </w:r>
    </w:p>
    <w:p w14:paraId="7F477410" w14:textId="77777777" w:rsidR="00BA1A8B" w:rsidRDefault="00DE2F43">
      <w:pPr>
        <w:adjustRightInd w:val="0"/>
        <w:snapToGrid w:val="0"/>
        <w:spacing w:line="312" w:lineRule="auto"/>
        <w:ind w:firstLineChars="200" w:firstLine="560"/>
        <w:jc w:val="left"/>
        <w:rPr>
          <w:rFonts w:ascii="宋体" w:hAnsi="宋体"/>
          <w:sz w:val="28"/>
          <w:szCs w:val="28"/>
        </w:rPr>
      </w:pPr>
      <w:r>
        <w:rPr>
          <w:rFonts w:ascii="宋体" w:hAnsi="宋体" w:hint="eastAsia"/>
          <w:sz w:val="28"/>
          <w:szCs w:val="28"/>
        </w:rPr>
        <w:t>信号有效值与噪声有效值之比。</w:t>
      </w:r>
    </w:p>
    <w:p w14:paraId="733C7E9F" w14:textId="77777777" w:rsidR="00BA1A8B" w:rsidRDefault="00BA1A8B">
      <w:pPr>
        <w:adjustRightInd w:val="0"/>
        <w:snapToGrid w:val="0"/>
        <w:spacing w:line="360" w:lineRule="auto"/>
        <w:jc w:val="left"/>
        <w:rPr>
          <w:rFonts w:ascii="宋体" w:hAnsi="宋体"/>
          <w:sz w:val="28"/>
          <w:szCs w:val="28"/>
        </w:rPr>
      </w:pPr>
    </w:p>
    <w:p w14:paraId="72D2A0DB" w14:textId="77777777" w:rsidR="00BA1A8B" w:rsidRDefault="00DE2F43">
      <w:pPr>
        <w:pStyle w:val="20"/>
        <w:jc w:val="center"/>
        <w:rPr>
          <w:sz w:val="28"/>
          <w:szCs w:val="28"/>
        </w:rPr>
      </w:pPr>
      <w:bookmarkStart w:id="50" w:name="_Toc41167268"/>
      <w:bookmarkStart w:id="51" w:name="_Toc40201868"/>
      <w:bookmarkStart w:id="52" w:name="_Toc90370202"/>
      <w:bookmarkStart w:id="53" w:name="_Toc40202477"/>
      <w:bookmarkStart w:id="54" w:name="_Toc41167173"/>
      <w:bookmarkStart w:id="55" w:name="_Toc86849335"/>
      <w:bookmarkStart w:id="56" w:name="_Toc87003835"/>
      <w:bookmarkStart w:id="57" w:name="_Toc82792501"/>
      <w:r>
        <w:rPr>
          <w:rFonts w:ascii="黑体" w:eastAsia="黑体" w:hAnsi="宋体" w:hint="eastAsia"/>
          <w:b w:val="0"/>
          <w:sz w:val="28"/>
          <w:szCs w:val="28"/>
        </w:rPr>
        <w:t>2.2  缩 略 语</w:t>
      </w:r>
      <w:bookmarkEnd w:id="50"/>
      <w:bookmarkEnd w:id="51"/>
      <w:bookmarkEnd w:id="52"/>
      <w:bookmarkEnd w:id="53"/>
      <w:bookmarkEnd w:id="54"/>
      <w:bookmarkEnd w:id="55"/>
      <w:bookmarkEnd w:id="56"/>
      <w:bookmarkEnd w:id="57"/>
    </w:p>
    <w:p w14:paraId="1571DE95"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 xml:space="preserve">2.2.1 </w:t>
      </w:r>
      <w:r>
        <w:rPr>
          <w:rFonts w:ascii="黑体" w:eastAsia="黑体" w:hAnsi="宋体"/>
          <w:sz w:val="28"/>
          <w:szCs w:val="28"/>
        </w:rPr>
        <w:t>MTBF</w:t>
      </w:r>
      <w:r>
        <w:rPr>
          <w:rFonts w:ascii="黑体" w:eastAsia="黑体" w:hAnsi="宋体" w:hint="eastAsia"/>
          <w:sz w:val="28"/>
          <w:szCs w:val="28"/>
        </w:rPr>
        <w:t>（M</w:t>
      </w:r>
      <w:r>
        <w:rPr>
          <w:rFonts w:ascii="黑体" w:eastAsia="黑体" w:hAnsi="宋体"/>
          <w:sz w:val="28"/>
          <w:szCs w:val="28"/>
        </w:rPr>
        <w:t>ean Time Between Failure）</w:t>
      </w:r>
      <w:r>
        <w:rPr>
          <w:rFonts w:ascii="黑体" w:eastAsia="黑体" w:hAnsi="宋体" w:hint="eastAsia"/>
          <w:sz w:val="28"/>
          <w:szCs w:val="28"/>
        </w:rPr>
        <w:t>：平均无故障时间。</w:t>
      </w:r>
    </w:p>
    <w:p w14:paraId="4C74B8B2"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lastRenderedPageBreak/>
        <w:t>2.2.3</w:t>
      </w:r>
      <w:r>
        <w:rPr>
          <w:rFonts w:ascii="黑体" w:eastAsia="黑体" w:hAnsi="宋体" w:hint="eastAsia"/>
          <w:sz w:val="28"/>
          <w:szCs w:val="28"/>
        </w:rPr>
        <w:tab/>
        <w:t>LCOS(Liquid Crystal on Silicon ）：硅基液晶。</w:t>
      </w:r>
    </w:p>
    <w:p w14:paraId="34DE51D7"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2.2.4</w:t>
      </w:r>
      <w:r>
        <w:rPr>
          <w:rFonts w:ascii="黑体" w:eastAsia="黑体" w:hAnsi="宋体" w:hint="eastAsia"/>
          <w:sz w:val="28"/>
          <w:szCs w:val="28"/>
        </w:rPr>
        <w:tab/>
        <w:t>OLED (Organic</w:t>
      </w:r>
      <w:r>
        <w:rPr>
          <w:rFonts w:ascii="黑体" w:eastAsia="黑体" w:hAnsi="宋体" w:hint="eastAsia"/>
          <w:sz w:val="28"/>
          <w:szCs w:val="28"/>
        </w:rPr>
        <w:tab/>
        <w:t>Light-Emitting</w:t>
      </w:r>
      <w:r>
        <w:rPr>
          <w:rFonts w:ascii="黑体" w:eastAsia="黑体" w:hAnsi="宋体" w:hint="eastAsia"/>
          <w:sz w:val="28"/>
          <w:szCs w:val="28"/>
        </w:rPr>
        <w:tab/>
        <w:t>Diode ）：有机发光二极管。</w:t>
      </w:r>
    </w:p>
    <w:p w14:paraId="4FF68264"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2.2.5</w:t>
      </w:r>
      <w:r>
        <w:rPr>
          <w:rFonts w:ascii="黑体" w:eastAsia="黑体" w:hAnsi="宋体" w:hint="eastAsia"/>
          <w:sz w:val="28"/>
          <w:szCs w:val="28"/>
        </w:rPr>
        <w:tab/>
        <w:t>TCP/IP(Transmission</w:t>
      </w:r>
      <w:r>
        <w:rPr>
          <w:rFonts w:ascii="黑体" w:eastAsia="黑体" w:hAnsi="宋体"/>
          <w:sz w:val="28"/>
          <w:szCs w:val="28"/>
        </w:rPr>
        <w:t xml:space="preserve"> </w:t>
      </w:r>
      <w:r>
        <w:rPr>
          <w:rFonts w:ascii="黑体" w:eastAsia="黑体" w:hAnsi="宋体" w:hint="eastAsia"/>
          <w:sz w:val="28"/>
          <w:szCs w:val="28"/>
        </w:rPr>
        <w:t>Control</w:t>
      </w:r>
      <w:r>
        <w:rPr>
          <w:rFonts w:ascii="黑体" w:eastAsia="黑体" w:hAnsi="宋体"/>
          <w:sz w:val="28"/>
          <w:szCs w:val="28"/>
        </w:rPr>
        <w:t xml:space="preserve"> </w:t>
      </w:r>
      <w:r>
        <w:rPr>
          <w:rFonts w:ascii="黑体" w:eastAsia="黑体" w:hAnsi="宋体" w:hint="eastAsia"/>
          <w:sz w:val="28"/>
          <w:szCs w:val="28"/>
        </w:rPr>
        <w:t>Protocol/Internet</w:t>
      </w:r>
      <w:r>
        <w:rPr>
          <w:rFonts w:ascii="黑体" w:eastAsia="黑体" w:hAnsi="宋体"/>
          <w:sz w:val="28"/>
          <w:szCs w:val="28"/>
        </w:rPr>
        <w:t xml:space="preserve"> </w:t>
      </w:r>
      <w:r>
        <w:rPr>
          <w:rFonts w:ascii="黑体" w:eastAsia="黑体" w:hAnsi="宋体" w:hint="eastAsia"/>
          <w:sz w:val="28"/>
          <w:szCs w:val="28"/>
        </w:rPr>
        <w:t>Protocol）：传输控制协议／网络协议。</w:t>
      </w:r>
    </w:p>
    <w:p w14:paraId="3EF515A3"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2.2.6</w:t>
      </w:r>
      <w:r>
        <w:rPr>
          <w:rFonts w:ascii="黑体" w:eastAsia="黑体" w:hAnsi="宋体" w:hint="eastAsia"/>
          <w:sz w:val="28"/>
          <w:szCs w:val="28"/>
        </w:rPr>
        <w:tab/>
        <w:t>CATV(Community Antenna Television） ：有线电视。</w:t>
      </w:r>
    </w:p>
    <w:p w14:paraId="5B4BE9DA"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2.2.7</w:t>
      </w:r>
      <w:r>
        <w:rPr>
          <w:rFonts w:ascii="黑体" w:eastAsia="黑体" w:hAnsi="宋体"/>
          <w:sz w:val="28"/>
          <w:szCs w:val="28"/>
        </w:rPr>
        <w:t xml:space="preserve"> </w:t>
      </w:r>
      <w:r>
        <w:rPr>
          <w:rFonts w:ascii="黑体" w:eastAsia="黑体" w:hAnsi="宋体" w:hint="eastAsia"/>
          <w:sz w:val="28"/>
          <w:szCs w:val="28"/>
        </w:rPr>
        <w:t>DVI (Digital Visual Interface） ：数字视频接口。</w:t>
      </w:r>
    </w:p>
    <w:p w14:paraId="0A572FA8"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sz w:val="28"/>
          <w:szCs w:val="28"/>
        </w:rPr>
        <w:t>2.2.</w:t>
      </w:r>
      <w:r>
        <w:rPr>
          <w:rFonts w:ascii="黑体" w:eastAsia="黑体" w:hAnsi="宋体" w:hint="eastAsia"/>
          <w:sz w:val="28"/>
          <w:szCs w:val="28"/>
        </w:rPr>
        <w:t>8</w:t>
      </w:r>
      <w:r>
        <w:rPr>
          <w:rFonts w:ascii="黑体" w:eastAsia="黑体" w:hAnsi="宋体"/>
          <w:sz w:val="28"/>
          <w:szCs w:val="28"/>
        </w:rPr>
        <w:t xml:space="preserve"> HDMI (High Definition Multimedia Interface） ：高清多媒体接口。</w:t>
      </w:r>
    </w:p>
    <w:p w14:paraId="4DCC033E"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sz w:val="28"/>
          <w:szCs w:val="28"/>
        </w:rPr>
        <w:t>2.2.</w:t>
      </w:r>
      <w:r>
        <w:rPr>
          <w:rFonts w:ascii="黑体" w:eastAsia="黑体" w:hAnsi="宋体" w:hint="eastAsia"/>
          <w:sz w:val="28"/>
          <w:szCs w:val="28"/>
        </w:rPr>
        <w:t>9</w:t>
      </w:r>
      <w:r>
        <w:rPr>
          <w:rFonts w:ascii="黑体" w:eastAsia="黑体" w:hAnsi="宋体"/>
          <w:sz w:val="28"/>
          <w:szCs w:val="28"/>
        </w:rPr>
        <w:t xml:space="preserve"> DP(DisplayPort</w:t>
      </w:r>
      <w:r>
        <w:rPr>
          <w:rFonts w:ascii="黑体" w:eastAsia="黑体" w:hAnsi="宋体" w:hint="eastAsia"/>
          <w:sz w:val="28"/>
          <w:szCs w:val="28"/>
        </w:rPr>
        <w:t>）</w:t>
      </w:r>
      <w:r>
        <w:rPr>
          <w:rFonts w:ascii="黑体" w:eastAsia="黑体" w:hAnsi="宋体"/>
          <w:sz w:val="28"/>
          <w:szCs w:val="28"/>
        </w:rPr>
        <w:t xml:space="preserve"> </w:t>
      </w:r>
      <w:r>
        <w:rPr>
          <w:rFonts w:ascii="黑体" w:eastAsia="黑体" w:hAnsi="宋体" w:hint="eastAsia"/>
          <w:sz w:val="28"/>
          <w:szCs w:val="28"/>
        </w:rPr>
        <w:t>：数字式视频接口。</w:t>
      </w:r>
    </w:p>
    <w:p w14:paraId="26A538BE"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sz w:val="28"/>
          <w:szCs w:val="28"/>
        </w:rPr>
        <w:t>2.2.</w:t>
      </w:r>
      <w:r>
        <w:rPr>
          <w:rFonts w:ascii="黑体" w:eastAsia="黑体" w:hAnsi="宋体" w:hint="eastAsia"/>
          <w:sz w:val="28"/>
          <w:szCs w:val="28"/>
        </w:rPr>
        <w:t>10</w:t>
      </w:r>
      <w:r>
        <w:rPr>
          <w:rFonts w:ascii="黑体" w:eastAsia="黑体" w:hAnsi="宋体"/>
          <w:sz w:val="28"/>
          <w:szCs w:val="28"/>
        </w:rPr>
        <w:t xml:space="preserve"> SDI(serial digital interface</w:t>
      </w:r>
      <w:r>
        <w:rPr>
          <w:rFonts w:ascii="黑体" w:eastAsia="黑体" w:hAnsi="宋体" w:hint="eastAsia"/>
          <w:sz w:val="28"/>
          <w:szCs w:val="28"/>
        </w:rPr>
        <w:t>）</w:t>
      </w:r>
      <w:r>
        <w:rPr>
          <w:rFonts w:ascii="黑体" w:eastAsia="黑体" w:hAnsi="宋体"/>
          <w:sz w:val="28"/>
          <w:szCs w:val="28"/>
        </w:rPr>
        <w:t xml:space="preserve"> </w:t>
      </w:r>
      <w:r>
        <w:rPr>
          <w:rFonts w:ascii="黑体" w:eastAsia="黑体" w:hAnsi="宋体" w:hint="eastAsia"/>
          <w:sz w:val="28"/>
          <w:szCs w:val="28"/>
        </w:rPr>
        <w:t>：数字分量串行端口。</w:t>
      </w:r>
    </w:p>
    <w:p w14:paraId="2B7E94FC"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2.2.11</w:t>
      </w:r>
      <w:r>
        <w:rPr>
          <w:rFonts w:ascii="黑体" w:eastAsia="黑体" w:hAnsi="宋体" w:hint="eastAsia"/>
          <w:sz w:val="28"/>
          <w:szCs w:val="28"/>
        </w:rPr>
        <w:tab/>
        <w:t>RGB(Red Green Blue）：红、绿、蓝信号。</w:t>
      </w:r>
    </w:p>
    <w:p w14:paraId="322657B9"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2.2.12</w:t>
      </w:r>
      <w:r>
        <w:rPr>
          <w:rFonts w:ascii="黑体" w:eastAsia="黑体" w:hAnsi="宋体" w:hint="eastAsia"/>
          <w:sz w:val="28"/>
          <w:szCs w:val="28"/>
        </w:rPr>
        <w:tab/>
        <w:t>RGBHV (Red Green Blue horizontal vertical）：红、绿、蓝信号外加上水平、垂直信号。</w:t>
      </w:r>
    </w:p>
    <w:p w14:paraId="04001553"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2.2.13</w:t>
      </w:r>
      <w:r>
        <w:rPr>
          <w:rFonts w:ascii="黑体" w:eastAsia="黑体" w:hAnsi="宋体"/>
          <w:sz w:val="28"/>
          <w:szCs w:val="28"/>
        </w:rPr>
        <w:t xml:space="preserve"> </w:t>
      </w:r>
      <w:r>
        <w:rPr>
          <w:rFonts w:ascii="黑体" w:eastAsia="黑体" w:hAnsi="宋体" w:hint="eastAsia"/>
          <w:sz w:val="28"/>
          <w:szCs w:val="28"/>
        </w:rPr>
        <w:t>XGA( Extended</w:t>
      </w:r>
      <w:r>
        <w:rPr>
          <w:rFonts w:ascii="黑体" w:eastAsia="黑体" w:hAnsi="宋体" w:hint="eastAsia"/>
          <w:sz w:val="28"/>
          <w:szCs w:val="28"/>
        </w:rPr>
        <w:tab/>
        <w:t>Graphics</w:t>
      </w:r>
      <w:r>
        <w:rPr>
          <w:rFonts w:ascii="黑体" w:eastAsia="黑体" w:hAnsi="宋体" w:hint="eastAsia"/>
          <w:sz w:val="28"/>
          <w:szCs w:val="28"/>
        </w:rPr>
        <w:tab/>
        <w:t>Array ）：分辨率为1024×768。</w:t>
      </w:r>
    </w:p>
    <w:p w14:paraId="123EBEB6"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hint="eastAsia"/>
          <w:sz w:val="28"/>
          <w:szCs w:val="28"/>
        </w:rPr>
        <w:t>2.2.14</w:t>
      </w:r>
      <w:r>
        <w:rPr>
          <w:rFonts w:ascii="黑体" w:eastAsia="黑体" w:hAnsi="宋体"/>
          <w:sz w:val="28"/>
          <w:szCs w:val="28"/>
        </w:rPr>
        <w:t xml:space="preserve"> </w:t>
      </w:r>
      <w:r>
        <w:rPr>
          <w:rFonts w:ascii="黑体" w:eastAsia="黑体" w:hAnsi="宋体" w:hint="eastAsia"/>
          <w:sz w:val="28"/>
          <w:szCs w:val="28"/>
        </w:rPr>
        <w:t>SXGA( Super</w:t>
      </w:r>
      <w:r>
        <w:rPr>
          <w:rFonts w:ascii="黑体" w:eastAsia="黑体" w:hAnsi="宋体"/>
          <w:sz w:val="28"/>
          <w:szCs w:val="28"/>
        </w:rPr>
        <w:t xml:space="preserve"> </w:t>
      </w:r>
      <w:r>
        <w:rPr>
          <w:rFonts w:ascii="黑体" w:eastAsia="黑体" w:hAnsi="宋体" w:hint="eastAsia"/>
          <w:sz w:val="28"/>
          <w:szCs w:val="28"/>
        </w:rPr>
        <w:t>Extended</w:t>
      </w:r>
      <w:r>
        <w:rPr>
          <w:rFonts w:ascii="黑体" w:eastAsia="黑体" w:hAnsi="宋体"/>
          <w:sz w:val="28"/>
          <w:szCs w:val="28"/>
        </w:rPr>
        <w:t xml:space="preserve"> </w:t>
      </w:r>
      <w:r>
        <w:rPr>
          <w:rFonts w:ascii="黑体" w:eastAsia="黑体" w:hAnsi="宋体" w:hint="eastAsia"/>
          <w:sz w:val="28"/>
          <w:szCs w:val="28"/>
        </w:rPr>
        <w:t>Graphics</w:t>
      </w:r>
      <w:r>
        <w:rPr>
          <w:rFonts w:ascii="黑体" w:eastAsia="黑体" w:hAnsi="宋体"/>
          <w:sz w:val="28"/>
          <w:szCs w:val="28"/>
        </w:rPr>
        <w:t xml:space="preserve"> </w:t>
      </w:r>
      <w:r>
        <w:rPr>
          <w:rFonts w:ascii="黑体" w:eastAsia="黑体" w:hAnsi="宋体" w:hint="eastAsia"/>
          <w:sz w:val="28"/>
          <w:szCs w:val="28"/>
        </w:rPr>
        <w:t>Array） ：分辨率为</w:t>
      </w:r>
      <w:r>
        <w:rPr>
          <w:rFonts w:ascii="黑体" w:eastAsia="黑体" w:hAnsi="宋体"/>
          <w:sz w:val="28"/>
          <w:szCs w:val="28"/>
        </w:rPr>
        <w:t xml:space="preserve">1280 </w:t>
      </w:r>
      <w:r>
        <w:rPr>
          <w:rFonts w:ascii="黑体" w:eastAsia="黑体" w:hAnsi="宋体"/>
          <w:sz w:val="28"/>
          <w:szCs w:val="28"/>
        </w:rPr>
        <w:t>×</w:t>
      </w:r>
      <w:r>
        <w:rPr>
          <w:rFonts w:ascii="黑体" w:eastAsia="黑体" w:hAnsi="宋体"/>
          <w:sz w:val="28"/>
          <w:szCs w:val="28"/>
        </w:rPr>
        <w:t>1024</w:t>
      </w:r>
      <w:r>
        <w:rPr>
          <w:rFonts w:ascii="黑体" w:eastAsia="黑体" w:hAnsi="宋体" w:hint="eastAsia"/>
          <w:sz w:val="28"/>
          <w:szCs w:val="28"/>
        </w:rPr>
        <w:t>。</w:t>
      </w:r>
    </w:p>
    <w:p w14:paraId="0C271061"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sz w:val="28"/>
          <w:szCs w:val="28"/>
        </w:rPr>
        <w:t>2.2.1</w:t>
      </w:r>
      <w:r>
        <w:rPr>
          <w:rFonts w:ascii="黑体" w:eastAsia="黑体" w:hAnsi="宋体" w:hint="eastAsia"/>
          <w:sz w:val="28"/>
          <w:szCs w:val="28"/>
        </w:rPr>
        <w:t>5</w:t>
      </w:r>
      <w:r>
        <w:rPr>
          <w:rFonts w:ascii="黑体" w:eastAsia="黑体" w:hAnsi="宋体"/>
          <w:sz w:val="28"/>
          <w:szCs w:val="28"/>
        </w:rPr>
        <w:t xml:space="preserve"> FHD</w:t>
      </w:r>
      <w:r>
        <w:rPr>
          <w:rFonts w:ascii="黑体" w:eastAsia="黑体" w:hAnsi="宋体" w:hint="eastAsia"/>
          <w:sz w:val="28"/>
          <w:szCs w:val="28"/>
        </w:rPr>
        <w:t>（</w:t>
      </w:r>
      <w:r>
        <w:rPr>
          <w:rFonts w:ascii="黑体" w:eastAsia="黑体" w:hAnsi="宋体"/>
          <w:sz w:val="28"/>
          <w:szCs w:val="28"/>
        </w:rPr>
        <w:t>Full High Definition</w:t>
      </w:r>
      <w:r>
        <w:rPr>
          <w:rFonts w:ascii="黑体" w:eastAsia="黑体" w:hAnsi="宋体" w:hint="eastAsia"/>
          <w:sz w:val="28"/>
          <w:szCs w:val="28"/>
        </w:rPr>
        <w:t>）：全高清，分辨率为</w:t>
      </w:r>
      <w:r>
        <w:rPr>
          <w:rFonts w:ascii="黑体" w:eastAsia="黑体" w:hAnsi="宋体"/>
          <w:sz w:val="28"/>
          <w:szCs w:val="28"/>
        </w:rPr>
        <w:t>1920</w:t>
      </w:r>
      <w:r>
        <w:rPr>
          <w:rFonts w:ascii="黑体" w:eastAsia="黑体" w:hAnsi="宋体"/>
          <w:sz w:val="28"/>
          <w:szCs w:val="28"/>
        </w:rPr>
        <w:t>×</w:t>
      </w:r>
      <w:r>
        <w:rPr>
          <w:rFonts w:ascii="黑体" w:eastAsia="黑体" w:hAnsi="宋体"/>
          <w:sz w:val="28"/>
          <w:szCs w:val="28"/>
        </w:rPr>
        <w:t>1080。</w:t>
      </w:r>
    </w:p>
    <w:p w14:paraId="51AC1EEC" w14:textId="77777777" w:rsidR="00BA1A8B" w:rsidRDefault="00DE2F43">
      <w:pPr>
        <w:adjustRightInd w:val="0"/>
        <w:snapToGrid w:val="0"/>
        <w:spacing w:line="360" w:lineRule="auto"/>
        <w:rPr>
          <w:rFonts w:ascii="黑体" w:eastAsia="黑体" w:hAnsi="宋体"/>
          <w:sz w:val="28"/>
          <w:szCs w:val="28"/>
        </w:rPr>
      </w:pPr>
      <w:r>
        <w:rPr>
          <w:rFonts w:ascii="黑体" w:eastAsia="黑体" w:hAnsi="宋体"/>
          <w:sz w:val="28"/>
          <w:szCs w:val="28"/>
        </w:rPr>
        <w:t>2.2.1</w:t>
      </w:r>
      <w:r>
        <w:rPr>
          <w:rFonts w:ascii="黑体" w:eastAsia="黑体" w:hAnsi="宋体" w:hint="eastAsia"/>
          <w:sz w:val="28"/>
          <w:szCs w:val="28"/>
        </w:rPr>
        <w:t>6</w:t>
      </w:r>
      <w:r>
        <w:rPr>
          <w:rFonts w:ascii="黑体" w:eastAsia="黑体" w:hAnsi="宋体"/>
          <w:sz w:val="28"/>
          <w:szCs w:val="28"/>
        </w:rPr>
        <w:t xml:space="preserve"> UHD(Ultra High-Definition)</w:t>
      </w:r>
      <w:r>
        <w:rPr>
          <w:rFonts w:ascii="黑体" w:eastAsia="黑体" w:hAnsi="宋体" w:hint="eastAsia"/>
          <w:sz w:val="28"/>
          <w:szCs w:val="28"/>
        </w:rPr>
        <w:t>：超高清，屏幕的物理分辨率达到</w:t>
      </w:r>
      <w:r>
        <w:rPr>
          <w:rFonts w:ascii="黑体" w:eastAsia="黑体" w:hAnsi="宋体"/>
          <w:sz w:val="28"/>
          <w:szCs w:val="28"/>
        </w:rPr>
        <w:t>3840</w:t>
      </w:r>
      <w:r>
        <w:rPr>
          <w:rFonts w:ascii="黑体" w:eastAsia="黑体" w:hAnsi="宋体"/>
          <w:sz w:val="28"/>
          <w:szCs w:val="28"/>
        </w:rPr>
        <w:t>×</w:t>
      </w:r>
      <w:r>
        <w:rPr>
          <w:rFonts w:ascii="黑体" w:eastAsia="黑体" w:hAnsi="宋体"/>
          <w:sz w:val="28"/>
          <w:szCs w:val="28"/>
        </w:rPr>
        <w:t>2160及以上。</w:t>
      </w:r>
    </w:p>
    <w:p w14:paraId="532B1ABA" w14:textId="77777777" w:rsidR="00BA1A8B" w:rsidRDefault="00DE2F43">
      <w:pPr>
        <w:pStyle w:val="1"/>
        <w:tabs>
          <w:tab w:val="center" w:pos="4156"/>
          <w:tab w:val="right" w:pos="8312"/>
        </w:tabs>
        <w:spacing w:line="360" w:lineRule="auto"/>
        <w:jc w:val="center"/>
      </w:pPr>
      <w:bookmarkStart w:id="58" w:name="_Toc235865569"/>
      <w:bookmarkStart w:id="59" w:name="_Toc248913958"/>
      <w:bookmarkStart w:id="60" w:name="_Toc267169284"/>
      <w:bookmarkStart w:id="61" w:name="_Toc218168094"/>
      <w:bookmarkStart w:id="62" w:name="_Toc248914453"/>
      <w:bookmarkStart w:id="63" w:name="_Toc233529601"/>
      <w:r>
        <w:rPr>
          <w:rFonts w:ascii="黑体" w:eastAsia="黑体" w:hAnsi="宋体"/>
          <w:b w:val="0"/>
          <w:sz w:val="28"/>
          <w:szCs w:val="28"/>
        </w:rPr>
        <w:br w:type="page"/>
      </w:r>
      <w:bookmarkStart w:id="64" w:name="_Toc82792502"/>
      <w:bookmarkStart w:id="65" w:name="_Toc41167174"/>
      <w:bookmarkStart w:id="66" w:name="_Toc269549128"/>
      <w:bookmarkStart w:id="67" w:name="_Toc41167269"/>
      <w:bookmarkStart w:id="68" w:name="_Toc86849336"/>
      <w:bookmarkStart w:id="69" w:name="_Toc87003836"/>
      <w:bookmarkStart w:id="70" w:name="_Toc90370203"/>
      <w:bookmarkStart w:id="71" w:name="_Toc40201869"/>
      <w:bookmarkStart w:id="72" w:name="_Toc40202478"/>
      <w:r>
        <w:rPr>
          <w:rFonts w:ascii="黑体" w:eastAsia="黑体" w:hAnsi="宋体" w:hint="eastAsia"/>
          <w:b w:val="0"/>
          <w:sz w:val="28"/>
          <w:szCs w:val="28"/>
        </w:rPr>
        <w:lastRenderedPageBreak/>
        <w:t xml:space="preserve">3 </w:t>
      </w:r>
      <w:bookmarkStart w:id="73" w:name="_Toc207020989"/>
      <w:bookmarkStart w:id="74" w:name="_Toc207020979"/>
      <w:bookmarkStart w:id="75" w:name="_Toc207020988"/>
      <w:bookmarkStart w:id="76" w:name="_Toc207020982"/>
      <w:bookmarkStart w:id="77" w:name="_Toc207020974"/>
      <w:bookmarkStart w:id="78" w:name="_Toc207020992"/>
      <w:bookmarkStart w:id="79" w:name="_Toc207020986"/>
      <w:bookmarkStart w:id="80" w:name="_Toc207020984"/>
      <w:bookmarkStart w:id="81" w:name="_Toc207020981"/>
      <w:bookmarkStart w:id="82" w:name="_Toc207020987"/>
      <w:bookmarkStart w:id="83" w:name="_Toc207020977"/>
      <w:bookmarkStart w:id="84" w:name="_Toc207020983"/>
      <w:bookmarkStart w:id="85" w:name="_Toc207020995"/>
      <w:bookmarkStart w:id="86" w:name="_Toc207020996"/>
      <w:bookmarkStart w:id="87" w:name="_Toc207020976"/>
      <w:bookmarkStart w:id="88" w:name="_Toc207020991"/>
      <w:bookmarkStart w:id="89" w:name="_Toc207020993"/>
      <w:bookmarkStart w:id="90" w:name="_Toc207020973"/>
      <w:bookmarkStart w:id="91" w:name="_Toc207020990"/>
      <w:bookmarkStart w:id="92" w:name="_Toc207020985"/>
      <w:bookmarkStart w:id="93" w:name="_Toc207020980"/>
      <w:bookmarkStart w:id="94" w:name="_Toc207020994"/>
      <w:bookmarkStart w:id="95" w:name="_Toc207020978"/>
      <w:bookmarkStart w:id="96" w:name="_Toc207020975"/>
      <w:bookmarkStart w:id="97" w:name="_Toc181957848"/>
      <w:bookmarkStart w:id="98" w:name="_Toc172784902"/>
      <w:bookmarkStart w:id="99" w:name="_Toc196191236"/>
      <w:bookmarkStart w:id="100" w:name="_Toc207020997"/>
      <w:bookmarkStart w:id="101" w:name="_Toc19242478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ascii="黑体" w:eastAsia="黑体" w:hAnsi="宋体" w:hint="eastAsia"/>
          <w:b w:val="0"/>
          <w:sz w:val="28"/>
          <w:szCs w:val="28"/>
        </w:rPr>
        <w:t xml:space="preserve"> </w:t>
      </w:r>
      <w:bookmarkEnd w:id="97"/>
      <w:bookmarkEnd w:id="98"/>
      <w:r>
        <w:rPr>
          <w:rFonts w:ascii="黑体" w:eastAsia="黑体" w:hAnsi="宋体" w:hint="eastAsia"/>
          <w:b w:val="0"/>
          <w:sz w:val="28"/>
          <w:szCs w:val="28"/>
        </w:rPr>
        <w:t>视频显示系统的分类和分级</w:t>
      </w:r>
      <w:bookmarkStart w:id="102" w:name="_Toc172784903"/>
      <w:bookmarkStart w:id="103" w:name="_Toc218168095"/>
      <w:bookmarkStart w:id="104" w:name="_Toc196191237"/>
      <w:bookmarkStart w:id="105" w:name="_Toc192424790"/>
      <w:bookmarkStart w:id="106" w:name="_Toc207020998"/>
      <w:bookmarkStart w:id="107" w:name="_Toc181957849"/>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99"/>
      <w:bookmarkEnd w:id="100"/>
      <w:bookmarkEnd w:id="101"/>
    </w:p>
    <w:p w14:paraId="37AD26FD" w14:textId="77777777" w:rsidR="00BA1A8B" w:rsidRDefault="00DE2F43">
      <w:pPr>
        <w:pStyle w:val="20"/>
        <w:jc w:val="center"/>
        <w:rPr>
          <w:sz w:val="28"/>
          <w:szCs w:val="28"/>
        </w:rPr>
      </w:pPr>
      <w:bookmarkStart w:id="108" w:name="_Toc267169285"/>
      <w:bookmarkStart w:id="109" w:name="_Toc235865570"/>
      <w:bookmarkStart w:id="110" w:name="_Toc233529602"/>
      <w:bookmarkStart w:id="111" w:name="_Toc248914454"/>
      <w:bookmarkStart w:id="112" w:name="_Toc248913959"/>
      <w:bookmarkStart w:id="113" w:name="_Toc269549129"/>
      <w:bookmarkStart w:id="114" w:name="_Toc86849337"/>
      <w:bookmarkStart w:id="115" w:name="_Toc41167175"/>
      <w:bookmarkStart w:id="116" w:name="_Toc41167270"/>
      <w:bookmarkStart w:id="117" w:name="_Toc82792503"/>
      <w:bookmarkStart w:id="118" w:name="_Toc40202479"/>
      <w:bookmarkStart w:id="119" w:name="_Toc40201870"/>
      <w:bookmarkStart w:id="120" w:name="_Toc87003837"/>
      <w:bookmarkStart w:id="121" w:name="_Toc90370204"/>
      <w:r>
        <w:rPr>
          <w:rFonts w:ascii="黑体" w:eastAsia="黑体" w:hAnsi="宋体" w:hint="eastAsia"/>
          <w:b w:val="0"/>
          <w:sz w:val="28"/>
          <w:szCs w:val="28"/>
        </w:rPr>
        <w:t>3.</w:t>
      </w:r>
      <w:bookmarkEnd w:id="102"/>
      <w:r>
        <w:rPr>
          <w:rFonts w:ascii="黑体" w:eastAsia="黑体" w:hAnsi="宋体" w:hint="eastAsia"/>
          <w:b w:val="0"/>
          <w:sz w:val="28"/>
          <w:szCs w:val="28"/>
        </w:rPr>
        <w:t xml:space="preserve">1  </w:t>
      </w:r>
      <w:bookmarkEnd w:id="103"/>
      <w:bookmarkEnd w:id="104"/>
      <w:bookmarkEnd w:id="105"/>
      <w:bookmarkEnd w:id="106"/>
      <w:bookmarkEnd w:id="107"/>
      <w:bookmarkEnd w:id="108"/>
      <w:bookmarkEnd w:id="109"/>
      <w:bookmarkEnd w:id="110"/>
      <w:bookmarkEnd w:id="111"/>
      <w:bookmarkEnd w:id="112"/>
      <w:bookmarkEnd w:id="113"/>
      <w:r>
        <w:rPr>
          <w:rFonts w:ascii="黑体" w:eastAsia="黑体" w:hAnsi="宋体" w:hint="eastAsia"/>
          <w:b w:val="0"/>
          <w:sz w:val="28"/>
          <w:szCs w:val="28"/>
        </w:rPr>
        <w:t>L</w:t>
      </w:r>
      <w:r>
        <w:rPr>
          <w:rFonts w:ascii="黑体" w:eastAsia="黑体" w:hAnsi="宋体"/>
          <w:b w:val="0"/>
          <w:sz w:val="28"/>
          <w:szCs w:val="28"/>
        </w:rPr>
        <w:t>ED</w:t>
      </w:r>
      <w:r>
        <w:rPr>
          <w:rFonts w:ascii="黑体" w:eastAsia="黑体" w:hAnsi="宋体" w:hint="eastAsia"/>
          <w:b w:val="0"/>
          <w:sz w:val="28"/>
          <w:szCs w:val="28"/>
        </w:rPr>
        <w:t>视频显示系统的分类和分级</w:t>
      </w:r>
      <w:bookmarkEnd w:id="114"/>
      <w:bookmarkEnd w:id="115"/>
      <w:bookmarkEnd w:id="116"/>
      <w:bookmarkEnd w:id="117"/>
      <w:bookmarkEnd w:id="118"/>
      <w:bookmarkEnd w:id="119"/>
      <w:bookmarkEnd w:id="120"/>
      <w:bookmarkEnd w:id="121"/>
    </w:p>
    <w:p w14:paraId="08BD9473"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3.1.1</w:t>
      </w:r>
      <w:r>
        <w:rPr>
          <w:rFonts w:ascii="宋体" w:hAnsi="宋体" w:hint="eastAsia"/>
          <w:sz w:val="28"/>
          <w:szCs w:val="28"/>
        </w:rPr>
        <w:tab/>
        <w:t>LED视频显示系统的分类，应符合下列规定 ：</w:t>
      </w:r>
    </w:p>
    <w:p w14:paraId="6BF4BFC4"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sz w:val="28"/>
          <w:szCs w:val="28"/>
        </w:rPr>
        <w:t xml:space="preserve"> </w:t>
      </w:r>
      <w:r>
        <w:rPr>
          <w:rFonts w:ascii="宋体" w:hAnsi="宋体" w:hint="eastAsia"/>
          <w:sz w:val="28"/>
          <w:szCs w:val="28"/>
        </w:rPr>
        <w:t>可根据使用环境分为室内</w:t>
      </w:r>
      <w:proofErr w:type="gramStart"/>
      <w:r>
        <w:rPr>
          <w:rFonts w:ascii="宋体" w:hAnsi="宋体" w:hint="eastAsia"/>
          <w:sz w:val="28"/>
          <w:szCs w:val="28"/>
        </w:rPr>
        <w:t>型显示</w:t>
      </w:r>
      <w:proofErr w:type="gramEnd"/>
      <w:r>
        <w:rPr>
          <w:rFonts w:ascii="宋体" w:hAnsi="宋体" w:hint="eastAsia"/>
          <w:sz w:val="28"/>
          <w:szCs w:val="28"/>
        </w:rPr>
        <w:t>系统和室外</w:t>
      </w:r>
      <w:proofErr w:type="gramStart"/>
      <w:r>
        <w:rPr>
          <w:rFonts w:ascii="宋体" w:hAnsi="宋体" w:hint="eastAsia"/>
          <w:sz w:val="28"/>
          <w:szCs w:val="28"/>
        </w:rPr>
        <w:t>型显示</w:t>
      </w:r>
      <w:proofErr w:type="gramEnd"/>
      <w:r>
        <w:rPr>
          <w:rFonts w:ascii="宋体" w:hAnsi="宋体" w:hint="eastAsia"/>
          <w:sz w:val="28"/>
          <w:szCs w:val="28"/>
        </w:rPr>
        <w:t>系统。</w:t>
      </w:r>
    </w:p>
    <w:p w14:paraId="276DA0B1"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可根据显示颜色分为单基色显示系统、双基</w:t>
      </w:r>
      <w:proofErr w:type="gramStart"/>
      <w:r>
        <w:rPr>
          <w:rFonts w:ascii="宋体" w:hAnsi="宋体" w:hint="eastAsia"/>
          <w:sz w:val="28"/>
          <w:szCs w:val="28"/>
        </w:rPr>
        <w:t>色显示</w:t>
      </w:r>
      <w:proofErr w:type="gramEnd"/>
      <w:r>
        <w:rPr>
          <w:rFonts w:ascii="宋体" w:hAnsi="宋体" w:hint="eastAsia"/>
          <w:sz w:val="28"/>
          <w:szCs w:val="28"/>
        </w:rPr>
        <w:t>系统和全彩色显示系统。</w:t>
      </w:r>
    </w:p>
    <w:p w14:paraId="33BA5BBA"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3.1.2</w:t>
      </w:r>
      <w:r>
        <w:rPr>
          <w:rFonts w:ascii="宋体" w:hAnsi="宋体" w:hint="eastAsia"/>
          <w:sz w:val="28"/>
          <w:szCs w:val="28"/>
        </w:rPr>
        <w:tab/>
        <w:t>LED视频显示系统可分为甲、乙、丙三级。各级 LED 视频显示系统的性能和指标应符合表3.1.2 的规定。</w:t>
      </w:r>
    </w:p>
    <w:p w14:paraId="0F5DB59B" w14:textId="77777777" w:rsidR="00BA1A8B" w:rsidRDefault="00DE2F43">
      <w:pPr>
        <w:spacing w:line="360" w:lineRule="auto"/>
        <w:jc w:val="center"/>
        <w:rPr>
          <w:rFonts w:ascii="宋体" w:hAnsi="宋体"/>
          <w:sz w:val="28"/>
          <w:szCs w:val="28"/>
        </w:rPr>
      </w:pPr>
      <w:r>
        <w:rPr>
          <w:rFonts w:ascii="宋体" w:hAnsi="宋体" w:hint="eastAsia"/>
          <w:sz w:val="28"/>
          <w:szCs w:val="28"/>
        </w:rPr>
        <w:t>表 3.1.2</w:t>
      </w:r>
      <w:r>
        <w:rPr>
          <w:rFonts w:ascii="宋体" w:hAnsi="宋体" w:hint="eastAsia"/>
          <w:sz w:val="28"/>
          <w:szCs w:val="28"/>
        </w:rPr>
        <w:tab/>
        <w:t>各级 LED 视频显示系统的性能和指标</w:t>
      </w:r>
    </w:p>
    <w:tbl>
      <w:tblPr>
        <w:tblW w:w="8787" w:type="dxa"/>
        <w:tblInd w:w="113" w:type="dxa"/>
        <w:tblLayout w:type="fixed"/>
        <w:tblLook w:val="04A0" w:firstRow="1" w:lastRow="0" w:firstColumn="1" w:lastColumn="0" w:noHBand="0" w:noVBand="1"/>
      </w:tblPr>
      <w:tblGrid>
        <w:gridCol w:w="562"/>
        <w:gridCol w:w="709"/>
        <w:gridCol w:w="1134"/>
        <w:gridCol w:w="2075"/>
        <w:gridCol w:w="2181"/>
        <w:gridCol w:w="2126"/>
      </w:tblGrid>
      <w:tr w:rsidR="00BA1A8B" w14:paraId="5A7600B2" w14:textId="77777777">
        <w:trPr>
          <w:trHeight w:val="390"/>
        </w:trPr>
        <w:tc>
          <w:tcPr>
            <w:tcW w:w="2405" w:type="dxa"/>
            <w:gridSpan w:val="3"/>
            <w:tcBorders>
              <w:top w:val="single" w:sz="4" w:space="0" w:color="000000"/>
              <w:left w:val="single" w:sz="4" w:space="0" w:color="000000"/>
              <w:bottom w:val="single" w:sz="4" w:space="0" w:color="000000"/>
              <w:right w:val="single" w:sz="4" w:space="0" w:color="000000"/>
            </w:tcBorders>
            <w:vAlign w:val="center"/>
          </w:tcPr>
          <w:p w14:paraId="190CB648" w14:textId="77777777" w:rsidR="00BA1A8B" w:rsidRDefault="00DE2F43">
            <w:pPr>
              <w:widowControl/>
              <w:ind w:firstLineChars="400" w:firstLine="880"/>
              <w:jc w:val="left"/>
              <w:rPr>
                <w:rFonts w:ascii="宋体" w:hAnsi="宋体" w:cs="宋体"/>
                <w:kern w:val="0"/>
                <w:sz w:val="22"/>
                <w:szCs w:val="22"/>
              </w:rPr>
            </w:pPr>
            <w:r>
              <w:rPr>
                <w:rFonts w:ascii="宋体" w:hAnsi="宋体" w:cs="宋体" w:hint="eastAsia"/>
                <w:kern w:val="0"/>
                <w:sz w:val="22"/>
                <w:szCs w:val="22"/>
              </w:rPr>
              <w:t>项 目</w:t>
            </w:r>
          </w:p>
        </w:tc>
        <w:tc>
          <w:tcPr>
            <w:tcW w:w="2075" w:type="dxa"/>
            <w:tcBorders>
              <w:top w:val="single" w:sz="4" w:space="0" w:color="000000"/>
              <w:left w:val="nil"/>
              <w:bottom w:val="single" w:sz="4" w:space="0" w:color="000000"/>
              <w:right w:val="single" w:sz="4" w:space="0" w:color="000000"/>
            </w:tcBorders>
            <w:vAlign w:val="center"/>
          </w:tcPr>
          <w:p w14:paraId="17B999C3"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甲级</w:t>
            </w:r>
          </w:p>
        </w:tc>
        <w:tc>
          <w:tcPr>
            <w:tcW w:w="2181" w:type="dxa"/>
            <w:tcBorders>
              <w:top w:val="single" w:sz="4" w:space="0" w:color="000000"/>
              <w:left w:val="nil"/>
              <w:bottom w:val="single" w:sz="4" w:space="0" w:color="000000"/>
              <w:right w:val="single" w:sz="4" w:space="0" w:color="000000"/>
            </w:tcBorders>
            <w:vAlign w:val="center"/>
          </w:tcPr>
          <w:p w14:paraId="464C8AC2"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乙级</w:t>
            </w:r>
          </w:p>
        </w:tc>
        <w:tc>
          <w:tcPr>
            <w:tcW w:w="2126" w:type="dxa"/>
            <w:tcBorders>
              <w:top w:val="single" w:sz="4" w:space="0" w:color="000000"/>
              <w:left w:val="nil"/>
              <w:bottom w:val="single" w:sz="4" w:space="0" w:color="000000"/>
              <w:right w:val="single" w:sz="4" w:space="0" w:color="000000"/>
            </w:tcBorders>
            <w:vAlign w:val="center"/>
          </w:tcPr>
          <w:p w14:paraId="017401CF"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丙级</w:t>
            </w:r>
          </w:p>
        </w:tc>
      </w:tr>
      <w:tr w:rsidR="00BA1A8B" w14:paraId="5E264CA5" w14:textId="77777777">
        <w:trPr>
          <w:trHeight w:val="1392"/>
        </w:trPr>
        <w:tc>
          <w:tcPr>
            <w:tcW w:w="562" w:type="dxa"/>
            <w:vMerge w:val="restart"/>
            <w:tcBorders>
              <w:top w:val="nil"/>
              <w:left w:val="single" w:sz="4" w:space="0" w:color="000000"/>
              <w:bottom w:val="single" w:sz="4" w:space="0" w:color="000000"/>
              <w:right w:val="single" w:sz="4" w:space="0" w:color="000000"/>
            </w:tcBorders>
            <w:vAlign w:val="center"/>
          </w:tcPr>
          <w:p w14:paraId="7C0583BB"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系</w:t>
            </w:r>
            <w:r>
              <w:rPr>
                <w:rFonts w:ascii="宋体" w:hAnsi="宋体" w:cs="宋体" w:hint="eastAsia"/>
                <w:kern w:val="0"/>
                <w:sz w:val="22"/>
                <w:szCs w:val="22"/>
              </w:rPr>
              <w:br/>
              <w:t>统</w:t>
            </w:r>
            <w:r>
              <w:rPr>
                <w:rFonts w:ascii="宋体" w:hAnsi="宋体" w:cs="宋体" w:hint="eastAsia"/>
                <w:kern w:val="0"/>
                <w:sz w:val="22"/>
                <w:szCs w:val="22"/>
              </w:rPr>
              <w:br/>
              <w:t>可</w:t>
            </w:r>
            <w:r>
              <w:rPr>
                <w:rFonts w:ascii="宋体" w:hAnsi="宋体" w:cs="宋体" w:hint="eastAsia"/>
                <w:kern w:val="0"/>
                <w:sz w:val="22"/>
                <w:szCs w:val="22"/>
              </w:rPr>
              <w:br/>
              <w:t>靠</w:t>
            </w:r>
            <w:r>
              <w:rPr>
                <w:rFonts w:ascii="宋体" w:hAnsi="宋体" w:cs="宋体" w:hint="eastAsia"/>
                <w:kern w:val="0"/>
                <w:sz w:val="22"/>
                <w:szCs w:val="22"/>
              </w:rPr>
              <w:br/>
              <w:t>性</w:t>
            </w:r>
          </w:p>
        </w:tc>
        <w:tc>
          <w:tcPr>
            <w:tcW w:w="1843" w:type="dxa"/>
            <w:gridSpan w:val="2"/>
            <w:tcBorders>
              <w:top w:val="single" w:sz="4" w:space="0" w:color="000000"/>
              <w:left w:val="nil"/>
              <w:bottom w:val="single" w:sz="4" w:space="0" w:color="000000"/>
              <w:right w:val="single" w:sz="4" w:space="0" w:color="000000"/>
            </w:tcBorders>
            <w:vAlign w:val="center"/>
          </w:tcPr>
          <w:p w14:paraId="7A9B84C8"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基本要求</w:t>
            </w:r>
          </w:p>
        </w:tc>
        <w:tc>
          <w:tcPr>
            <w:tcW w:w="4256" w:type="dxa"/>
            <w:gridSpan w:val="2"/>
            <w:tcBorders>
              <w:top w:val="single" w:sz="4" w:space="0" w:color="000000"/>
              <w:left w:val="nil"/>
              <w:bottom w:val="single" w:sz="4" w:space="0" w:color="000000"/>
              <w:right w:val="single" w:sz="4" w:space="0" w:color="000000"/>
            </w:tcBorders>
            <w:vAlign w:val="center"/>
          </w:tcPr>
          <w:p w14:paraId="3B41E391"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系统中主要设备应符合工业级标准，</w:t>
            </w:r>
          </w:p>
          <w:p w14:paraId="69C415B4"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不间断运行时间 7d ×24h</w:t>
            </w:r>
          </w:p>
        </w:tc>
        <w:tc>
          <w:tcPr>
            <w:tcW w:w="2126" w:type="dxa"/>
            <w:tcBorders>
              <w:top w:val="nil"/>
              <w:left w:val="nil"/>
              <w:bottom w:val="single" w:sz="4" w:space="0" w:color="000000"/>
              <w:right w:val="single" w:sz="4" w:space="0" w:color="000000"/>
            </w:tcBorders>
            <w:vAlign w:val="center"/>
          </w:tcPr>
          <w:p w14:paraId="2281870A" w14:textId="77777777" w:rsidR="00BA1A8B" w:rsidRDefault="00DE2F43">
            <w:pPr>
              <w:widowControl/>
              <w:ind w:firstLineChars="100" w:firstLine="220"/>
              <w:jc w:val="left"/>
              <w:rPr>
                <w:rFonts w:ascii="宋体" w:hAnsi="宋体" w:cs="宋体"/>
                <w:kern w:val="0"/>
                <w:sz w:val="22"/>
                <w:szCs w:val="22"/>
              </w:rPr>
            </w:pPr>
            <w:r>
              <w:rPr>
                <w:rFonts w:ascii="宋体" w:hAnsi="宋体" w:cs="宋体" w:hint="eastAsia"/>
                <w:kern w:val="0"/>
                <w:sz w:val="22"/>
                <w:szCs w:val="22"/>
              </w:rPr>
              <w:t>系统中主要设备符合商业级标准，不间断运行时间 3d × 24h</w:t>
            </w:r>
          </w:p>
        </w:tc>
      </w:tr>
      <w:tr w:rsidR="00BA1A8B" w14:paraId="560C1C5B" w14:textId="77777777">
        <w:trPr>
          <w:trHeight w:val="762"/>
        </w:trPr>
        <w:tc>
          <w:tcPr>
            <w:tcW w:w="562" w:type="dxa"/>
            <w:vMerge/>
            <w:tcBorders>
              <w:top w:val="nil"/>
              <w:left w:val="single" w:sz="4" w:space="0" w:color="000000"/>
              <w:bottom w:val="single" w:sz="4" w:space="0" w:color="000000"/>
              <w:right w:val="single" w:sz="4" w:space="0" w:color="000000"/>
            </w:tcBorders>
            <w:vAlign w:val="center"/>
          </w:tcPr>
          <w:p w14:paraId="7E5730C0" w14:textId="77777777" w:rsidR="00BA1A8B" w:rsidRDefault="00BA1A8B">
            <w:pPr>
              <w:widowControl/>
              <w:jc w:val="left"/>
              <w:rPr>
                <w:rFonts w:ascii="宋体" w:hAnsi="宋体" w:cs="宋体"/>
                <w:kern w:val="0"/>
                <w:sz w:val="22"/>
                <w:szCs w:val="22"/>
              </w:rPr>
            </w:pPr>
          </w:p>
        </w:tc>
        <w:tc>
          <w:tcPr>
            <w:tcW w:w="1843" w:type="dxa"/>
            <w:gridSpan w:val="2"/>
            <w:tcBorders>
              <w:top w:val="single" w:sz="4" w:space="0" w:color="000000"/>
              <w:left w:val="nil"/>
              <w:bottom w:val="single" w:sz="4" w:space="0" w:color="000000"/>
              <w:right w:val="single" w:sz="4" w:space="0" w:color="000000"/>
            </w:tcBorders>
            <w:vAlign w:val="center"/>
          </w:tcPr>
          <w:p w14:paraId="71F63BA5"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平均无故障时间（MTBF）</w:t>
            </w:r>
          </w:p>
        </w:tc>
        <w:tc>
          <w:tcPr>
            <w:tcW w:w="2075" w:type="dxa"/>
            <w:tcBorders>
              <w:top w:val="nil"/>
              <w:left w:val="nil"/>
              <w:bottom w:val="single" w:sz="4" w:space="0" w:color="000000"/>
              <w:right w:val="single" w:sz="4" w:space="0" w:color="000000"/>
            </w:tcBorders>
            <w:vAlign w:val="center"/>
          </w:tcPr>
          <w:p w14:paraId="0E5B1990"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MTBF≥</w:t>
            </w:r>
            <w:proofErr w:type="spellStart"/>
            <w:r>
              <w:rPr>
                <w:rFonts w:ascii="宋体" w:hAnsi="宋体" w:cs="宋体" w:hint="eastAsia"/>
                <w:kern w:val="0"/>
                <w:sz w:val="22"/>
                <w:szCs w:val="22"/>
              </w:rPr>
              <w:t>lOOOOh</w:t>
            </w:r>
            <w:proofErr w:type="spellEnd"/>
          </w:p>
        </w:tc>
        <w:tc>
          <w:tcPr>
            <w:tcW w:w="2181" w:type="dxa"/>
            <w:tcBorders>
              <w:top w:val="nil"/>
              <w:left w:val="nil"/>
              <w:bottom w:val="single" w:sz="4" w:space="0" w:color="000000"/>
              <w:right w:val="single" w:sz="4" w:space="0" w:color="000000"/>
            </w:tcBorders>
            <w:vAlign w:val="center"/>
          </w:tcPr>
          <w:p w14:paraId="57F05D16" w14:textId="77777777" w:rsidR="00BA1A8B" w:rsidRDefault="00DE2F43">
            <w:pPr>
              <w:widowControl/>
              <w:jc w:val="center"/>
              <w:rPr>
                <w:rFonts w:ascii="宋体" w:hAnsi="宋体" w:cs="宋体"/>
                <w:kern w:val="0"/>
                <w:sz w:val="22"/>
                <w:szCs w:val="22"/>
              </w:rPr>
            </w:pPr>
            <w:proofErr w:type="spellStart"/>
            <w:r>
              <w:rPr>
                <w:rFonts w:ascii="宋体" w:hAnsi="宋体" w:cs="宋体" w:hint="eastAsia"/>
                <w:kern w:val="0"/>
                <w:sz w:val="22"/>
                <w:szCs w:val="22"/>
              </w:rPr>
              <w:t>lOOOOh</w:t>
            </w:r>
            <w:proofErr w:type="spellEnd"/>
            <w:r>
              <w:rPr>
                <w:rFonts w:ascii="宋体" w:hAnsi="宋体" w:cs="宋体" w:hint="eastAsia"/>
                <w:kern w:val="0"/>
                <w:sz w:val="22"/>
                <w:szCs w:val="22"/>
              </w:rPr>
              <w:t>&gt;MTBF≥5000h</w:t>
            </w:r>
          </w:p>
        </w:tc>
        <w:tc>
          <w:tcPr>
            <w:tcW w:w="2126" w:type="dxa"/>
            <w:tcBorders>
              <w:top w:val="nil"/>
              <w:left w:val="nil"/>
              <w:bottom w:val="single" w:sz="4" w:space="0" w:color="000000"/>
              <w:right w:val="single" w:sz="4" w:space="0" w:color="000000"/>
            </w:tcBorders>
            <w:vAlign w:val="center"/>
          </w:tcPr>
          <w:p w14:paraId="3B30028A"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5OOOh&gt;</w:t>
            </w:r>
          </w:p>
          <w:p w14:paraId="3BDE310A"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MTBF≥3000h</w:t>
            </w:r>
          </w:p>
        </w:tc>
      </w:tr>
      <w:tr w:rsidR="00BA1A8B" w14:paraId="310A7BB7" w14:textId="77777777">
        <w:trPr>
          <w:trHeight w:val="570"/>
        </w:trPr>
        <w:tc>
          <w:tcPr>
            <w:tcW w:w="562" w:type="dxa"/>
            <w:vMerge/>
            <w:tcBorders>
              <w:top w:val="nil"/>
              <w:left w:val="single" w:sz="4" w:space="0" w:color="000000"/>
              <w:bottom w:val="single" w:sz="4" w:space="0" w:color="000000"/>
              <w:right w:val="single" w:sz="4" w:space="0" w:color="000000"/>
            </w:tcBorders>
            <w:vAlign w:val="center"/>
          </w:tcPr>
          <w:p w14:paraId="29A8B317" w14:textId="77777777" w:rsidR="00BA1A8B" w:rsidRDefault="00BA1A8B">
            <w:pPr>
              <w:widowControl/>
              <w:jc w:val="left"/>
              <w:rPr>
                <w:rFonts w:ascii="宋体" w:hAnsi="宋体" w:cs="宋体"/>
                <w:kern w:val="0"/>
                <w:sz w:val="22"/>
                <w:szCs w:val="22"/>
              </w:rPr>
            </w:pPr>
          </w:p>
        </w:tc>
        <w:tc>
          <w:tcPr>
            <w:tcW w:w="709" w:type="dxa"/>
            <w:vMerge w:val="restart"/>
            <w:tcBorders>
              <w:top w:val="nil"/>
              <w:left w:val="single" w:sz="4" w:space="0" w:color="000000"/>
              <w:bottom w:val="single" w:sz="4" w:space="0" w:color="000000"/>
              <w:right w:val="single" w:sz="4" w:space="0" w:color="000000"/>
            </w:tcBorders>
            <w:vAlign w:val="center"/>
          </w:tcPr>
          <w:p w14:paraId="47EB3FA3"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像素</w:t>
            </w:r>
            <w:r>
              <w:rPr>
                <w:rFonts w:ascii="宋体" w:hAnsi="宋体" w:cs="宋体" w:hint="eastAsia"/>
                <w:kern w:val="0"/>
                <w:sz w:val="22"/>
                <w:szCs w:val="22"/>
              </w:rPr>
              <w:br/>
              <w:t>失控</w:t>
            </w:r>
            <w:r>
              <w:rPr>
                <w:rFonts w:ascii="宋体" w:hAnsi="宋体" w:cs="宋体" w:hint="eastAsia"/>
                <w:kern w:val="0"/>
                <w:sz w:val="22"/>
                <w:szCs w:val="22"/>
              </w:rPr>
              <w:br/>
              <w:t>率</w:t>
            </w:r>
            <w:proofErr w:type="spellStart"/>
            <w:r>
              <w:rPr>
                <w:rFonts w:ascii="宋体" w:hAnsi="宋体" w:cs="宋体" w:hint="eastAsia"/>
                <w:i/>
                <w:iCs/>
                <w:kern w:val="0"/>
                <w:sz w:val="22"/>
                <w:szCs w:val="22"/>
              </w:rPr>
              <w:t>Pz</w:t>
            </w:r>
            <w:proofErr w:type="spellEnd"/>
          </w:p>
        </w:tc>
        <w:tc>
          <w:tcPr>
            <w:tcW w:w="1134" w:type="dxa"/>
            <w:tcBorders>
              <w:top w:val="nil"/>
              <w:left w:val="nil"/>
              <w:bottom w:val="single" w:sz="4" w:space="0" w:color="000000"/>
              <w:right w:val="single" w:sz="4" w:space="0" w:color="000000"/>
            </w:tcBorders>
            <w:vAlign w:val="center"/>
          </w:tcPr>
          <w:p w14:paraId="26F53898" w14:textId="77777777" w:rsidR="00BA1A8B" w:rsidRDefault="00DE2F43">
            <w:pPr>
              <w:widowControl/>
              <w:jc w:val="center"/>
              <w:rPr>
                <w:rFonts w:ascii="宋体" w:hAnsi="宋体" w:cs="宋体"/>
                <w:kern w:val="0"/>
                <w:sz w:val="22"/>
                <w:szCs w:val="22"/>
              </w:rPr>
            </w:pPr>
            <w:proofErr w:type="gramStart"/>
            <w:r>
              <w:rPr>
                <w:rFonts w:ascii="宋体" w:hAnsi="宋体" w:cs="宋体" w:hint="eastAsia"/>
                <w:kern w:val="0"/>
                <w:sz w:val="22"/>
                <w:szCs w:val="22"/>
              </w:rPr>
              <w:t>室内屏</w:t>
            </w:r>
            <w:proofErr w:type="gramEnd"/>
          </w:p>
        </w:tc>
        <w:tc>
          <w:tcPr>
            <w:tcW w:w="2075" w:type="dxa"/>
            <w:tcBorders>
              <w:top w:val="nil"/>
              <w:left w:val="nil"/>
              <w:bottom w:val="single" w:sz="4" w:space="0" w:color="000000"/>
              <w:right w:val="single" w:sz="4" w:space="0" w:color="000000"/>
            </w:tcBorders>
            <w:vAlign w:val="center"/>
          </w:tcPr>
          <w:p w14:paraId="2888D3AC" w14:textId="77777777" w:rsidR="00BA1A8B" w:rsidRDefault="00DE2F43">
            <w:pPr>
              <w:widowControl/>
              <w:jc w:val="center"/>
              <w:rPr>
                <w:rFonts w:ascii="宋体" w:hAnsi="宋体" w:cs="宋体"/>
                <w:kern w:val="0"/>
                <w:sz w:val="22"/>
                <w:szCs w:val="22"/>
              </w:rPr>
            </w:pPr>
            <w:proofErr w:type="spellStart"/>
            <w:r>
              <w:rPr>
                <w:rFonts w:ascii="宋体" w:hAnsi="宋体" w:cs="宋体" w:hint="eastAsia"/>
                <w:kern w:val="0"/>
                <w:sz w:val="22"/>
                <w:szCs w:val="22"/>
              </w:rPr>
              <w:t>Pz</w:t>
            </w:r>
            <w:proofErr w:type="spellEnd"/>
            <w:r>
              <w:rPr>
                <w:rFonts w:ascii="宋体" w:hAnsi="宋体" w:cs="宋体" w:hint="eastAsia"/>
                <w:kern w:val="0"/>
                <w:sz w:val="22"/>
                <w:szCs w:val="22"/>
              </w:rPr>
              <w:t xml:space="preserve"> ≤1×10</w:t>
            </w:r>
            <w:r>
              <w:rPr>
                <w:rFonts w:ascii="宋体" w:hAnsi="宋体" w:cs="宋体" w:hint="eastAsia"/>
                <w:kern w:val="0"/>
                <w:sz w:val="22"/>
                <w:szCs w:val="22"/>
                <w:vertAlign w:val="superscript"/>
              </w:rPr>
              <w:t>-4</w:t>
            </w:r>
          </w:p>
        </w:tc>
        <w:tc>
          <w:tcPr>
            <w:tcW w:w="2181" w:type="dxa"/>
            <w:tcBorders>
              <w:top w:val="nil"/>
              <w:left w:val="nil"/>
              <w:bottom w:val="single" w:sz="4" w:space="0" w:color="000000"/>
              <w:right w:val="single" w:sz="4" w:space="0" w:color="000000"/>
            </w:tcBorders>
            <w:vAlign w:val="center"/>
          </w:tcPr>
          <w:p w14:paraId="242D26A8" w14:textId="77777777" w:rsidR="00BA1A8B" w:rsidRDefault="00DE2F43">
            <w:pPr>
              <w:widowControl/>
              <w:jc w:val="center"/>
              <w:rPr>
                <w:rFonts w:ascii="宋体" w:hAnsi="宋体" w:cs="宋体"/>
                <w:kern w:val="0"/>
                <w:sz w:val="22"/>
                <w:szCs w:val="22"/>
              </w:rPr>
            </w:pPr>
            <w:proofErr w:type="spellStart"/>
            <w:r>
              <w:rPr>
                <w:rFonts w:ascii="宋体" w:hAnsi="宋体" w:cs="宋体" w:hint="eastAsia"/>
                <w:kern w:val="0"/>
                <w:sz w:val="22"/>
                <w:szCs w:val="22"/>
              </w:rPr>
              <w:t>Pz</w:t>
            </w:r>
            <w:proofErr w:type="spellEnd"/>
            <w:r>
              <w:rPr>
                <w:rFonts w:ascii="宋体" w:hAnsi="宋体" w:cs="宋体" w:hint="eastAsia"/>
                <w:kern w:val="0"/>
                <w:sz w:val="22"/>
                <w:szCs w:val="22"/>
              </w:rPr>
              <w:t xml:space="preserve"> ≤2×10</w:t>
            </w:r>
            <w:r>
              <w:rPr>
                <w:rFonts w:ascii="宋体" w:hAnsi="宋体" w:cs="宋体" w:hint="eastAsia"/>
                <w:kern w:val="0"/>
                <w:sz w:val="22"/>
                <w:szCs w:val="22"/>
                <w:vertAlign w:val="superscript"/>
              </w:rPr>
              <w:t>-4</w:t>
            </w:r>
          </w:p>
        </w:tc>
        <w:tc>
          <w:tcPr>
            <w:tcW w:w="2126" w:type="dxa"/>
            <w:tcBorders>
              <w:top w:val="nil"/>
              <w:left w:val="nil"/>
              <w:bottom w:val="single" w:sz="4" w:space="0" w:color="000000"/>
              <w:right w:val="single" w:sz="4" w:space="0" w:color="000000"/>
            </w:tcBorders>
            <w:vAlign w:val="center"/>
          </w:tcPr>
          <w:p w14:paraId="7330C535" w14:textId="77777777" w:rsidR="00BA1A8B" w:rsidRDefault="00DE2F43">
            <w:pPr>
              <w:widowControl/>
              <w:jc w:val="center"/>
              <w:rPr>
                <w:rFonts w:ascii="宋体" w:hAnsi="宋体" w:cs="宋体"/>
                <w:kern w:val="0"/>
                <w:sz w:val="22"/>
                <w:szCs w:val="22"/>
              </w:rPr>
            </w:pPr>
            <w:proofErr w:type="spellStart"/>
            <w:r>
              <w:rPr>
                <w:rFonts w:ascii="宋体" w:hAnsi="宋体" w:cs="宋体" w:hint="eastAsia"/>
                <w:kern w:val="0"/>
                <w:sz w:val="22"/>
                <w:szCs w:val="22"/>
              </w:rPr>
              <w:t>Pz</w:t>
            </w:r>
            <w:proofErr w:type="spellEnd"/>
            <w:r>
              <w:rPr>
                <w:rFonts w:ascii="宋体" w:hAnsi="宋体" w:cs="宋体" w:hint="eastAsia"/>
                <w:kern w:val="0"/>
                <w:sz w:val="22"/>
                <w:szCs w:val="22"/>
              </w:rPr>
              <w:t xml:space="preserve"> ≤3×10</w:t>
            </w:r>
            <w:r>
              <w:rPr>
                <w:rFonts w:ascii="宋体" w:hAnsi="宋体" w:cs="宋体" w:hint="eastAsia"/>
                <w:kern w:val="0"/>
                <w:sz w:val="22"/>
                <w:szCs w:val="22"/>
                <w:vertAlign w:val="superscript"/>
              </w:rPr>
              <w:t>-4</w:t>
            </w:r>
          </w:p>
        </w:tc>
      </w:tr>
      <w:tr w:rsidR="00BA1A8B" w14:paraId="306D415C" w14:textId="77777777">
        <w:trPr>
          <w:trHeight w:val="510"/>
        </w:trPr>
        <w:tc>
          <w:tcPr>
            <w:tcW w:w="562" w:type="dxa"/>
            <w:vMerge/>
            <w:tcBorders>
              <w:top w:val="nil"/>
              <w:left w:val="single" w:sz="4" w:space="0" w:color="000000"/>
              <w:bottom w:val="single" w:sz="4" w:space="0" w:color="000000"/>
              <w:right w:val="single" w:sz="4" w:space="0" w:color="000000"/>
            </w:tcBorders>
            <w:vAlign w:val="center"/>
          </w:tcPr>
          <w:p w14:paraId="7A38DFE3" w14:textId="77777777" w:rsidR="00BA1A8B" w:rsidRDefault="00BA1A8B">
            <w:pPr>
              <w:widowControl/>
              <w:jc w:val="left"/>
              <w:rPr>
                <w:rFonts w:ascii="宋体" w:hAnsi="宋体" w:cs="宋体"/>
                <w:kern w:val="0"/>
                <w:sz w:val="22"/>
                <w:szCs w:val="22"/>
              </w:rPr>
            </w:pPr>
          </w:p>
        </w:tc>
        <w:tc>
          <w:tcPr>
            <w:tcW w:w="709" w:type="dxa"/>
            <w:vMerge/>
            <w:tcBorders>
              <w:top w:val="nil"/>
              <w:left w:val="single" w:sz="4" w:space="0" w:color="000000"/>
              <w:bottom w:val="single" w:sz="4" w:space="0" w:color="000000"/>
              <w:right w:val="single" w:sz="4" w:space="0" w:color="000000"/>
            </w:tcBorders>
            <w:vAlign w:val="center"/>
          </w:tcPr>
          <w:p w14:paraId="72F20172" w14:textId="77777777" w:rsidR="00BA1A8B" w:rsidRDefault="00BA1A8B">
            <w:pPr>
              <w:widowControl/>
              <w:jc w:val="left"/>
              <w:rPr>
                <w:rFonts w:ascii="宋体" w:hAnsi="宋体" w:cs="宋体"/>
                <w:kern w:val="0"/>
                <w:sz w:val="22"/>
                <w:szCs w:val="22"/>
              </w:rPr>
            </w:pPr>
          </w:p>
        </w:tc>
        <w:tc>
          <w:tcPr>
            <w:tcW w:w="1134" w:type="dxa"/>
            <w:tcBorders>
              <w:top w:val="nil"/>
              <w:left w:val="nil"/>
              <w:bottom w:val="single" w:sz="4" w:space="0" w:color="000000"/>
              <w:right w:val="single" w:sz="4" w:space="0" w:color="000000"/>
            </w:tcBorders>
            <w:vAlign w:val="center"/>
          </w:tcPr>
          <w:p w14:paraId="492E6787" w14:textId="77777777" w:rsidR="00BA1A8B" w:rsidRDefault="00DE2F43">
            <w:pPr>
              <w:widowControl/>
              <w:jc w:val="center"/>
              <w:rPr>
                <w:rFonts w:ascii="宋体" w:hAnsi="宋体" w:cs="宋体"/>
                <w:kern w:val="0"/>
                <w:sz w:val="22"/>
                <w:szCs w:val="22"/>
              </w:rPr>
            </w:pPr>
            <w:proofErr w:type="gramStart"/>
            <w:r>
              <w:rPr>
                <w:rFonts w:ascii="宋体" w:hAnsi="宋体" w:cs="宋体" w:hint="eastAsia"/>
                <w:kern w:val="0"/>
                <w:sz w:val="22"/>
                <w:szCs w:val="22"/>
              </w:rPr>
              <w:t>室外屏</w:t>
            </w:r>
            <w:proofErr w:type="gramEnd"/>
          </w:p>
        </w:tc>
        <w:tc>
          <w:tcPr>
            <w:tcW w:w="2075" w:type="dxa"/>
            <w:tcBorders>
              <w:top w:val="nil"/>
              <w:left w:val="nil"/>
              <w:bottom w:val="single" w:sz="4" w:space="0" w:color="000000"/>
              <w:right w:val="single" w:sz="4" w:space="0" w:color="000000"/>
            </w:tcBorders>
            <w:vAlign w:val="center"/>
          </w:tcPr>
          <w:p w14:paraId="14467C4A" w14:textId="77777777" w:rsidR="00BA1A8B" w:rsidRDefault="00DE2F43">
            <w:pPr>
              <w:widowControl/>
              <w:jc w:val="center"/>
              <w:rPr>
                <w:rFonts w:ascii="宋体" w:hAnsi="宋体" w:cs="宋体"/>
                <w:kern w:val="0"/>
                <w:sz w:val="22"/>
                <w:szCs w:val="22"/>
              </w:rPr>
            </w:pPr>
            <w:proofErr w:type="spellStart"/>
            <w:r>
              <w:rPr>
                <w:rFonts w:ascii="宋体" w:hAnsi="宋体" w:cs="宋体" w:hint="eastAsia"/>
                <w:kern w:val="0"/>
                <w:sz w:val="22"/>
                <w:szCs w:val="22"/>
              </w:rPr>
              <w:t>Pz</w:t>
            </w:r>
            <w:proofErr w:type="spellEnd"/>
            <w:r>
              <w:rPr>
                <w:rFonts w:ascii="宋体" w:hAnsi="宋体" w:cs="宋体" w:hint="eastAsia"/>
                <w:kern w:val="0"/>
                <w:sz w:val="22"/>
                <w:szCs w:val="22"/>
              </w:rPr>
              <w:t xml:space="preserve"> ≤1×10</w:t>
            </w:r>
            <w:r>
              <w:rPr>
                <w:rFonts w:ascii="宋体" w:hAnsi="宋体" w:cs="宋体" w:hint="eastAsia"/>
                <w:kern w:val="0"/>
                <w:sz w:val="22"/>
                <w:szCs w:val="22"/>
                <w:vertAlign w:val="superscript"/>
              </w:rPr>
              <w:t>-4</w:t>
            </w:r>
          </w:p>
        </w:tc>
        <w:tc>
          <w:tcPr>
            <w:tcW w:w="2181" w:type="dxa"/>
            <w:tcBorders>
              <w:top w:val="nil"/>
              <w:left w:val="nil"/>
              <w:bottom w:val="single" w:sz="4" w:space="0" w:color="000000"/>
              <w:right w:val="single" w:sz="4" w:space="0" w:color="000000"/>
            </w:tcBorders>
            <w:vAlign w:val="center"/>
          </w:tcPr>
          <w:p w14:paraId="6F1AD8FA" w14:textId="77777777" w:rsidR="00BA1A8B" w:rsidRDefault="00DE2F43">
            <w:pPr>
              <w:widowControl/>
              <w:jc w:val="center"/>
              <w:rPr>
                <w:rFonts w:ascii="宋体" w:hAnsi="宋体" w:cs="宋体"/>
                <w:kern w:val="0"/>
                <w:sz w:val="22"/>
                <w:szCs w:val="22"/>
              </w:rPr>
            </w:pPr>
            <w:proofErr w:type="spellStart"/>
            <w:r>
              <w:rPr>
                <w:rFonts w:ascii="宋体" w:hAnsi="宋体" w:cs="宋体" w:hint="eastAsia"/>
                <w:kern w:val="0"/>
                <w:sz w:val="22"/>
                <w:szCs w:val="22"/>
              </w:rPr>
              <w:t>Pz</w:t>
            </w:r>
            <w:proofErr w:type="spellEnd"/>
            <w:r>
              <w:rPr>
                <w:rFonts w:ascii="宋体" w:hAnsi="宋体" w:cs="宋体" w:hint="eastAsia"/>
                <w:kern w:val="0"/>
                <w:sz w:val="22"/>
                <w:szCs w:val="22"/>
              </w:rPr>
              <w:t xml:space="preserve"> ≤4×10</w:t>
            </w:r>
            <w:r>
              <w:rPr>
                <w:rFonts w:ascii="宋体" w:hAnsi="宋体" w:cs="宋体" w:hint="eastAsia"/>
                <w:kern w:val="0"/>
                <w:sz w:val="22"/>
                <w:szCs w:val="22"/>
                <w:vertAlign w:val="superscript"/>
              </w:rPr>
              <w:t>-4</w:t>
            </w:r>
          </w:p>
        </w:tc>
        <w:tc>
          <w:tcPr>
            <w:tcW w:w="2126" w:type="dxa"/>
            <w:tcBorders>
              <w:top w:val="nil"/>
              <w:left w:val="nil"/>
              <w:bottom w:val="single" w:sz="4" w:space="0" w:color="000000"/>
              <w:right w:val="single" w:sz="4" w:space="0" w:color="000000"/>
            </w:tcBorders>
            <w:vAlign w:val="center"/>
          </w:tcPr>
          <w:p w14:paraId="7402F491" w14:textId="77777777" w:rsidR="00BA1A8B" w:rsidRDefault="00DE2F43">
            <w:pPr>
              <w:widowControl/>
              <w:jc w:val="center"/>
              <w:rPr>
                <w:rFonts w:ascii="宋体" w:hAnsi="宋体" w:cs="宋体"/>
                <w:kern w:val="0"/>
                <w:sz w:val="22"/>
                <w:szCs w:val="22"/>
              </w:rPr>
            </w:pPr>
            <w:proofErr w:type="spellStart"/>
            <w:r>
              <w:rPr>
                <w:rFonts w:ascii="宋体" w:hAnsi="宋体" w:cs="宋体" w:hint="eastAsia"/>
                <w:kern w:val="0"/>
                <w:sz w:val="22"/>
                <w:szCs w:val="22"/>
              </w:rPr>
              <w:t>Pz</w:t>
            </w:r>
            <w:proofErr w:type="spellEnd"/>
            <w:r>
              <w:rPr>
                <w:rFonts w:ascii="宋体" w:hAnsi="宋体" w:cs="宋体" w:hint="eastAsia"/>
                <w:kern w:val="0"/>
                <w:sz w:val="22"/>
                <w:szCs w:val="22"/>
              </w:rPr>
              <w:t xml:space="preserve"> ≤2×10</w:t>
            </w:r>
            <w:r>
              <w:rPr>
                <w:rFonts w:ascii="宋体" w:hAnsi="宋体" w:cs="宋体" w:hint="eastAsia"/>
                <w:kern w:val="0"/>
                <w:sz w:val="22"/>
                <w:szCs w:val="22"/>
                <w:vertAlign w:val="superscript"/>
              </w:rPr>
              <w:t>-3</w:t>
            </w:r>
          </w:p>
        </w:tc>
      </w:tr>
      <w:tr w:rsidR="00BA1A8B" w14:paraId="34F3A245" w14:textId="77777777">
        <w:trPr>
          <w:trHeight w:val="660"/>
        </w:trPr>
        <w:tc>
          <w:tcPr>
            <w:tcW w:w="562" w:type="dxa"/>
            <w:vMerge w:val="restart"/>
            <w:tcBorders>
              <w:top w:val="nil"/>
              <w:left w:val="single" w:sz="4" w:space="0" w:color="000000"/>
              <w:right w:val="single" w:sz="4" w:space="0" w:color="000000"/>
            </w:tcBorders>
            <w:vAlign w:val="center"/>
          </w:tcPr>
          <w:p w14:paraId="6A712270"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光</w:t>
            </w:r>
            <w:r>
              <w:rPr>
                <w:rFonts w:ascii="宋体" w:hAnsi="宋体" w:cs="宋体" w:hint="eastAsia"/>
                <w:kern w:val="0"/>
                <w:sz w:val="22"/>
                <w:szCs w:val="22"/>
              </w:rPr>
              <w:br/>
              <w:t>电</w:t>
            </w:r>
            <w:r>
              <w:rPr>
                <w:rFonts w:ascii="宋体" w:hAnsi="宋体" w:cs="宋体" w:hint="eastAsia"/>
                <w:kern w:val="0"/>
                <w:sz w:val="22"/>
                <w:szCs w:val="22"/>
              </w:rPr>
              <w:br/>
              <w:t>性</w:t>
            </w:r>
            <w:r>
              <w:rPr>
                <w:rFonts w:ascii="宋体" w:hAnsi="宋体" w:cs="宋体" w:hint="eastAsia"/>
                <w:kern w:val="0"/>
                <w:sz w:val="22"/>
                <w:szCs w:val="22"/>
              </w:rPr>
              <w:br/>
              <w:t>能</w:t>
            </w:r>
          </w:p>
        </w:tc>
        <w:tc>
          <w:tcPr>
            <w:tcW w:w="1843" w:type="dxa"/>
            <w:gridSpan w:val="2"/>
            <w:tcBorders>
              <w:top w:val="single" w:sz="4" w:space="0" w:color="000000"/>
              <w:left w:val="nil"/>
              <w:bottom w:val="single" w:sz="4" w:space="0" w:color="000000"/>
              <w:right w:val="single" w:sz="4" w:space="0" w:color="000000"/>
            </w:tcBorders>
            <w:vAlign w:val="center"/>
          </w:tcPr>
          <w:p w14:paraId="11430F7D" w14:textId="77777777" w:rsidR="00BA1A8B" w:rsidRDefault="00DE2F43">
            <w:pPr>
              <w:widowControl/>
              <w:rPr>
                <w:rFonts w:ascii="宋体" w:hAnsi="宋体" w:cs="宋体"/>
                <w:kern w:val="0"/>
                <w:sz w:val="22"/>
                <w:szCs w:val="22"/>
              </w:rPr>
            </w:pPr>
            <w:r>
              <w:rPr>
                <w:rFonts w:ascii="宋体" w:hAnsi="宋体" w:cs="宋体" w:hint="eastAsia"/>
                <w:kern w:val="0"/>
                <w:sz w:val="22"/>
                <w:szCs w:val="22"/>
              </w:rPr>
              <w:t>换帧频率（F</w:t>
            </w:r>
            <w:r>
              <w:rPr>
                <w:rFonts w:ascii="宋体" w:hAnsi="宋体" w:cs="宋体" w:hint="eastAsia"/>
                <w:kern w:val="0"/>
                <w:sz w:val="22"/>
                <w:szCs w:val="22"/>
                <w:vertAlign w:val="subscript"/>
              </w:rPr>
              <w:t>H</w:t>
            </w:r>
            <w:r>
              <w:rPr>
                <w:rFonts w:ascii="宋体" w:hAnsi="宋体" w:cs="宋体" w:hint="eastAsia"/>
                <w:kern w:val="0"/>
                <w:sz w:val="22"/>
                <w:szCs w:val="22"/>
              </w:rPr>
              <w:t>)</w:t>
            </w:r>
          </w:p>
        </w:tc>
        <w:tc>
          <w:tcPr>
            <w:tcW w:w="2075" w:type="dxa"/>
            <w:tcBorders>
              <w:top w:val="nil"/>
              <w:left w:val="nil"/>
              <w:bottom w:val="single" w:sz="4" w:space="0" w:color="000000"/>
              <w:right w:val="single" w:sz="4" w:space="0" w:color="000000"/>
            </w:tcBorders>
            <w:vAlign w:val="center"/>
          </w:tcPr>
          <w:p w14:paraId="54B5D7FF"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F</w:t>
            </w:r>
            <w:r>
              <w:rPr>
                <w:rFonts w:ascii="宋体" w:hAnsi="宋体" w:cs="宋体" w:hint="eastAsia"/>
                <w:kern w:val="0"/>
                <w:sz w:val="22"/>
                <w:szCs w:val="22"/>
                <w:vertAlign w:val="subscript"/>
              </w:rPr>
              <w:t>H</w:t>
            </w:r>
            <w:r>
              <w:rPr>
                <w:rFonts w:ascii="宋体" w:hAnsi="宋体" w:cs="宋体" w:hint="eastAsia"/>
                <w:kern w:val="0"/>
                <w:sz w:val="22"/>
                <w:szCs w:val="22"/>
              </w:rPr>
              <w:t>≥ 60 Hz</w:t>
            </w:r>
          </w:p>
        </w:tc>
        <w:tc>
          <w:tcPr>
            <w:tcW w:w="2181" w:type="dxa"/>
            <w:tcBorders>
              <w:top w:val="nil"/>
              <w:left w:val="nil"/>
              <w:bottom w:val="single" w:sz="4" w:space="0" w:color="000000"/>
              <w:right w:val="single" w:sz="4" w:space="0" w:color="000000"/>
            </w:tcBorders>
            <w:vAlign w:val="center"/>
          </w:tcPr>
          <w:p w14:paraId="5F2C2435"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F</w:t>
            </w:r>
            <w:r>
              <w:rPr>
                <w:rFonts w:ascii="宋体" w:hAnsi="宋体" w:cs="宋体" w:hint="eastAsia"/>
                <w:kern w:val="0"/>
                <w:sz w:val="22"/>
                <w:szCs w:val="22"/>
                <w:vertAlign w:val="subscript"/>
              </w:rPr>
              <w:t>H</w:t>
            </w:r>
            <w:r>
              <w:rPr>
                <w:rFonts w:ascii="宋体" w:hAnsi="宋体" w:cs="宋体" w:hint="eastAsia"/>
                <w:kern w:val="0"/>
                <w:sz w:val="22"/>
                <w:szCs w:val="22"/>
              </w:rPr>
              <w:t>≥ 50 Hz</w:t>
            </w:r>
          </w:p>
        </w:tc>
        <w:tc>
          <w:tcPr>
            <w:tcW w:w="2126" w:type="dxa"/>
            <w:tcBorders>
              <w:top w:val="nil"/>
              <w:left w:val="nil"/>
              <w:bottom w:val="single" w:sz="4" w:space="0" w:color="000000"/>
              <w:right w:val="single" w:sz="4" w:space="0" w:color="000000"/>
            </w:tcBorders>
            <w:vAlign w:val="center"/>
          </w:tcPr>
          <w:p w14:paraId="3B75E58A"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F</w:t>
            </w:r>
            <w:r>
              <w:rPr>
                <w:rFonts w:ascii="宋体" w:hAnsi="宋体" w:cs="宋体" w:hint="eastAsia"/>
                <w:kern w:val="0"/>
                <w:sz w:val="22"/>
                <w:szCs w:val="22"/>
                <w:vertAlign w:val="subscript"/>
              </w:rPr>
              <w:t xml:space="preserve">H </w:t>
            </w:r>
            <w:r>
              <w:rPr>
                <w:rFonts w:ascii="宋体" w:hAnsi="宋体" w:cs="宋体" w:hint="eastAsia"/>
                <w:kern w:val="0"/>
                <w:sz w:val="22"/>
                <w:szCs w:val="22"/>
              </w:rPr>
              <w:t>&lt; 50 Hz</w:t>
            </w:r>
          </w:p>
        </w:tc>
      </w:tr>
      <w:tr w:rsidR="00BA1A8B" w14:paraId="54F08379" w14:textId="77777777">
        <w:trPr>
          <w:trHeight w:val="642"/>
        </w:trPr>
        <w:tc>
          <w:tcPr>
            <w:tcW w:w="562" w:type="dxa"/>
            <w:vMerge/>
            <w:tcBorders>
              <w:left w:val="single" w:sz="4" w:space="0" w:color="000000"/>
              <w:right w:val="single" w:sz="4" w:space="0" w:color="000000"/>
            </w:tcBorders>
            <w:vAlign w:val="center"/>
          </w:tcPr>
          <w:p w14:paraId="01A50152" w14:textId="77777777" w:rsidR="00BA1A8B" w:rsidRDefault="00BA1A8B">
            <w:pPr>
              <w:widowControl/>
              <w:jc w:val="left"/>
              <w:rPr>
                <w:rFonts w:ascii="宋体" w:hAnsi="宋体" w:cs="宋体"/>
                <w:kern w:val="0"/>
                <w:sz w:val="22"/>
                <w:szCs w:val="22"/>
              </w:rPr>
            </w:pPr>
          </w:p>
        </w:tc>
        <w:tc>
          <w:tcPr>
            <w:tcW w:w="1843" w:type="dxa"/>
            <w:gridSpan w:val="2"/>
            <w:tcBorders>
              <w:top w:val="single" w:sz="4" w:space="0" w:color="000000"/>
              <w:left w:val="nil"/>
              <w:bottom w:val="single" w:sz="4" w:space="0" w:color="000000"/>
              <w:right w:val="single" w:sz="4" w:space="0" w:color="000000"/>
            </w:tcBorders>
            <w:vAlign w:val="center"/>
          </w:tcPr>
          <w:p w14:paraId="32304882" w14:textId="77777777" w:rsidR="00BA1A8B" w:rsidRDefault="00DE2F43">
            <w:pPr>
              <w:widowControl/>
              <w:jc w:val="left"/>
              <w:rPr>
                <w:rFonts w:ascii="宋体" w:hAnsi="宋体" w:cs="宋体"/>
                <w:kern w:val="0"/>
                <w:sz w:val="22"/>
                <w:szCs w:val="22"/>
              </w:rPr>
            </w:pPr>
            <w:r>
              <w:rPr>
                <w:rFonts w:ascii="宋体" w:hAnsi="宋体" w:cs="宋体" w:hint="eastAsia"/>
                <w:kern w:val="0"/>
                <w:sz w:val="22"/>
                <w:szCs w:val="22"/>
              </w:rPr>
              <w:t>刷新频率(Fc)</w:t>
            </w:r>
          </w:p>
        </w:tc>
        <w:tc>
          <w:tcPr>
            <w:tcW w:w="2075" w:type="dxa"/>
            <w:tcBorders>
              <w:top w:val="nil"/>
              <w:left w:val="nil"/>
              <w:bottom w:val="single" w:sz="4" w:space="0" w:color="000000"/>
              <w:right w:val="single" w:sz="4" w:space="0" w:color="000000"/>
            </w:tcBorders>
            <w:vAlign w:val="center"/>
          </w:tcPr>
          <w:p w14:paraId="015A7308"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Fc≥ 1920 Hz</w:t>
            </w:r>
          </w:p>
        </w:tc>
        <w:tc>
          <w:tcPr>
            <w:tcW w:w="2181" w:type="dxa"/>
            <w:tcBorders>
              <w:top w:val="nil"/>
              <w:left w:val="nil"/>
              <w:bottom w:val="single" w:sz="4" w:space="0" w:color="000000"/>
              <w:right w:val="single" w:sz="4" w:space="0" w:color="000000"/>
            </w:tcBorders>
            <w:vAlign w:val="center"/>
          </w:tcPr>
          <w:p w14:paraId="05FBA3AF"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1920&gt;Fc≥300 Hz</w:t>
            </w:r>
          </w:p>
        </w:tc>
        <w:tc>
          <w:tcPr>
            <w:tcW w:w="2126" w:type="dxa"/>
            <w:tcBorders>
              <w:top w:val="nil"/>
              <w:left w:val="nil"/>
              <w:bottom w:val="single" w:sz="4" w:space="0" w:color="000000"/>
              <w:right w:val="single" w:sz="4" w:space="0" w:color="000000"/>
            </w:tcBorders>
            <w:vAlign w:val="center"/>
          </w:tcPr>
          <w:p w14:paraId="21C31B06"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300&gt;Fc≥100 Hz</w:t>
            </w:r>
          </w:p>
        </w:tc>
      </w:tr>
      <w:tr w:rsidR="00BA1A8B" w14:paraId="055DFF66" w14:textId="77777777">
        <w:trPr>
          <w:trHeight w:val="498"/>
        </w:trPr>
        <w:tc>
          <w:tcPr>
            <w:tcW w:w="562" w:type="dxa"/>
            <w:vMerge/>
            <w:tcBorders>
              <w:left w:val="single" w:sz="4" w:space="0" w:color="000000"/>
              <w:right w:val="single" w:sz="4" w:space="0" w:color="000000"/>
            </w:tcBorders>
            <w:vAlign w:val="center"/>
          </w:tcPr>
          <w:p w14:paraId="29F0AA66" w14:textId="77777777" w:rsidR="00BA1A8B" w:rsidRDefault="00BA1A8B">
            <w:pPr>
              <w:widowControl/>
              <w:jc w:val="left"/>
              <w:rPr>
                <w:rFonts w:ascii="宋体" w:hAnsi="宋体" w:cs="宋体"/>
                <w:kern w:val="0"/>
                <w:sz w:val="22"/>
                <w:szCs w:val="22"/>
              </w:rPr>
            </w:pPr>
          </w:p>
        </w:tc>
        <w:tc>
          <w:tcPr>
            <w:tcW w:w="1843" w:type="dxa"/>
            <w:gridSpan w:val="2"/>
            <w:tcBorders>
              <w:top w:val="single" w:sz="4" w:space="0" w:color="000000"/>
              <w:left w:val="nil"/>
              <w:bottom w:val="single" w:sz="4" w:space="0" w:color="000000"/>
              <w:right w:val="single" w:sz="4" w:space="0" w:color="000000"/>
            </w:tcBorders>
            <w:vAlign w:val="center"/>
          </w:tcPr>
          <w:p w14:paraId="10C5E50C" w14:textId="77777777" w:rsidR="00BA1A8B" w:rsidRDefault="00DE2F43">
            <w:pPr>
              <w:widowControl/>
              <w:jc w:val="left"/>
              <w:rPr>
                <w:rFonts w:ascii="宋体" w:hAnsi="宋体" w:cs="宋体"/>
                <w:kern w:val="0"/>
                <w:sz w:val="22"/>
                <w:szCs w:val="22"/>
              </w:rPr>
            </w:pPr>
            <w:r>
              <w:rPr>
                <w:rFonts w:ascii="宋体" w:hAnsi="宋体" w:cs="宋体" w:hint="eastAsia"/>
                <w:kern w:val="0"/>
                <w:sz w:val="22"/>
                <w:szCs w:val="22"/>
              </w:rPr>
              <w:t>亮度均匀性(B)</w:t>
            </w:r>
          </w:p>
        </w:tc>
        <w:tc>
          <w:tcPr>
            <w:tcW w:w="2075" w:type="dxa"/>
            <w:tcBorders>
              <w:top w:val="nil"/>
              <w:left w:val="nil"/>
              <w:bottom w:val="single" w:sz="4" w:space="0" w:color="000000"/>
              <w:right w:val="single" w:sz="4" w:space="0" w:color="000000"/>
            </w:tcBorders>
            <w:vAlign w:val="center"/>
          </w:tcPr>
          <w:p w14:paraId="12F0B69C"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B≥95 %</w:t>
            </w:r>
          </w:p>
        </w:tc>
        <w:tc>
          <w:tcPr>
            <w:tcW w:w="2181" w:type="dxa"/>
            <w:tcBorders>
              <w:top w:val="nil"/>
              <w:left w:val="nil"/>
              <w:bottom w:val="single" w:sz="4" w:space="0" w:color="000000"/>
              <w:right w:val="single" w:sz="4" w:space="0" w:color="000000"/>
            </w:tcBorders>
            <w:vAlign w:val="center"/>
          </w:tcPr>
          <w:p w14:paraId="379A2975"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B≥80 %</w:t>
            </w:r>
          </w:p>
        </w:tc>
        <w:tc>
          <w:tcPr>
            <w:tcW w:w="2126" w:type="dxa"/>
            <w:tcBorders>
              <w:top w:val="nil"/>
              <w:left w:val="nil"/>
              <w:bottom w:val="single" w:sz="4" w:space="0" w:color="000000"/>
              <w:right w:val="single" w:sz="4" w:space="0" w:color="000000"/>
            </w:tcBorders>
            <w:vAlign w:val="center"/>
          </w:tcPr>
          <w:p w14:paraId="30353C7B"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B≥65 %</w:t>
            </w:r>
          </w:p>
        </w:tc>
      </w:tr>
      <w:tr w:rsidR="00BA1A8B" w14:paraId="5C516A73" w14:textId="77777777">
        <w:trPr>
          <w:trHeight w:val="702"/>
        </w:trPr>
        <w:tc>
          <w:tcPr>
            <w:tcW w:w="562" w:type="dxa"/>
            <w:vMerge/>
            <w:tcBorders>
              <w:left w:val="single" w:sz="4" w:space="0" w:color="000000"/>
              <w:bottom w:val="single" w:sz="4" w:space="0" w:color="000000"/>
              <w:right w:val="single" w:sz="4" w:space="0" w:color="000000"/>
            </w:tcBorders>
            <w:vAlign w:val="center"/>
          </w:tcPr>
          <w:p w14:paraId="021B8ED3" w14:textId="77777777" w:rsidR="00BA1A8B" w:rsidRDefault="00BA1A8B">
            <w:pPr>
              <w:widowControl/>
              <w:jc w:val="center"/>
              <w:rPr>
                <w:rFonts w:ascii="宋体" w:hAnsi="宋体" w:cs="宋体"/>
                <w:kern w:val="0"/>
                <w:sz w:val="22"/>
                <w:szCs w:val="22"/>
              </w:rPr>
            </w:pPr>
          </w:p>
        </w:tc>
        <w:tc>
          <w:tcPr>
            <w:tcW w:w="1843" w:type="dxa"/>
            <w:gridSpan w:val="2"/>
            <w:tcBorders>
              <w:top w:val="single" w:sz="4" w:space="0" w:color="000000"/>
              <w:left w:val="nil"/>
              <w:bottom w:val="single" w:sz="4" w:space="0" w:color="000000"/>
              <w:right w:val="single" w:sz="4" w:space="0" w:color="000000"/>
            </w:tcBorders>
            <w:vAlign w:val="center"/>
          </w:tcPr>
          <w:p w14:paraId="7642F2EA" w14:textId="77777777" w:rsidR="00BA1A8B" w:rsidRDefault="00DE2F43">
            <w:pPr>
              <w:widowControl/>
              <w:rPr>
                <w:rFonts w:ascii="宋体" w:hAnsi="宋体" w:cs="宋体"/>
                <w:kern w:val="0"/>
                <w:sz w:val="22"/>
                <w:szCs w:val="22"/>
              </w:rPr>
            </w:pPr>
            <w:r>
              <w:rPr>
                <w:rFonts w:ascii="宋体" w:hAnsi="宋体" w:hint="eastAsia"/>
                <w:sz w:val="22"/>
                <w:szCs w:val="22"/>
                <w:u w:val="single"/>
              </w:rPr>
              <w:t>视角</w:t>
            </w:r>
          </w:p>
        </w:tc>
        <w:tc>
          <w:tcPr>
            <w:tcW w:w="2075" w:type="dxa"/>
            <w:tcBorders>
              <w:top w:val="nil"/>
              <w:left w:val="nil"/>
              <w:bottom w:val="single" w:sz="4" w:space="0" w:color="000000"/>
              <w:right w:val="single" w:sz="4" w:space="0" w:color="000000"/>
            </w:tcBorders>
            <w:vAlign w:val="center"/>
          </w:tcPr>
          <w:p w14:paraId="016DF90B" w14:textId="77777777" w:rsidR="00BA1A8B" w:rsidRDefault="00DE2F43">
            <w:pPr>
              <w:spacing w:line="360" w:lineRule="auto"/>
              <w:jc w:val="center"/>
              <w:rPr>
                <w:rFonts w:ascii="宋体" w:hAnsi="宋体"/>
                <w:sz w:val="22"/>
                <w:szCs w:val="22"/>
              </w:rPr>
            </w:pPr>
            <w:r>
              <w:rPr>
                <w:rFonts w:ascii="宋体" w:hAnsi="宋体" w:hint="eastAsia"/>
                <w:sz w:val="22"/>
                <w:szCs w:val="22"/>
              </w:rPr>
              <w:t>水平≥</w:t>
            </w:r>
            <w:r>
              <w:rPr>
                <w:rFonts w:ascii="宋体" w:hAnsi="宋体"/>
                <w:sz w:val="22"/>
                <w:szCs w:val="22"/>
              </w:rPr>
              <w:t xml:space="preserve"> 160°，</w:t>
            </w:r>
          </w:p>
          <w:p w14:paraId="72F7D31D" w14:textId="77777777" w:rsidR="00BA1A8B" w:rsidRDefault="00DE2F43">
            <w:pPr>
              <w:widowControl/>
              <w:jc w:val="center"/>
              <w:rPr>
                <w:rFonts w:ascii="宋体" w:hAnsi="宋体" w:cs="宋体"/>
                <w:kern w:val="0"/>
                <w:sz w:val="22"/>
                <w:szCs w:val="22"/>
              </w:rPr>
            </w:pPr>
            <w:r>
              <w:rPr>
                <w:rFonts w:ascii="宋体" w:hAnsi="宋体" w:hint="eastAsia"/>
                <w:sz w:val="22"/>
                <w:szCs w:val="22"/>
              </w:rPr>
              <w:t>垂直≥</w:t>
            </w:r>
            <w:r>
              <w:rPr>
                <w:rFonts w:ascii="宋体" w:hAnsi="宋体"/>
                <w:sz w:val="22"/>
                <w:szCs w:val="22"/>
              </w:rPr>
              <w:t xml:space="preserve"> 160°</w:t>
            </w:r>
          </w:p>
        </w:tc>
        <w:tc>
          <w:tcPr>
            <w:tcW w:w="2181" w:type="dxa"/>
            <w:tcBorders>
              <w:top w:val="nil"/>
              <w:left w:val="nil"/>
              <w:bottom w:val="single" w:sz="4" w:space="0" w:color="000000"/>
              <w:right w:val="single" w:sz="4" w:space="0" w:color="000000"/>
            </w:tcBorders>
            <w:vAlign w:val="center"/>
          </w:tcPr>
          <w:p w14:paraId="286B019D" w14:textId="77777777" w:rsidR="00BA1A8B" w:rsidRDefault="00DE2F43">
            <w:pPr>
              <w:spacing w:line="360" w:lineRule="auto"/>
              <w:jc w:val="center"/>
              <w:rPr>
                <w:rFonts w:ascii="宋体" w:hAnsi="宋体"/>
                <w:sz w:val="22"/>
                <w:szCs w:val="22"/>
              </w:rPr>
            </w:pPr>
            <w:r>
              <w:rPr>
                <w:rFonts w:ascii="宋体" w:hAnsi="宋体" w:hint="eastAsia"/>
                <w:sz w:val="22"/>
                <w:szCs w:val="22"/>
              </w:rPr>
              <w:t>水平≥</w:t>
            </w:r>
            <w:r>
              <w:rPr>
                <w:rFonts w:ascii="宋体" w:hAnsi="宋体"/>
                <w:sz w:val="22"/>
                <w:szCs w:val="22"/>
              </w:rPr>
              <w:t xml:space="preserve"> 140°，</w:t>
            </w:r>
          </w:p>
          <w:p w14:paraId="2C29AFA4" w14:textId="77777777" w:rsidR="00BA1A8B" w:rsidRDefault="00DE2F43">
            <w:pPr>
              <w:widowControl/>
              <w:jc w:val="center"/>
              <w:rPr>
                <w:rFonts w:ascii="宋体" w:hAnsi="宋体" w:cs="宋体"/>
                <w:kern w:val="0"/>
                <w:sz w:val="22"/>
                <w:szCs w:val="22"/>
              </w:rPr>
            </w:pPr>
            <w:r>
              <w:rPr>
                <w:rFonts w:ascii="宋体" w:hAnsi="宋体" w:hint="eastAsia"/>
                <w:sz w:val="22"/>
                <w:szCs w:val="22"/>
              </w:rPr>
              <w:t>垂直≥</w:t>
            </w:r>
            <w:r>
              <w:rPr>
                <w:rFonts w:ascii="宋体" w:hAnsi="宋体"/>
                <w:sz w:val="22"/>
                <w:szCs w:val="22"/>
              </w:rPr>
              <w:t xml:space="preserve"> 140°</w:t>
            </w:r>
          </w:p>
        </w:tc>
        <w:tc>
          <w:tcPr>
            <w:tcW w:w="2126" w:type="dxa"/>
            <w:tcBorders>
              <w:top w:val="nil"/>
              <w:left w:val="nil"/>
              <w:bottom w:val="single" w:sz="4" w:space="0" w:color="000000"/>
              <w:right w:val="single" w:sz="4" w:space="0" w:color="000000"/>
            </w:tcBorders>
            <w:vAlign w:val="center"/>
          </w:tcPr>
          <w:p w14:paraId="5643E49E" w14:textId="77777777" w:rsidR="00BA1A8B" w:rsidRDefault="00DE2F43">
            <w:pPr>
              <w:spacing w:line="360" w:lineRule="auto"/>
              <w:jc w:val="center"/>
              <w:rPr>
                <w:rFonts w:ascii="宋体" w:hAnsi="宋体"/>
                <w:sz w:val="22"/>
                <w:szCs w:val="22"/>
              </w:rPr>
            </w:pPr>
            <w:r>
              <w:rPr>
                <w:rFonts w:ascii="宋体" w:hAnsi="宋体" w:hint="eastAsia"/>
                <w:sz w:val="22"/>
                <w:szCs w:val="22"/>
              </w:rPr>
              <w:t>水平≥</w:t>
            </w:r>
            <w:r>
              <w:rPr>
                <w:rFonts w:ascii="宋体" w:hAnsi="宋体"/>
                <w:sz w:val="22"/>
                <w:szCs w:val="22"/>
              </w:rPr>
              <w:t xml:space="preserve"> 120°，</w:t>
            </w:r>
          </w:p>
          <w:p w14:paraId="05A66A87" w14:textId="77777777" w:rsidR="00BA1A8B" w:rsidRDefault="00DE2F43">
            <w:pPr>
              <w:widowControl/>
              <w:jc w:val="center"/>
              <w:rPr>
                <w:rFonts w:ascii="宋体" w:hAnsi="宋体" w:cs="宋体"/>
                <w:kern w:val="0"/>
                <w:sz w:val="22"/>
                <w:szCs w:val="22"/>
              </w:rPr>
            </w:pPr>
            <w:r>
              <w:rPr>
                <w:rFonts w:ascii="宋体" w:hAnsi="宋体" w:hint="eastAsia"/>
                <w:sz w:val="22"/>
                <w:szCs w:val="22"/>
              </w:rPr>
              <w:t>垂直≥</w:t>
            </w:r>
            <w:r>
              <w:rPr>
                <w:rFonts w:ascii="宋体" w:hAnsi="宋体"/>
                <w:sz w:val="22"/>
                <w:szCs w:val="22"/>
              </w:rPr>
              <w:t xml:space="preserve"> 120°</w:t>
            </w:r>
          </w:p>
        </w:tc>
      </w:tr>
      <w:tr w:rsidR="00BA1A8B" w14:paraId="5ABB48CC" w14:textId="77777777">
        <w:trPr>
          <w:trHeight w:val="702"/>
        </w:trPr>
        <w:tc>
          <w:tcPr>
            <w:tcW w:w="562" w:type="dxa"/>
            <w:vMerge w:val="restart"/>
            <w:tcBorders>
              <w:top w:val="nil"/>
              <w:left w:val="single" w:sz="4" w:space="0" w:color="000000"/>
              <w:bottom w:val="single" w:sz="4" w:space="0" w:color="000000"/>
              <w:right w:val="single" w:sz="4" w:space="0" w:color="000000"/>
            </w:tcBorders>
            <w:vAlign w:val="center"/>
          </w:tcPr>
          <w:p w14:paraId="3A6D9A77"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机</w:t>
            </w:r>
            <w:r>
              <w:rPr>
                <w:rFonts w:ascii="宋体" w:hAnsi="宋体" w:cs="宋体" w:hint="eastAsia"/>
                <w:kern w:val="0"/>
                <w:sz w:val="22"/>
                <w:szCs w:val="22"/>
              </w:rPr>
              <w:br/>
              <w:t>械</w:t>
            </w:r>
            <w:r>
              <w:rPr>
                <w:rFonts w:ascii="宋体" w:hAnsi="宋体" w:cs="宋体" w:hint="eastAsia"/>
                <w:kern w:val="0"/>
                <w:sz w:val="22"/>
                <w:szCs w:val="22"/>
              </w:rPr>
              <w:br/>
              <w:t>性</w:t>
            </w:r>
            <w:r>
              <w:rPr>
                <w:rFonts w:ascii="宋体" w:hAnsi="宋体" w:cs="宋体" w:hint="eastAsia"/>
                <w:kern w:val="0"/>
                <w:sz w:val="22"/>
                <w:szCs w:val="22"/>
              </w:rPr>
              <w:br/>
              <w:t>能</w:t>
            </w:r>
          </w:p>
        </w:tc>
        <w:tc>
          <w:tcPr>
            <w:tcW w:w="1843" w:type="dxa"/>
            <w:gridSpan w:val="2"/>
            <w:tcBorders>
              <w:top w:val="single" w:sz="4" w:space="0" w:color="000000"/>
              <w:left w:val="nil"/>
              <w:bottom w:val="single" w:sz="4" w:space="0" w:color="000000"/>
              <w:right w:val="single" w:sz="4" w:space="0" w:color="000000"/>
            </w:tcBorders>
            <w:vAlign w:val="center"/>
          </w:tcPr>
          <w:p w14:paraId="19CB9529" w14:textId="77777777" w:rsidR="00BA1A8B" w:rsidRDefault="00DE2F43">
            <w:pPr>
              <w:widowControl/>
              <w:rPr>
                <w:rFonts w:ascii="宋体" w:hAnsi="宋体" w:cs="宋体"/>
                <w:kern w:val="0"/>
                <w:sz w:val="22"/>
                <w:szCs w:val="22"/>
              </w:rPr>
            </w:pPr>
            <w:r>
              <w:rPr>
                <w:rFonts w:ascii="宋体" w:hAnsi="宋体" w:cs="宋体" w:hint="eastAsia"/>
                <w:kern w:val="0"/>
                <w:sz w:val="22"/>
                <w:szCs w:val="22"/>
              </w:rPr>
              <w:t>像素中心距</w:t>
            </w:r>
            <w:r>
              <w:rPr>
                <w:rFonts w:ascii="宋体" w:hAnsi="宋体" w:cs="宋体" w:hint="eastAsia"/>
                <w:kern w:val="0"/>
                <w:sz w:val="22"/>
                <w:szCs w:val="22"/>
              </w:rPr>
              <w:br/>
              <w:t>相对偏差（J）</w:t>
            </w:r>
          </w:p>
        </w:tc>
        <w:tc>
          <w:tcPr>
            <w:tcW w:w="2075" w:type="dxa"/>
            <w:tcBorders>
              <w:top w:val="nil"/>
              <w:left w:val="nil"/>
              <w:bottom w:val="single" w:sz="4" w:space="0" w:color="000000"/>
              <w:right w:val="single" w:sz="4" w:space="0" w:color="000000"/>
            </w:tcBorders>
            <w:vAlign w:val="center"/>
          </w:tcPr>
          <w:p w14:paraId="3225F5C6"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J≤5%</w:t>
            </w:r>
          </w:p>
        </w:tc>
        <w:tc>
          <w:tcPr>
            <w:tcW w:w="2181" w:type="dxa"/>
            <w:tcBorders>
              <w:top w:val="nil"/>
              <w:left w:val="nil"/>
              <w:bottom w:val="single" w:sz="4" w:space="0" w:color="000000"/>
              <w:right w:val="single" w:sz="4" w:space="0" w:color="000000"/>
            </w:tcBorders>
            <w:vAlign w:val="center"/>
          </w:tcPr>
          <w:p w14:paraId="75528963"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J≤7.5%</w:t>
            </w:r>
          </w:p>
        </w:tc>
        <w:tc>
          <w:tcPr>
            <w:tcW w:w="2126" w:type="dxa"/>
            <w:tcBorders>
              <w:top w:val="nil"/>
              <w:left w:val="nil"/>
              <w:bottom w:val="single" w:sz="4" w:space="0" w:color="000000"/>
              <w:right w:val="single" w:sz="4" w:space="0" w:color="000000"/>
            </w:tcBorders>
            <w:vAlign w:val="center"/>
          </w:tcPr>
          <w:p w14:paraId="7A6DA0B5"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J≤10%</w:t>
            </w:r>
          </w:p>
        </w:tc>
      </w:tr>
      <w:tr w:rsidR="00BA1A8B" w14:paraId="26532C4E" w14:textId="77777777">
        <w:trPr>
          <w:trHeight w:val="576"/>
        </w:trPr>
        <w:tc>
          <w:tcPr>
            <w:tcW w:w="562" w:type="dxa"/>
            <w:vMerge/>
            <w:tcBorders>
              <w:top w:val="nil"/>
              <w:left w:val="single" w:sz="4" w:space="0" w:color="000000"/>
              <w:bottom w:val="single" w:sz="4" w:space="0" w:color="000000"/>
              <w:right w:val="single" w:sz="4" w:space="0" w:color="000000"/>
            </w:tcBorders>
            <w:vAlign w:val="center"/>
          </w:tcPr>
          <w:p w14:paraId="5DE49C7D" w14:textId="77777777" w:rsidR="00BA1A8B" w:rsidRDefault="00BA1A8B">
            <w:pPr>
              <w:widowControl/>
              <w:jc w:val="left"/>
              <w:rPr>
                <w:rFonts w:ascii="宋体" w:hAnsi="宋体" w:cs="宋体"/>
                <w:kern w:val="0"/>
                <w:sz w:val="22"/>
                <w:szCs w:val="22"/>
              </w:rPr>
            </w:pPr>
          </w:p>
        </w:tc>
        <w:tc>
          <w:tcPr>
            <w:tcW w:w="1843" w:type="dxa"/>
            <w:gridSpan w:val="2"/>
            <w:tcBorders>
              <w:top w:val="single" w:sz="4" w:space="0" w:color="000000"/>
              <w:left w:val="nil"/>
              <w:bottom w:val="single" w:sz="4" w:space="0" w:color="000000"/>
              <w:right w:val="single" w:sz="4" w:space="0" w:color="000000"/>
            </w:tcBorders>
            <w:vAlign w:val="center"/>
          </w:tcPr>
          <w:p w14:paraId="26545435" w14:textId="77777777" w:rsidR="00BA1A8B" w:rsidRDefault="00DE2F43">
            <w:pPr>
              <w:widowControl/>
              <w:rPr>
                <w:rFonts w:ascii="宋体" w:hAnsi="宋体" w:cs="宋体"/>
                <w:kern w:val="0"/>
                <w:sz w:val="22"/>
                <w:szCs w:val="22"/>
              </w:rPr>
            </w:pPr>
            <w:r>
              <w:rPr>
                <w:rFonts w:ascii="宋体" w:hAnsi="宋体" w:cs="宋体" w:hint="eastAsia"/>
                <w:kern w:val="0"/>
                <w:sz w:val="22"/>
                <w:szCs w:val="22"/>
              </w:rPr>
              <w:t>平整度（P）</w:t>
            </w:r>
          </w:p>
        </w:tc>
        <w:tc>
          <w:tcPr>
            <w:tcW w:w="2075" w:type="dxa"/>
            <w:tcBorders>
              <w:top w:val="nil"/>
              <w:left w:val="nil"/>
              <w:bottom w:val="single" w:sz="4" w:space="0" w:color="000000"/>
              <w:right w:val="single" w:sz="4" w:space="0" w:color="000000"/>
            </w:tcBorders>
            <w:vAlign w:val="center"/>
          </w:tcPr>
          <w:p w14:paraId="0C2F4535"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P≤0.5mm</w:t>
            </w:r>
          </w:p>
        </w:tc>
        <w:tc>
          <w:tcPr>
            <w:tcW w:w="2181" w:type="dxa"/>
            <w:tcBorders>
              <w:top w:val="nil"/>
              <w:left w:val="nil"/>
              <w:bottom w:val="single" w:sz="4" w:space="0" w:color="000000"/>
              <w:right w:val="single" w:sz="4" w:space="0" w:color="000000"/>
            </w:tcBorders>
            <w:vAlign w:val="center"/>
          </w:tcPr>
          <w:p w14:paraId="0C7EAE77"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P≤1.5mm</w:t>
            </w:r>
          </w:p>
        </w:tc>
        <w:tc>
          <w:tcPr>
            <w:tcW w:w="2126" w:type="dxa"/>
            <w:tcBorders>
              <w:top w:val="nil"/>
              <w:left w:val="nil"/>
              <w:bottom w:val="single" w:sz="4" w:space="0" w:color="000000"/>
              <w:right w:val="single" w:sz="4" w:space="0" w:color="000000"/>
            </w:tcBorders>
            <w:vAlign w:val="center"/>
          </w:tcPr>
          <w:p w14:paraId="72F7C526"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P≤2.5mm</w:t>
            </w:r>
          </w:p>
        </w:tc>
      </w:tr>
      <w:tr w:rsidR="00BA1A8B" w14:paraId="2324E887" w14:textId="77777777">
        <w:trPr>
          <w:trHeight w:val="282"/>
        </w:trPr>
        <w:tc>
          <w:tcPr>
            <w:tcW w:w="2405" w:type="dxa"/>
            <w:gridSpan w:val="3"/>
            <w:tcBorders>
              <w:top w:val="single" w:sz="4" w:space="0" w:color="000000"/>
              <w:left w:val="single" w:sz="4" w:space="0" w:color="000000"/>
              <w:bottom w:val="single" w:sz="4" w:space="0" w:color="000000"/>
              <w:right w:val="single" w:sz="4" w:space="0" w:color="000000"/>
            </w:tcBorders>
            <w:vAlign w:val="center"/>
          </w:tcPr>
          <w:p w14:paraId="5FD77C95"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图像质量</w:t>
            </w:r>
          </w:p>
        </w:tc>
        <w:tc>
          <w:tcPr>
            <w:tcW w:w="4256" w:type="dxa"/>
            <w:gridSpan w:val="2"/>
            <w:tcBorders>
              <w:top w:val="single" w:sz="4" w:space="0" w:color="000000"/>
              <w:left w:val="nil"/>
              <w:bottom w:val="single" w:sz="4" w:space="0" w:color="000000"/>
              <w:right w:val="single" w:sz="4" w:space="0" w:color="000000"/>
            </w:tcBorders>
            <w:vAlign w:val="center"/>
          </w:tcPr>
          <w:p w14:paraId="68D34E92"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&gt;4 级</w:t>
            </w:r>
          </w:p>
        </w:tc>
        <w:tc>
          <w:tcPr>
            <w:tcW w:w="2126" w:type="dxa"/>
            <w:tcBorders>
              <w:top w:val="nil"/>
              <w:left w:val="nil"/>
              <w:bottom w:val="single" w:sz="4" w:space="0" w:color="000000"/>
              <w:right w:val="single" w:sz="4" w:space="0" w:color="000000"/>
            </w:tcBorders>
            <w:vAlign w:val="center"/>
          </w:tcPr>
          <w:p w14:paraId="0D7A2D34"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4 级</w:t>
            </w:r>
          </w:p>
        </w:tc>
      </w:tr>
    </w:tbl>
    <w:p w14:paraId="59F94534" w14:textId="77777777" w:rsidR="00BA1A8B" w:rsidRDefault="00DE2F43">
      <w:pPr>
        <w:pStyle w:val="20"/>
        <w:spacing w:before="0" w:after="0"/>
        <w:jc w:val="center"/>
        <w:rPr>
          <w:rFonts w:ascii="黑体" w:eastAsia="黑体" w:hAnsi="宋体"/>
          <w:b w:val="0"/>
          <w:sz w:val="28"/>
          <w:szCs w:val="28"/>
        </w:rPr>
      </w:pPr>
      <w:bookmarkStart w:id="122" w:name="_Toc233529603"/>
      <w:bookmarkStart w:id="123" w:name="_Toc269549130"/>
      <w:bookmarkStart w:id="124" w:name="_Toc207020999"/>
      <w:bookmarkStart w:id="125" w:name="_Toc192424791"/>
      <w:bookmarkStart w:id="126" w:name="_Toc248914455"/>
      <w:bookmarkStart w:id="127" w:name="_Toc218168096"/>
      <w:bookmarkStart w:id="128" w:name="_Toc235865571"/>
      <w:bookmarkStart w:id="129" w:name="_Toc196191238"/>
      <w:bookmarkStart w:id="130" w:name="_Toc248913960"/>
      <w:bookmarkStart w:id="131" w:name="_Toc267169286"/>
      <w:bookmarkStart w:id="132" w:name="_Toc41167271"/>
      <w:bookmarkStart w:id="133" w:name="_Toc41167176"/>
      <w:bookmarkStart w:id="134" w:name="_Toc82792504"/>
      <w:bookmarkStart w:id="135" w:name="_Toc86849338"/>
      <w:bookmarkStart w:id="136" w:name="_Toc40201871"/>
      <w:bookmarkStart w:id="137" w:name="_Toc90370205"/>
      <w:bookmarkStart w:id="138" w:name="_Toc40202480"/>
      <w:bookmarkStart w:id="139" w:name="_Toc87003838"/>
      <w:r>
        <w:rPr>
          <w:rFonts w:ascii="黑体" w:eastAsia="黑体" w:hAnsi="宋体" w:hint="eastAsia"/>
          <w:b w:val="0"/>
          <w:sz w:val="28"/>
          <w:szCs w:val="28"/>
        </w:rPr>
        <w:lastRenderedPageBreak/>
        <w:t>3.2  投影型视频显示系统的分类</w:t>
      </w:r>
      <w:bookmarkEnd w:id="122"/>
      <w:bookmarkEnd w:id="123"/>
      <w:bookmarkEnd w:id="124"/>
      <w:bookmarkEnd w:id="125"/>
      <w:bookmarkEnd w:id="126"/>
      <w:bookmarkEnd w:id="127"/>
      <w:bookmarkEnd w:id="128"/>
      <w:bookmarkEnd w:id="129"/>
      <w:bookmarkEnd w:id="130"/>
      <w:bookmarkEnd w:id="131"/>
      <w:r>
        <w:rPr>
          <w:rFonts w:ascii="黑体" w:eastAsia="黑体" w:hAnsi="宋体" w:hint="eastAsia"/>
          <w:b w:val="0"/>
          <w:sz w:val="28"/>
          <w:szCs w:val="28"/>
        </w:rPr>
        <w:t>和分级</w:t>
      </w:r>
      <w:bookmarkEnd w:id="132"/>
      <w:bookmarkEnd w:id="133"/>
      <w:bookmarkEnd w:id="134"/>
      <w:bookmarkEnd w:id="135"/>
      <w:bookmarkEnd w:id="136"/>
      <w:bookmarkEnd w:id="137"/>
      <w:bookmarkEnd w:id="138"/>
      <w:bookmarkEnd w:id="139"/>
    </w:p>
    <w:p w14:paraId="4AE0C4A4" w14:textId="77777777" w:rsidR="00BA1A8B" w:rsidRDefault="00DE2F43">
      <w:pPr>
        <w:spacing w:line="360" w:lineRule="auto"/>
        <w:rPr>
          <w:rFonts w:ascii="宋体" w:hAnsi="宋体"/>
          <w:sz w:val="28"/>
          <w:szCs w:val="28"/>
        </w:rPr>
      </w:pPr>
      <w:r>
        <w:rPr>
          <w:rFonts w:ascii="宋体" w:hAnsi="宋体" w:hint="eastAsia"/>
          <w:sz w:val="28"/>
          <w:szCs w:val="28"/>
        </w:rPr>
        <w:t>3.2.1</w:t>
      </w:r>
      <w:r>
        <w:rPr>
          <w:rFonts w:ascii="宋体" w:hAnsi="宋体"/>
          <w:sz w:val="28"/>
          <w:szCs w:val="28"/>
        </w:rPr>
        <w:t xml:space="preserve"> </w:t>
      </w:r>
      <w:r>
        <w:rPr>
          <w:rFonts w:ascii="宋体" w:hAnsi="宋体" w:hint="eastAsia"/>
          <w:sz w:val="28"/>
          <w:szCs w:val="28"/>
        </w:rPr>
        <w:t>投影型视频显示系统的分类应符合下列规定 ：</w:t>
      </w:r>
    </w:p>
    <w:p w14:paraId="2BE49EDF" w14:textId="77777777" w:rsidR="00BA1A8B" w:rsidRDefault="00DE2F43">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可根据投影机工作方式分为背投影显示系统和正投影显示系统。</w:t>
      </w:r>
    </w:p>
    <w:p w14:paraId="7CAF9BF0" w14:textId="77777777" w:rsidR="00BA1A8B" w:rsidRDefault="00DE2F43">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可根据显示器件的种类分为</w:t>
      </w:r>
      <w:r>
        <w:rPr>
          <w:rFonts w:ascii="宋体" w:hAnsi="宋体"/>
          <w:sz w:val="28"/>
          <w:szCs w:val="28"/>
        </w:rPr>
        <w:t>DLP、LCD、LCOS。</w:t>
      </w:r>
    </w:p>
    <w:p w14:paraId="77FE389A" w14:textId="77777777" w:rsidR="00BA1A8B" w:rsidRDefault="00DE2F43">
      <w:pPr>
        <w:spacing w:line="360" w:lineRule="auto"/>
        <w:ind w:firstLineChars="200" w:firstLine="560"/>
        <w:rPr>
          <w:rFonts w:ascii="宋体" w:hAnsi="宋体"/>
          <w:sz w:val="28"/>
          <w:szCs w:val="28"/>
        </w:rPr>
      </w:pPr>
      <w:r>
        <w:rPr>
          <w:rFonts w:ascii="宋体" w:hAnsi="宋体"/>
          <w:sz w:val="28"/>
          <w:szCs w:val="28"/>
        </w:rPr>
        <w:t xml:space="preserve">3 </w:t>
      </w:r>
      <w:r>
        <w:rPr>
          <w:rFonts w:ascii="宋体" w:hAnsi="宋体" w:hint="eastAsia"/>
          <w:sz w:val="28"/>
          <w:szCs w:val="28"/>
        </w:rPr>
        <w:t>根据发光器件的种类分为高压汞灯、</w:t>
      </w:r>
      <w:r>
        <w:rPr>
          <w:rFonts w:ascii="宋体" w:hAnsi="宋体"/>
          <w:sz w:val="28"/>
          <w:szCs w:val="28"/>
        </w:rPr>
        <w:t>LED</w:t>
      </w:r>
      <w:r>
        <w:rPr>
          <w:rFonts w:ascii="宋体" w:hAnsi="宋体" w:hint="eastAsia"/>
          <w:sz w:val="28"/>
          <w:szCs w:val="28"/>
        </w:rPr>
        <w:t>、单色激光、双色激光、三色激光。</w:t>
      </w:r>
    </w:p>
    <w:p w14:paraId="6ECE53DE" w14:textId="77777777" w:rsidR="00BA1A8B" w:rsidRDefault="00DE2F43">
      <w:pPr>
        <w:spacing w:line="360" w:lineRule="auto"/>
        <w:ind w:firstLineChars="200" w:firstLine="560"/>
        <w:rPr>
          <w:rFonts w:ascii="宋体" w:hAnsi="宋体"/>
          <w:sz w:val="28"/>
          <w:szCs w:val="28"/>
        </w:rPr>
      </w:pPr>
      <w:r>
        <w:rPr>
          <w:rFonts w:ascii="宋体" w:hAnsi="宋体"/>
          <w:sz w:val="28"/>
          <w:szCs w:val="28"/>
        </w:rPr>
        <w:t>4</w:t>
      </w:r>
      <w:r>
        <w:rPr>
          <w:rFonts w:ascii="宋体" w:hAnsi="宋体"/>
          <w:sz w:val="28"/>
          <w:szCs w:val="28"/>
        </w:rPr>
        <w:tab/>
      </w:r>
      <w:r>
        <w:rPr>
          <w:rFonts w:ascii="宋体" w:hAnsi="宋体" w:hint="eastAsia"/>
          <w:sz w:val="28"/>
          <w:szCs w:val="28"/>
        </w:rPr>
        <w:t>可根据投影机数量分为拼接显示系统和非拼接（单台）显示系统。</w:t>
      </w:r>
    </w:p>
    <w:p w14:paraId="7C746973" w14:textId="77777777" w:rsidR="00BA1A8B" w:rsidRDefault="00DE2F43">
      <w:pPr>
        <w:spacing w:line="360" w:lineRule="auto"/>
        <w:rPr>
          <w:rFonts w:ascii="宋体" w:hAnsi="宋体"/>
          <w:sz w:val="28"/>
          <w:szCs w:val="28"/>
        </w:rPr>
      </w:pPr>
      <w:r>
        <w:rPr>
          <w:rFonts w:ascii="宋体" w:hAnsi="宋体" w:hint="eastAsia"/>
          <w:sz w:val="28"/>
          <w:szCs w:val="28"/>
        </w:rPr>
        <w:t>3.2.2</w:t>
      </w:r>
      <w:r>
        <w:rPr>
          <w:rFonts w:ascii="宋体" w:hAnsi="宋体" w:hint="eastAsia"/>
          <w:sz w:val="28"/>
          <w:szCs w:val="28"/>
        </w:rPr>
        <w:tab/>
        <w:t>投影型视频显示系统可分为甲、乙、丙三级。各级投影型视频显示系统的性能和指标应符合表 3.2.2的规定。</w:t>
      </w:r>
    </w:p>
    <w:p w14:paraId="18FE6015" w14:textId="77777777" w:rsidR="00BA1A8B" w:rsidRDefault="00DE2F43">
      <w:pPr>
        <w:spacing w:line="360" w:lineRule="auto"/>
        <w:jc w:val="center"/>
        <w:rPr>
          <w:rFonts w:ascii="宋体" w:hAnsi="宋体"/>
          <w:b/>
          <w:bCs/>
          <w:sz w:val="24"/>
        </w:rPr>
      </w:pPr>
      <w:r>
        <w:rPr>
          <w:rFonts w:ascii="宋体" w:hAnsi="宋体" w:hint="eastAsia"/>
          <w:b/>
          <w:bCs/>
          <w:sz w:val="24"/>
        </w:rPr>
        <w:t>表 3.2.2</w:t>
      </w:r>
      <w:r>
        <w:rPr>
          <w:rFonts w:ascii="宋体" w:hAnsi="宋体" w:hint="eastAsia"/>
          <w:b/>
          <w:bCs/>
          <w:sz w:val="24"/>
        </w:rPr>
        <w:tab/>
        <w:t>各级投影型视频显示系统的性能和指标</w:t>
      </w:r>
    </w:p>
    <w:tbl>
      <w:tblPr>
        <w:tblW w:w="8955" w:type="dxa"/>
        <w:tblInd w:w="113" w:type="dxa"/>
        <w:tblLayout w:type="fixed"/>
        <w:tblLook w:val="04A0" w:firstRow="1" w:lastRow="0" w:firstColumn="1" w:lastColumn="0" w:noHBand="0" w:noVBand="1"/>
      </w:tblPr>
      <w:tblGrid>
        <w:gridCol w:w="704"/>
        <w:gridCol w:w="1559"/>
        <w:gridCol w:w="2127"/>
        <w:gridCol w:w="2130"/>
        <w:gridCol w:w="2435"/>
      </w:tblGrid>
      <w:tr w:rsidR="00BA1A8B" w14:paraId="741099A5" w14:textId="77777777">
        <w:trPr>
          <w:trHeight w:val="282"/>
        </w:trPr>
        <w:tc>
          <w:tcPr>
            <w:tcW w:w="2263" w:type="dxa"/>
            <w:gridSpan w:val="2"/>
            <w:tcBorders>
              <w:top w:val="single" w:sz="4" w:space="0" w:color="auto"/>
              <w:left w:val="single" w:sz="4" w:space="0" w:color="auto"/>
              <w:bottom w:val="single" w:sz="4" w:space="0" w:color="auto"/>
              <w:right w:val="single" w:sz="4" w:space="0" w:color="auto"/>
            </w:tcBorders>
            <w:vAlign w:val="center"/>
          </w:tcPr>
          <w:p w14:paraId="71B8D07B" w14:textId="77777777" w:rsidR="00BA1A8B" w:rsidRDefault="00DE2F43">
            <w:pPr>
              <w:widowControl/>
              <w:ind w:firstLineChars="500" w:firstLine="1100"/>
              <w:jc w:val="left"/>
              <w:rPr>
                <w:rFonts w:ascii="宋体" w:hAnsi="宋体" w:cs="宋体"/>
                <w:kern w:val="0"/>
                <w:sz w:val="22"/>
                <w:szCs w:val="22"/>
              </w:rPr>
            </w:pPr>
            <w:r>
              <w:rPr>
                <w:rFonts w:ascii="宋体" w:hAnsi="宋体" w:cs="宋体" w:hint="eastAsia"/>
                <w:kern w:val="0"/>
                <w:sz w:val="22"/>
                <w:szCs w:val="22"/>
              </w:rPr>
              <w:t>项 目</w:t>
            </w:r>
          </w:p>
        </w:tc>
        <w:tc>
          <w:tcPr>
            <w:tcW w:w="2127" w:type="dxa"/>
            <w:tcBorders>
              <w:top w:val="single" w:sz="4" w:space="0" w:color="auto"/>
              <w:left w:val="nil"/>
              <w:bottom w:val="single" w:sz="4" w:space="0" w:color="auto"/>
              <w:right w:val="single" w:sz="4" w:space="0" w:color="auto"/>
            </w:tcBorders>
            <w:vAlign w:val="center"/>
          </w:tcPr>
          <w:p w14:paraId="5A22EA21"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甲级</w:t>
            </w:r>
          </w:p>
        </w:tc>
        <w:tc>
          <w:tcPr>
            <w:tcW w:w="2130" w:type="dxa"/>
            <w:tcBorders>
              <w:top w:val="single" w:sz="4" w:space="0" w:color="auto"/>
              <w:left w:val="nil"/>
              <w:bottom w:val="single" w:sz="4" w:space="0" w:color="auto"/>
              <w:right w:val="single" w:sz="4" w:space="0" w:color="auto"/>
            </w:tcBorders>
            <w:vAlign w:val="center"/>
          </w:tcPr>
          <w:p w14:paraId="087CE01D"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乙级</w:t>
            </w:r>
          </w:p>
        </w:tc>
        <w:tc>
          <w:tcPr>
            <w:tcW w:w="2435" w:type="dxa"/>
            <w:tcBorders>
              <w:top w:val="single" w:sz="4" w:space="0" w:color="auto"/>
              <w:left w:val="nil"/>
              <w:bottom w:val="single" w:sz="4" w:space="0" w:color="auto"/>
              <w:right w:val="single" w:sz="4" w:space="0" w:color="auto"/>
            </w:tcBorders>
            <w:vAlign w:val="center"/>
          </w:tcPr>
          <w:p w14:paraId="39AE7022"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丙级</w:t>
            </w:r>
          </w:p>
        </w:tc>
      </w:tr>
      <w:tr w:rsidR="00BA1A8B" w14:paraId="78A24D08" w14:textId="77777777">
        <w:trPr>
          <w:trHeight w:val="1128"/>
        </w:trPr>
        <w:tc>
          <w:tcPr>
            <w:tcW w:w="704" w:type="dxa"/>
            <w:vMerge w:val="restart"/>
            <w:tcBorders>
              <w:top w:val="nil"/>
              <w:left w:val="single" w:sz="4" w:space="0" w:color="auto"/>
              <w:bottom w:val="single" w:sz="4" w:space="0" w:color="auto"/>
              <w:right w:val="single" w:sz="4" w:space="0" w:color="auto"/>
            </w:tcBorders>
            <w:vAlign w:val="center"/>
          </w:tcPr>
          <w:p w14:paraId="3BE35237"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系统</w:t>
            </w:r>
            <w:r>
              <w:rPr>
                <w:rFonts w:ascii="宋体" w:hAnsi="宋体" w:cs="宋体" w:hint="eastAsia"/>
                <w:kern w:val="0"/>
                <w:sz w:val="22"/>
                <w:szCs w:val="22"/>
              </w:rPr>
              <w:br/>
              <w:t>可靠</w:t>
            </w:r>
            <w:r>
              <w:rPr>
                <w:rFonts w:ascii="宋体" w:hAnsi="宋体" w:cs="宋体" w:hint="eastAsia"/>
                <w:kern w:val="0"/>
                <w:sz w:val="22"/>
                <w:szCs w:val="22"/>
              </w:rPr>
              <w:br/>
              <w:t>性</w:t>
            </w:r>
          </w:p>
        </w:tc>
        <w:tc>
          <w:tcPr>
            <w:tcW w:w="1559" w:type="dxa"/>
            <w:tcBorders>
              <w:top w:val="nil"/>
              <w:left w:val="nil"/>
              <w:bottom w:val="single" w:sz="4" w:space="0" w:color="auto"/>
              <w:right w:val="single" w:sz="4" w:space="0" w:color="auto"/>
            </w:tcBorders>
            <w:vAlign w:val="center"/>
          </w:tcPr>
          <w:p w14:paraId="1AD5EAD0"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基本要求</w:t>
            </w:r>
          </w:p>
        </w:tc>
        <w:tc>
          <w:tcPr>
            <w:tcW w:w="4257" w:type="dxa"/>
            <w:gridSpan w:val="2"/>
            <w:tcBorders>
              <w:top w:val="single" w:sz="4" w:space="0" w:color="auto"/>
              <w:left w:val="nil"/>
              <w:bottom w:val="single" w:sz="4" w:space="0" w:color="auto"/>
              <w:right w:val="single" w:sz="4" w:space="0" w:color="auto"/>
            </w:tcBorders>
            <w:vAlign w:val="center"/>
          </w:tcPr>
          <w:p w14:paraId="1B9DF772"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系统中主要设备应符合工业级标准 ， 不间断运行时间 7d×24h</w:t>
            </w:r>
          </w:p>
        </w:tc>
        <w:tc>
          <w:tcPr>
            <w:tcW w:w="2435" w:type="dxa"/>
            <w:tcBorders>
              <w:top w:val="nil"/>
              <w:left w:val="nil"/>
              <w:bottom w:val="single" w:sz="4" w:space="0" w:color="auto"/>
              <w:right w:val="single" w:sz="4" w:space="0" w:color="auto"/>
            </w:tcBorders>
            <w:vAlign w:val="center"/>
          </w:tcPr>
          <w:p w14:paraId="162A87A4" w14:textId="77777777" w:rsidR="00BA1A8B" w:rsidRDefault="00DE2F43">
            <w:pPr>
              <w:widowControl/>
              <w:jc w:val="left"/>
              <w:rPr>
                <w:rFonts w:ascii="宋体" w:hAnsi="宋体" w:cs="宋体"/>
                <w:kern w:val="0"/>
                <w:sz w:val="22"/>
                <w:szCs w:val="22"/>
              </w:rPr>
            </w:pPr>
            <w:r>
              <w:rPr>
                <w:rFonts w:ascii="宋体" w:hAnsi="宋体" w:cs="宋体" w:hint="eastAsia"/>
                <w:kern w:val="0"/>
                <w:sz w:val="22"/>
                <w:szCs w:val="22"/>
              </w:rPr>
              <w:t xml:space="preserve">  系统中主要设备符合商业级标准，不间断运行时间 3d ×24h</w:t>
            </w:r>
          </w:p>
        </w:tc>
      </w:tr>
      <w:tr w:rsidR="00BA1A8B" w14:paraId="2D25A581" w14:textId="77777777">
        <w:trPr>
          <w:trHeight w:val="564"/>
        </w:trPr>
        <w:tc>
          <w:tcPr>
            <w:tcW w:w="704" w:type="dxa"/>
            <w:vMerge/>
            <w:tcBorders>
              <w:top w:val="nil"/>
              <w:left w:val="single" w:sz="4" w:space="0" w:color="auto"/>
              <w:bottom w:val="single" w:sz="4" w:space="0" w:color="auto"/>
              <w:right w:val="single" w:sz="4" w:space="0" w:color="auto"/>
            </w:tcBorders>
            <w:vAlign w:val="center"/>
          </w:tcPr>
          <w:p w14:paraId="05721D6D" w14:textId="77777777" w:rsidR="00BA1A8B" w:rsidRDefault="00BA1A8B">
            <w:pPr>
              <w:widowControl/>
              <w:jc w:val="left"/>
              <w:rPr>
                <w:rFonts w:ascii="宋体" w:hAnsi="宋体" w:cs="宋体"/>
                <w:kern w:val="0"/>
                <w:sz w:val="22"/>
                <w:szCs w:val="22"/>
              </w:rPr>
            </w:pPr>
          </w:p>
        </w:tc>
        <w:tc>
          <w:tcPr>
            <w:tcW w:w="1559" w:type="dxa"/>
            <w:tcBorders>
              <w:top w:val="nil"/>
              <w:left w:val="nil"/>
              <w:bottom w:val="single" w:sz="4" w:space="0" w:color="auto"/>
              <w:right w:val="single" w:sz="4" w:space="0" w:color="auto"/>
            </w:tcBorders>
            <w:vAlign w:val="center"/>
          </w:tcPr>
          <w:p w14:paraId="05DF9945"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平均无故障</w:t>
            </w:r>
          </w:p>
          <w:p w14:paraId="6E07A828"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时间（MTBF)</w:t>
            </w:r>
          </w:p>
        </w:tc>
        <w:tc>
          <w:tcPr>
            <w:tcW w:w="2127" w:type="dxa"/>
            <w:tcBorders>
              <w:top w:val="nil"/>
              <w:left w:val="nil"/>
              <w:bottom w:val="single" w:sz="4" w:space="0" w:color="auto"/>
              <w:right w:val="single" w:sz="4" w:space="0" w:color="auto"/>
            </w:tcBorders>
            <w:vAlign w:val="center"/>
          </w:tcPr>
          <w:p w14:paraId="36CAFA4C"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MTBF≥ 40000h</w:t>
            </w:r>
          </w:p>
        </w:tc>
        <w:tc>
          <w:tcPr>
            <w:tcW w:w="2130" w:type="dxa"/>
            <w:tcBorders>
              <w:top w:val="nil"/>
              <w:left w:val="nil"/>
              <w:bottom w:val="single" w:sz="4" w:space="0" w:color="auto"/>
              <w:right w:val="single" w:sz="4" w:space="0" w:color="auto"/>
            </w:tcBorders>
            <w:vAlign w:val="center"/>
          </w:tcPr>
          <w:p w14:paraId="23F10184"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MTBF≥ 30000h</w:t>
            </w:r>
          </w:p>
        </w:tc>
        <w:tc>
          <w:tcPr>
            <w:tcW w:w="2435" w:type="dxa"/>
            <w:tcBorders>
              <w:top w:val="nil"/>
              <w:left w:val="nil"/>
              <w:bottom w:val="single" w:sz="4" w:space="0" w:color="auto"/>
              <w:right w:val="single" w:sz="4" w:space="0" w:color="auto"/>
            </w:tcBorders>
            <w:vAlign w:val="center"/>
          </w:tcPr>
          <w:p w14:paraId="6FD3D880"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MTBF&gt;≥20000h</w:t>
            </w:r>
          </w:p>
        </w:tc>
      </w:tr>
      <w:tr w:rsidR="00BA1A8B" w14:paraId="4E90D042" w14:textId="77777777">
        <w:trPr>
          <w:trHeight w:val="2790"/>
        </w:trPr>
        <w:tc>
          <w:tcPr>
            <w:tcW w:w="704" w:type="dxa"/>
            <w:tcBorders>
              <w:top w:val="single" w:sz="4" w:space="0" w:color="auto"/>
              <w:left w:val="single" w:sz="4" w:space="0" w:color="auto"/>
              <w:bottom w:val="single" w:sz="4" w:space="0" w:color="auto"/>
              <w:right w:val="single" w:sz="4" w:space="0" w:color="auto"/>
            </w:tcBorders>
            <w:vAlign w:val="center"/>
          </w:tcPr>
          <w:p w14:paraId="184B1B36"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显示</w:t>
            </w:r>
            <w:r>
              <w:rPr>
                <w:rFonts w:ascii="宋体" w:hAnsi="宋体" w:cs="宋体" w:hint="eastAsia"/>
                <w:kern w:val="0"/>
                <w:sz w:val="22"/>
                <w:szCs w:val="22"/>
              </w:rPr>
              <w:br/>
              <w:t>性能</w:t>
            </w:r>
          </w:p>
        </w:tc>
        <w:tc>
          <w:tcPr>
            <w:tcW w:w="1559" w:type="dxa"/>
            <w:tcBorders>
              <w:top w:val="single" w:sz="4" w:space="0" w:color="auto"/>
              <w:left w:val="single" w:sz="4" w:space="0" w:color="auto"/>
              <w:bottom w:val="single" w:sz="4" w:space="0" w:color="auto"/>
              <w:right w:val="single" w:sz="4" w:space="0" w:color="auto"/>
            </w:tcBorders>
            <w:vAlign w:val="center"/>
          </w:tcPr>
          <w:p w14:paraId="145F95D3" w14:textId="77777777" w:rsidR="00BA1A8B" w:rsidRDefault="00DE2F43">
            <w:pPr>
              <w:widowControl/>
              <w:jc w:val="left"/>
              <w:rPr>
                <w:rFonts w:ascii="宋体" w:hAnsi="宋体" w:cs="宋体"/>
                <w:kern w:val="0"/>
                <w:sz w:val="22"/>
                <w:szCs w:val="22"/>
              </w:rPr>
            </w:pPr>
            <w:r>
              <w:rPr>
                <w:rFonts w:ascii="宋体" w:hAnsi="宋体" w:cs="宋体" w:hint="eastAsia"/>
                <w:kern w:val="0"/>
                <w:sz w:val="22"/>
                <w:szCs w:val="22"/>
              </w:rPr>
              <w:t>拼接要求</w:t>
            </w:r>
          </w:p>
        </w:tc>
        <w:tc>
          <w:tcPr>
            <w:tcW w:w="2127" w:type="dxa"/>
            <w:tcBorders>
              <w:top w:val="single" w:sz="4" w:space="0" w:color="auto"/>
              <w:left w:val="single" w:sz="4" w:space="0" w:color="auto"/>
              <w:bottom w:val="single" w:sz="4" w:space="0" w:color="auto"/>
              <w:right w:val="single" w:sz="4" w:space="0" w:color="auto"/>
            </w:tcBorders>
            <w:vAlign w:val="center"/>
          </w:tcPr>
          <w:p w14:paraId="320383C3" w14:textId="77777777" w:rsidR="00BA1A8B" w:rsidRDefault="00DE2F43">
            <w:pPr>
              <w:widowControl/>
              <w:jc w:val="left"/>
              <w:rPr>
                <w:rFonts w:ascii="宋体" w:hAnsi="宋体" w:cs="宋体"/>
                <w:kern w:val="0"/>
                <w:sz w:val="22"/>
                <w:szCs w:val="22"/>
              </w:rPr>
            </w:pPr>
            <w:r>
              <w:rPr>
                <w:rFonts w:ascii="宋体" w:hAnsi="宋体" w:cs="宋体" w:hint="eastAsia"/>
                <w:kern w:val="0"/>
                <w:sz w:val="22"/>
                <w:szCs w:val="22"/>
              </w:rPr>
              <w:t xml:space="preserve">  各个独立的视频显示屏单元应在逻辑上拼接成一个完整的显示屏，所有显示信号均应能随机实现任意缩放、任意移动、漫游、叠加覆盖等功能</w:t>
            </w:r>
          </w:p>
        </w:tc>
        <w:tc>
          <w:tcPr>
            <w:tcW w:w="2130" w:type="dxa"/>
            <w:tcBorders>
              <w:top w:val="single" w:sz="4" w:space="0" w:color="auto"/>
              <w:left w:val="single" w:sz="4" w:space="0" w:color="auto"/>
              <w:bottom w:val="single" w:sz="4" w:space="0" w:color="auto"/>
              <w:right w:val="single" w:sz="4" w:space="0" w:color="auto"/>
            </w:tcBorders>
            <w:vAlign w:val="center"/>
          </w:tcPr>
          <w:p w14:paraId="4BE2ADF3" w14:textId="77777777" w:rsidR="00BA1A8B" w:rsidRDefault="00DE2F43">
            <w:pPr>
              <w:widowControl/>
              <w:jc w:val="left"/>
              <w:rPr>
                <w:rFonts w:ascii="宋体" w:hAnsi="宋体" w:cs="宋体"/>
                <w:kern w:val="0"/>
                <w:sz w:val="22"/>
                <w:szCs w:val="22"/>
              </w:rPr>
            </w:pPr>
            <w:r>
              <w:rPr>
                <w:rFonts w:ascii="宋体" w:hAnsi="宋体" w:cs="宋体" w:hint="eastAsia"/>
                <w:kern w:val="0"/>
                <w:sz w:val="22"/>
                <w:szCs w:val="22"/>
              </w:rPr>
              <w:t xml:space="preserve">  各个独立的视频显示屏单元可在逻辑上拼接成一个完整的显示屏，所有显示信号均应能随机实现任意缩放、任意移动、漫游、叠加覆盖等功能</w:t>
            </w:r>
          </w:p>
        </w:tc>
        <w:tc>
          <w:tcPr>
            <w:tcW w:w="2435" w:type="dxa"/>
            <w:tcBorders>
              <w:top w:val="single" w:sz="4" w:space="0" w:color="auto"/>
              <w:left w:val="single" w:sz="4" w:space="0" w:color="auto"/>
              <w:bottom w:val="single" w:sz="4" w:space="0" w:color="auto"/>
              <w:right w:val="single" w:sz="4" w:space="0" w:color="auto"/>
            </w:tcBorders>
            <w:vAlign w:val="center"/>
          </w:tcPr>
          <w:p w14:paraId="52382283"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无</w:t>
            </w:r>
          </w:p>
        </w:tc>
      </w:tr>
    </w:tbl>
    <w:p w14:paraId="2492578F" w14:textId="77777777" w:rsidR="00BA1A8B" w:rsidRDefault="00DE2F43">
      <w:pPr>
        <w:spacing w:line="360" w:lineRule="auto"/>
        <w:jc w:val="center"/>
        <w:rPr>
          <w:rFonts w:ascii="黑体" w:eastAsia="黑体" w:hAnsi="宋体"/>
          <w:sz w:val="22"/>
          <w:szCs w:val="22"/>
        </w:rPr>
      </w:pPr>
      <w:r>
        <w:rPr>
          <w:rFonts w:ascii="黑体" w:eastAsia="黑体" w:hAnsi="宋体" w:hint="eastAsia"/>
          <w:sz w:val="22"/>
          <w:szCs w:val="22"/>
        </w:rPr>
        <w:t>续表3.2.2</w:t>
      </w:r>
    </w:p>
    <w:tbl>
      <w:tblPr>
        <w:tblW w:w="8926" w:type="dxa"/>
        <w:tblInd w:w="113" w:type="dxa"/>
        <w:tblLayout w:type="fixed"/>
        <w:tblLook w:val="04A0" w:firstRow="1" w:lastRow="0" w:firstColumn="1" w:lastColumn="0" w:noHBand="0" w:noVBand="1"/>
      </w:tblPr>
      <w:tblGrid>
        <w:gridCol w:w="704"/>
        <w:gridCol w:w="1559"/>
        <w:gridCol w:w="2127"/>
        <w:gridCol w:w="2126"/>
        <w:gridCol w:w="2410"/>
      </w:tblGrid>
      <w:tr w:rsidR="00BA1A8B" w14:paraId="62EF7567" w14:textId="77777777">
        <w:trPr>
          <w:trHeight w:val="282"/>
        </w:trPr>
        <w:tc>
          <w:tcPr>
            <w:tcW w:w="2263" w:type="dxa"/>
            <w:gridSpan w:val="2"/>
            <w:tcBorders>
              <w:top w:val="single" w:sz="4" w:space="0" w:color="auto"/>
              <w:left w:val="single" w:sz="4" w:space="0" w:color="auto"/>
              <w:bottom w:val="single" w:sz="4" w:space="0" w:color="auto"/>
              <w:right w:val="single" w:sz="4" w:space="0" w:color="auto"/>
            </w:tcBorders>
            <w:vAlign w:val="center"/>
          </w:tcPr>
          <w:p w14:paraId="1D35CBCA" w14:textId="77777777" w:rsidR="00BA1A8B" w:rsidRDefault="00DE2F43">
            <w:pPr>
              <w:widowControl/>
              <w:ind w:firstLineChars="500" w:firstLine="1100"/>
              <w:jc w:val="left"/>
              <w:rPr>
                <w:rFonts w:ascii="宋体" w:hAnsi="宋体" w:cs="宋体"/>
                <w:kern w:val="0"/>
                <w:sz w:val="22"/>
                <w:szCs w:val="22"/>
              </w:rPr>
            </w:pPr>
            <w:r>
              <w:rPr>
                <w:rFonts w:ascii="宋体" w:hAnsi="宋体" w:cs="宋体" w:hint="eastAsia"/>
                <w:kern w:val="0"/>
                <w:sz w:val="22"/>
                <w:szCs w:val="22"/>
              </w:rPr>
              <w:t>项 目</w:t>
            </w:r>
          </w:p>
        </w:tc>
        <w:tc>
          <w:tcPr>
            <w:tcW w:w="2127" w:type="dxa"/>
            <w:tcBorders>
              <w:top w:val="single" w:sz="4" w:space="0" w:color="auto"/>
              <w:left w:val="nil"/>
              <w:bottom w:val="single" w:sz="4" w:space="0" w:color="auto"/>
              <w:right w:val="single" w:sz="4" w:space="0" w:color="auto"/>
            </w:tcBorders>
            <w:vAlign w:val="center"/>
          </w:tcPr>
          <w:p w14:paraId="33D7B8C2"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甲级</w:t>
            </w:r>
          </w:p>
        </w:tc>
        <w:tc>
          <w:tcPr>
            <w:tcW w:w="2126" w:type="dxa"/>
            <w:tcBorders>
              <w:top w:val="single" w:sz="4" w:space="0" w:color="auto"/>
              <w:left w:val="nil"/>
              <w:bottom w:val="single" w:sz="4" w:space="0" w:color="auto"/>
              <w:right w:val="single" w:sz="4" w:space="0" w:color="auto"/>
            </w:tcBorders>
            <w:vAlign w:val="center"/>
          </w:tcPr>
          <w:p w14:paraId="75D7C30A"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乙级</w:t>
            </w:r>
          </w:p>
        </w:tc>
        <w:tc>
          <w:tcPr>
            <w:tcW w:w="2410" w:type="dxa"/>
            <w:tcBorders>
              <w:top w:val="single" w:sz="4" w:space="0" w:color="auto"/>
              <w:left w:val="nil"/>
              <w:bottom w:val="single" w:sz="4" w:space="0" w:color="auto"/>
              <w:right w:val="single" w:sz="4" w:space="0" w:color="auto"/>
            </w:tcBorders>
            <w:vAlign w:val="center"/>
          </w:tcPr>
          <w:p w14:paraId="71624B4B"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丙级</w:t>
            </w:r>
          </w:p>
        </w:tc>
      </w:tr>
      <w:tr w:rsidR="00BA1A8B" w14:paraId="721C716C" w14:textId="77777777">
        <w:trPr>
          <w:trHeight w:val="1128"/>
        </w:trPr>
        <w:tc>
          <w:tcPr>
            <w:tcW w:w="704" w:type="dxa"/>
            <w:vMerge w:val="restart"/>
            <w:tcBorders>
              <w:top w:val="nil"/>
              <w:left w:val="single" w:sz="4" w:space="0" w:color="auto"/>
              <w:bottom w:val="single" w:sz="4" w:space="0" w:color="000000"/>
              <w:right w:val="single" w:sz="4" w:space="0" w:color="auto"/>
            </w:tcBorders>
            <w:vAlign w:val="center"/>
          </w:tcPr>
          <w:p w14:paraId="1777E5AF"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显示</w:t>
            </w:r>
          </w:p>
          <w:p w14:paraId="6DB32850"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性能</w:t>
            </w:r>
          </w:p>
        </w:tc>
        <w:tc>
          <w:tcPr>
            <w:tcW w:w="1559" w:type="dxa"/>
            <w:tcBorders>
              <w:top w:val="nil"/>
              <w:left w:val="nil"/>
              <w:bottom w:val="single" w:sz="4" w:space="0" w:color="auto"/>
              <w:right w:val="single" w:sz="4" w:space="0" w:color="auto"/>
            </w:tcBorders>
            <w:vAlign w:val="center"/>
          </w:tcPr>
          <w:p w14:paraId="0D1E78AE"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信号显示要求</w:t>
            </w:r>
          </w:p>
        </w:tc>
        <w:tc>
          <w:tcPr>
            <w:tcW w:w="2127" w:type="dxa"/>
            <w:tcBorders>
              <w:top w:val="nil"/>
              <w:left w:val="nil"/>
              <w:bottom w:val="single" w:sz="4" w:space="0" w:color="auto"/>
              <w:right w:val="single" w:sz="4" w:space="0" w:color="auto"/>
            </w:tcBorders>
            <w:vAlign w:val="center"/>
          </w:tcPr>
          <w:p w14:paraId="6508692D" w14:textId="77777777" w:rsidR="00BA1A8B" w:rsidRDefault="00DE2F43">
            <w:pPr>
              <w:widowControl/>
              <w:jc w:val="left"/>
              <w:rPr>
                <w:rFonts w:ascii="宋体" w:hAnsi="宋体" w:cs="宋体"/>
                <w:kern w:val="0"/>
                <w:sz w:val="22"/>
                <w:szCs w:val="22"/>
              </w:rPr>
            </w:pPr>
            <w:r>
              <w:rPr>
                <w:rFonts w:ascii="宋体" w:hAnsi="宋体" w:cs="宋体" w:hint="eastAsia"/>
                <w:kern w:val="0"/>
                <w:sz w:val="22"/>
                <w:szCs w:val="22"/>
              </w:rPr>
              <w:t xml:space="preserve">  任何一路信号应能实现整屏显示、区域显示及单屏显示</w:t>
            </w:r>
          </w:p>
        </w:tc>
        <w:tc>
          <w:tcPr>
            <w:tcW w:w="2126" w:type="dxa"/>
            <w:tcBorders>
              <w:top w:val="nil"/>
              <w:left w:val="nil"/>
              <w:bottom w:val="single" w:sz="4" w:space="0" w:color="auto"/>
              <w:right w:val="single" w:sz="4" w:space="0" w:color="auto"/>
            </w:tcBorders>
            <w:vAlign w:val="center"/>
          </w:tcPr>
          <w:p w14:paraId="0EB7C582" w14:textId="77777777" w:rsidR="00BA1A8B" w:rsidRDefault="00DE2F43">
            <w:pPr>
              <w:widowControl/>
              <w:jc w:val="left"/>
              <w:rPr>
                <w:rFonts w:ascii="宋体" w:hAnsi="宋体" w:cs="宋体"/>
                <w:kern w:val="0"/>
                <w:sz w:val="22"/>
                <w:szCs w:val="22"/>
              </w:rPr>
            </w:pPr>
            <w:r>
              <w:rPr>
                <w:rFonts w:ascii="宋体" w:hAnsi="宋体" w:cs="宋体" w:hint="eastAsia"/>
                <w:kern w:val="0"/>
                <w:sz w:val="22"/>
                <w:szCs w:val="22"/>
              </w:rPr>
              <w:t xml:space="preserve">  任何一路信号</w:t>
            </w:r>
            <w:proofErr w:type="gramStart"/>
            <w:r>
              <w:rPr>
                <w:rFonts w:ascii="宋体" w:hAnsi="宋体" w:cs="宋体" w:hint="eastAsia"/>
                <w:kern w:val="0"/>
                <w:sz w:val="22"/>
                <w:szCs w:val="22"/>
              </w:rPr>
              <w:t>宜实现整</w:t>
            </w:r>
            <w:proofErr w:type="gramEnd"/>
            <w:r>
              <w:rPr>
                <w:rFonts w:ascii="宋体" w:hAnsi="宋体" w:cs="宋体" w:hint="eastAsia"/>
                <w:kern w:val="0"/>
                <w:sz w:val="22"/>
                <w:szCs w:val="22"/>
              </w:rPr>
              <w:t>屏显示、区域显示及单屏显示</w:t>
            </w:r>
          </w:p>
        </w:tc>
        <w:tc>
          <w:tcPr>
            <w:tcW w:w="2410" w:type="dxa"/>
            <w:tcBorders>
              <w:top w:val="nil"/>
              <w:left w:val="nil"/>
              <w:bottom w:val="single" w:sz="4" w:space="0" w:color="auto"/>
              <w:right w:val="single" w:sz="4" w:space="0" w:color="auto"/>
            </w:tcBorders>
            <w:vAlign w:val="center"/>
          </w:tcPr>
          <w:p w14:paraId="3B20BDC1"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无</w:t>
            </w:r>
          </w:p>
        </w:tc>
      </w:tr>
      <w:tr w:rsidR="00BA1A8B" w14:paraId="197CCD03" w14:textId="77777777">
        <w:trPr>
          <w:trHeight w:val="768"/>
        </w:trPr>
        <w:tc>
          <w:tcPr>
            <w:tcW w:w="704" w:type="dxa"/>
            <w:vMerge/>
            <w:tcBorders>
              <w:top w:val="nil"/>
              <w:left w:val="single" w:sz="4" w:space="0" w:color="auto"/>
              <w:bottom w:val="single" w:sz="4" w:space="0" w:color="000000"/>
              <w:right w:val="single" w:sz="4" w:space="0" w:color="auto"/>
            </w:tcBorders>
            <w:vAlign w:val="center"/>
          </w:tcPr>
          <w:p w14:paraId="4838340B" w14:textId="77777777" w:rsidR="00BA1A8B" w:rsidRDefault="00BA1A8B">
            <w:pPr>
              <w:widowControl/>
              <w:jc w:val="left"/>
              <w:rPr>
                <w:rFonts w:ascii="宋体" w:hAnsi="宋体" w:cs="宋体"/>
                <w:kern w:val="0"/>
                <w:sz w:val="22"/>
                <w:szCs w:val="22"/>
              </w:rPr>
            </w:pPr>
          </w:p>
        </w:tc>
        <w:tc>
          <w:tcPr>
            <w:tcW w:w="1559" w:type="dxa"/>
            <w:tcBorders>
              <w:top w:val="nil"/>
              <w:left w:val="nil"/>
              <w:bottom w:val="single" w:sz="4" w:space="0" w:color="auto"/>
              <w:right w:val="single" w:sz="4" w:space="0" w:color="auto"/>
            </w:tcBorders>
            <w:vAlign w:val="center"/>
          </w:tcPr>
          <w:p w14:paraId="2F3174EC" w14:textId="77777777" w:rsidR="00BA1A8B" w:rsidRDefault="00DE2F43">
            <w:pPr>
              <w:widowControl/>
              <w:jc w:val="center"/>
              <w:rPr>
                <w:rFonts w:ascii="宋体" w:hAnsi="宋体" w:cs="宋体"/>
                <w:kern w:val="0"/>
                <w:sz w:val="22"/>
                <w:szCs w:val="22"/>
              </w:rPr>
            </w:pPr>
            <w:proofErr w:type="gramStart"/>
            <w:r>
              <w:rPr>
                <w:rFonts w:ascii="宋体" w:hAnsi="宋体" w:cs="宋体" w:hint="eastAsia"/>
                <w:kern w:val="0"/>
                <w:sz w:val="22"/>
                <w:szCs w:val="22"/>
              </w:rPr>
              <w:t>色域覆盖率</w:t>
            </w:r>
            <w:proofErr w:type="gramEnd"/>
            <w:r>
              <w:rPr>
                <w:rFonts w:ascii="宋体" w:hAnsi="宋体" w:cs="宋体" w:hint="eastAsia"/>
                <w:kern w:val="0"/>
                <w:sz w:val="22"/>
                <w:szCs w:val="22"/>
              </w:rPr>
              <w:t>（标准</w:t>
            </w:r>
            <w:r>
              <w:rPr>
                <w:rFonts w:ascii="宋体" w:hAnsi="宋体" w:cs="宋体"/>
                <w:kern w:val="0"/>
                <w:sz w:val="22"/>
                <w:szCs w:val="22"/>
              </w:rPr>
              <w:t>NTSC）</w:t>
            </w:r>
          </w:p>
        </w:tc>
        <w:tc>
          <w:tcPr>
            <w:tcW w:w="4253" w:type="dxa"/>
            <w:gridSpan w:val="2"/>
            <w:tcBorders>
              <w:top w:val="single" w:sz="4" w:space="0" w:color="auto"/>
              <w:left w:val="nil"/>
              <w:bottom w:val="single" w:sz="4" w:space="0" w:color="auto"/>
              <w:right w:val="single" w:sz="4" w:space="0" w:color="auto"/>
            </w:tcBorders>
            <w:vAlign w:val="center"/>
          </w:tcPr>
          <w:p w14:paraId="175F3CEE"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w:t>
            </w:r>
            <w:r>
              <w:rPr>
                <w:rFonts w:ascii="宋体" w:hAnsi="宋体" w:cs="宋体"/>
                <w:kern w:val="0"/>
                <w:sz w:val="22"/>
                <w:szCs w:val="22"/>
              </w:rPr>
              <w:t>70%</w:t>
            </w:r>
          </w:p>
        </w:tc>
        <w:tc>
          <w:tcPr>
            <w:tcW w:w="2410" w:type="dxa"/>
            <w:tcBorders>
              <w:top w:val="nil"/>
              <w:left w:val="nil"/>
              <w:bottom w:val="single" w:sz="4" w:space="0" w:color="auto"/>
              <w:right w:val="single" w:sz="4" w:space="0" w:color="auto"/>
            </w:tcBorders>
            <w:vAlign w:val="center"/>
          </w:tcPr>
          <w:p w14:paraId="3BB13CF8"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w:t>
            </w:r>
            <w:r>
              <w:rPr>
                <w:rFonts w:ascii="宋体" w:hAnsi="宋体" w:cs="宋体"/>
                <w:kern w:val="0"/>
                <w:sz w:val="22"/>
                <w:szCs w:val="22"/>
              </w:rPr>
              <w:t>50%</w:t>
            </w:r>
          </w:p>
        </w:tc>
      </w:tr>
      <w:tr w:rsidR="00BA1A8B" w14:paraId="3B408A53" w14:textId="77777777">
        <w:trPr>
          <w:trHeight w:val="846"/>
        </w:trPr>
        <w:tc>
          <w:tcPr>
            <w:tcW w:w="704" w:type="dxa"/>
            <w:vMerge/>
            <w:tcBorders>
              <w:top w:val="nil"/>
              <w:left w:val="single" w:sz="4" w:space="0" w:color="auto"/>
              <w:bottom w:val="single" w:sz="4" w:space="0" w:color="000000"/>
              <w:right w:val="single" w:sz="4" w:space="0" w:color="auto"/>
            </w:tcBorders>
            <w:vAlign w:val="center"/>
          </w:tcPr>
          <w:p w14:paraId="63D1BA8A" w14:textId="77777777" w:rsidR="00BA1A8B" w:rsidRDefault="00BA1A8B">
            <w:pPr>
              <w:widowControl/>
              <w:jc w:val="left"/>
              <w:rPr>
                <w:rFonts w:ascii="宋体" w:hAnsi="宋体" w:cs="宋体"/>
                <w:kern w:val="0"/>
                <w:sz w:val="22"/>
                <w:szCs w:val="22"/>
              </w:rPr>
            </w:pPr>
          </w:p>
        </w:tc>
        <w:tc>
          <w:tcPr>
            <w:tcW w:w="1559" w:type="dxa"/>
            <w:tcBorders>
              <w:top w:val="nil"/>
              <w:left w:val="nil"/>
              <w:bottom w:val="single" w:sz="4" w:space="0" w:color="auto"/>
              <w:right w:val="single" w:sz="4" w:space="0" w:color="auto"/>
            </w:tcBorders>
            <w:vAlign w:val="center"/>
          </w:tcPr>
          <w:p w14:paraId="7FEE20C9"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任一显示模式间的显示切换时间</w:t>
            </w:r>
          </w:p>
        </w:tc>
        <w:tc>
          <w:tcPr>
            <w:tcW w:w="2127" w:type="dxa"/>
            <w:tcBorders>
              <w:top w:val="nil"/>
              <w:left w:val="nil"/>
              <w:bottom w:val="single" w:sz="4" w:space="0" w:color="auto"/>
              <w:right w:val="single" w:sz="4" w:space="0" w:color="auto"/>
            </w:tcBorders>
            <w:vAlign w:val="center"/>
          </w:tcPr>
          <w:p w14:paraId="6D6CCB5C"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≤2s</w:t>
            </w:r>
          </w:p>
        </w:tc>
        <w:tc>
          <w:tcPr>
            <w:tcW w:w="2126" w:type="dxa"/>
            <w:tcBorders>
              <w:top w:val="nil"/>
              <w:left w:val="nil"/>
              <w:bottom w:val="single" w:sz="4" w:space="0" w:color="auto"/>
              <w:right w:val="single" w:sz="4" w:space="0" w:color="auto"/>
            </w:tcBorders>
            <w:vAlign w:val="center"/>
          </w:tcPr>
          <w:p w14:paraId="01C26A82"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≤5s</w:t>
            </w:r>
          </w:p>
        </w:tc>
        <w:tc>
          <w:tcPr>
            <w:tcW w:w="2410" w:type="dxa"/>
            <w:tcBorders>
              <w:top w:val="nil"/>
              <w:left w:val="nil"/>
              <w:bottom w:val="single" w:sz="4" w:space="0" w:color="auto"/>
              <w:right w:val="single" w:sz="4" w:space="0" w:color="auto"/>
            </w:tcBorders>
            <w:vAlign w:val="center"/>
          </w:tcPr>
          <w:p w14:paraId="1A7CA7DD"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≤10s</w:t>
            </w:r>
          </w:p>
        </w:tc>
      </w:tr>
      <w:tr w:rsidR="00BA1A8B" w14:paraId="681D9F64" w14:textId="77777777">
        <w:trPr>
          <w:trHeight w:val="1386"/>
        </w:trPr>
        <w:tc>
          <w:tcPr>
            <w:tcW w:w="704" w:type="dxa"/>
            <w:vMerge/>
            <w:tcBorders>
              <w:top w:val="nil"/>
              <w:left w:val="single" w:sz="4" w:space="0" w:color="auto"/>
              <w:bottom w:val="single" w:sz="4" w:space="0" w:color="000000"/>
              <w:right w:val="single" w:sz="4" w:space="0" w:color="auto"/>
            </w:tcBorders>
            <w:vAlign w:val="center"/>
          </w:tcPr>
          <w:p w14:paraId="3607761C" w14:textId="77777777" w:rsidR="00BA1A8B" w:rsidRDefault="00BA1A8B">
            <w:pPr>
              <w:widowControl/>
              <w:jc w:val="left"/>
              <w:rPr>
                <w:rFonts w:ascii="宋体" w:hAnsi="宋体" w:cs="宋体"/>
                <w:kern w:val="0"/>
                <w:sz w:val="22"/>
                <w:szCs w:val="22"/>
              </w:rPr>
            </w:pPr>
          </w:p>
        </w:tc>
        <w:tc>
          <w:tcPr>
            <w:tcW w:w="1559" w:type="dxa"/>
            <w:tcBorders>
              <w:top w:val="nil"/>
              <w:left w:val="nil"/>
              <w:bottom w:val="single" w:sz="4" w:space="0" w:color="auto"/>
              <w:right w:val="single" w:sz="4" w:space="0" w:color="auto"/>
            </w:tcBorders>
            <w:vAlign w:val="center"/>
          </w:tcPr>
          <w:p w14:paraId="574ACF7C"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亮度与色彩控制功能要求</w:t>
            </w:r>
          </w:p>
        </w:tc>
        <w:tc>
          <w:tcPr>
            <w:tcW w:w="2127" w:type="dxa"/>
            <w:tcBorders>
              <w:top w:val="nil"/>
              <w:left w:val="nil"/>
              <w:bottom w:val="single" w:sz="4" w:space="0" w:color="auto"/>
              <w:right w:val="single" w:sz="4" w:space="0" w:color="auto"/>
            </w:tcBorders>
            <w:vAlign w:val="center"/>
          </w:tcPr>
          <w:p w14:paraId="6C06B48A" w14:textId="77777777" w:rsidR="00BA1A8B" w:rsidRDefault="00DE2F43">
            <w:pPr>
              <w:widowControl/>
              <w:jc w:val="left"/>
              <w:rPr>
                <w:rFonts w:ascii="宋体" w:hAnsi="宋体" w:cs="宋体"/>
                <w:kern w:val="0"/>
                <w:sz w:val="22"/>
                <w:szCs w:val="22"/>
              </w:rPr>
            </w:pPr>
            <w:r>
              <w:rPr>
                <w:rFonts w:ascii="宋体" w:hAnsi="宋体" w:cs="宋体" w:hint="eastAsia"/>
                <w:kern w:val="0"/>
                <w:sz w:val="22"/>
                <w:szCs w:val="22"/>
              </w:rPr>
              <w:t xml:space="preserve">  应分别具有亮度与色彩锁定功能，保证显示亮度、色彩的稳定性</w:t>
            </w:r>
          </w:p>
        </w:tc>
        <w:tc>
          <w:tcPr>
            <w:tcW w:w="2126" w:type="dxa"/>
            <w:tcBorders>
              <w:top w:val="nil"/>
              <w:left w:val="nil"/>
              <w:bottom w:val="single" w:sz="4" w:space="0" w:color="auto"/>
              <w:right w:val="single" w:sz="4" w:space="0" w:color="auto"/>
            </w:tcBorders>
            <w:vAlign w:val="center"/>
          </w:tcPr>
          <w:p w14:paraId="584912EF" w14:textId="77777777" w:rsidR="00BA1A8B" w:rsidRDefault="00DE2F43">
            <w:pPr>
              <w:widowControl/>
              <w:jc w:val="left"/>
              <w:rPr>
                <w:rFonts w:ascii="宋体" w:hAnsi="宋体" w:cs="宋体"/>
                <w:kern w:val="0"/>
                <w:sz w:val="22"/>
                <w:szCs w:val="22"/>
              </w:rPr>
            </w:pPr>
            <w:r>
              <w:rPr>
                <w:rFonts w:ascii="宋体" w:hAnsi="宋体" w:cs="宋体" w:hint="eastAsia"/>
                <w:kern w:val="0"/>
                <w:sz w:val="22"/>
                <w:szCs w:val="22"/>
              </w:rPr>
              <w:t xml:space="preserve">  宜分别具有亮度与色彩锁定功能，保证显示亮度、色彩的稳定性</w:t>
            </w:r>
          </w:p>
        </w:tc>
        <w:tc>
          <w:tcPr>
            <w:tcW w:w="2410" w:type="dxa"/>
            <w:tcBorders>
              <w:top w:val="nil"/>
              <w:left w:val="nil"/>
              <w:bottom w:val="single" w:sz="4" w:space="0" w:color="auto"/>
              <w:right w:val="single" w:sz="4" w:space="0" w:color="auto"/>
            </w:tcBorders>
            <w:vAlign w:val="center"/>
          </w:tcPr>
          <w:p w14:paraId="06683DF5"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无</w:t>
            </w:r>
          </w:p>
        </w:tc>
      </w:tr>
      <w:tr w:rsidR="00BA1A8B" w14:paraId="7354B7D0" w14:textId="77777777">
        <w:trPr>
          <w:trHeight w:val="606"/>
        </w:trPr>
        <w:tc>
          <w:tcPr>
            <w:tcW w:w="704" w:type="dxa"/>
            <w:tcBorders>
              <w:top w:val="nil"/>
              <w:left w:val="single" w:sz="4" w:space="0" w:color="auto"/>
              <w:bottom w:val="single" w:sz="4" w:space="0" w:color="auto"/>
              <w:right w:val="single" w:sz="4" w:space="0" w:color="auto"/>
            </w:tcBorders>
            <w:vAlign w:val="center"/>
          </w:tcPr>
          <w:p w14:paraId="5378B2CB"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机械</w:t>
            </w:r>
            <w:r>
              <w:rPr>
                <w:rFonts w:ascii="宋体" w:hAnsi="宋体" w:cs="宋体" w:hint="eastAsia"/>
                <w:kern w:val="0"/>
                <w:sz w:val="22"/>
                <w:szCs w:val="22"/>
              </w:rPr>
              <w:br/>
              <w:t>性能</w:t>
            </w:r>
          </w:p>
        </w:tc>
        <w:tc>
          <w:tcPr>
            <w:tcW w:w="1559" w:type="dxa"/>
            <w:tcBorders>
              <w:top w:val="nil"/>
              <w:left w:val="nil"/>
              <w:bottom w:val="single" w:sz="4" w:space="0" w:color="auto"/>
              <w:right w:val="single" w:sz="4" w:space="0" w:color="auto"/>
            </w:tcBorders>
            <w:vAlign w:val="center"/>
          </w:tcPr>
          <w:p w14:paraId="586FEC10"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拼缝宽度</w:t>
            </w:r>
          </w:p>
        </w:tc>
        <w:tc>
          <w:tcPr>
            <w:tcW w:w="2127" w:type="dxa"/>
            <w:tcBorders>
              <w:top w:val="nil"/>
              <w:left w:val="nil"/>
              <w:bottom w:val="single" w:sz="4" w:space="0" w:color="auto"/>
              <w:right w:val="single" w:sz="4" w:space="0" w:color="auto"/>
            </w:tcBorders>
            <w:vAlign w:val="center"/>
          </w:tcPr>
          <w:p w14:paraId="58C0053E"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≤0.3mm</w:t>
            </w:r>
          </w:p>
        </w:tc>
        <w:tc>
          <w:tcPr>
            <w:tcW w:w="2126" w:type="dxa"/>
            <w:tcBorders>
              <w:top w:val="nil"/>
              <w:left w:val="nil"/>
              <w:bottom w:val="single" w:sz="4" w:space="0" w:color="auto"/>
              <w:right w:val="single" w:sz="4" w:space="0" w:color="auto"/>
            </w:tcBorders>
            <w:vAlign w:val="center"/>
          </w:tcPr>
          <w:p w14:paraId="5995F6C9"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≤0.5mm</w:t>
            </w:r>
          </w:p>
        </w:tc>
        <w:tc>
          <w:tcPr>
            <w:tcW w:w="2410" w:type="dxa"/>
            <w:tcBorders>
              <w:top w:val="nil"/>
              <w:left w:val="nil"/>
              <w:bottom w:val="single" w:sz="4" w:space="0" w:color="auto"/>
              <w:right w:val="single" w:sz="4" w:space="0" w:color="auto"/>
            </w:tcBorders>
            <w:vAlign w:val="center"/>
          </w:tcPr>
          <w:p w14:paraId="69295FFF"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≤1.0mm</w:t>
            </w:r>
          </w:p>
        </w:tc>
      </w:tr>
      <w:tr w:rsidR="00BA1A8B" w14:paraId="68F53B27" w14:textId="77777777">
        <w:trPr>
          <w:trHeight w:val="282"/>
        </w:trPr>
        <w:tc>
          <w:tcPr>
            <w:tcW w:w="2263" w:type="dxa"/>
            <w:gridSpan w:val="2"/>
            <w:tcBorders>
              <w:top w:val="single" w:sz="4" w:space="0" w:color="auto"/>
              <w:left w:val="single" w:sz="4" w:space="0" w:color="auto"/>
              <w:bottom w:val="single" w:sz="4" w:space="0" w:color="auto"/>
              <w:right w:val="single" w:sz="4" w:space="0" w:color="auto"/>
            </w:tcBorders>
            <w:noWrap/>
            <w:vAlign w:val="center"/>
          </w:tcPr>
          <w:p w14:paraId="141CA246"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图像质量</w:t>
            </w:r>
          </w:p>
        </w:tc>
        <w:tc>
          <w:tcPr>
            <w:tcW w:w="4253" w:type="dxa"/>
            <w:gridSpan w:val="2"/>
            <w:tcBorders>
              <w:top w:val="single" w:sz="4" w:space="0" w:color="auto"/>
              <w:left w:val="nil"/>
              <w:bottom w:val="single" w:sz="4" w:space="0" w:color="auto"/>
              <w:right w:val="single" w:sz="4" w:space="0" w:color="auto"/>
            </w:tcBorders>
            <w:vAlign w:val="center"/>
          </w:tcPr>
          <w:p w14:paraId="298A06B6"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&gt;4 级</w:t>
            </w:r>
          </w:p>
        </w:tc>
        <w:tc>
          <w:tcPr>
            <w:tcW w:w="2410" w:type="dxa"/>
            <w:tcBorders>
              <w:top w:val="nil"/>
              <w:left w:val="nil"/>
              <w:bottom w:val="single" w:sz="4" w:space="0" w:color="auto"/>
              <w:right w:val="single" w:sz="4" w:space="0" w:color="auto"/>
            </w:tcBorders>
            <w:vAlign w:val="center"/>
          </w:tcPr>
          <w:p w14:paraId="2F303F32"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4 级</w:t>
            </w:r>
          </w:p>
        </w:tc>
      </w:tr>
    </w:tbl>
    <w:p w14:paraId="22EB26C7" w14:textId="77777777" w:rsidR="00BA1A8B" w:rsidRDefault="00DE2F43">
      <w:pPr>
        <w:pStyle w:val="20"/>
        <w:jc w:val="center"/>
        <w:rPr>
          <w:rFonts w:ascii="黑体" w:eastAsia="黑体" w:hAnsi="宋体"/>
          <w:b w:val="0"/>
          <w:sz w:val="28"/>
          <w:szCs w:val="28"/>
        </w:rPr>
      </w:pPr>
      <w:bookmarkStart w:id="140" w:name="_Toc41167177"/>
      <w:bookmarkStart w:id="141" w:name="_Toc90370206"/>
      <w:bookmarkStart w:id="142" w:name="_Toc172784904"/>
      <w:bookmarkStart w:id="143" w:name="_Toc235865572"/>
      <w:bookmarkStart w:id="144" w:name="_Toc218168097"/>
      <w:bookmarkStart w:id="145" w:name="_Toc248914456"/>
      <w:bookmarkStart w:id="146" w:name="_Toc82792505"/>
      <w:bookmarkStart w:id="147" w:name="_Toc86849339"/>
      <w:bookmarkStart w:id="148" w:name="_Toc41167272"/>
      <w:bookmarkStart w:id="149" w:name="_Toc233529604"/>
      <w:bookmarkStart w:id="150" w:name="_Toc196191239"/>
      <w:bookmarkStart w:id="151" w:name="_Toc267169287"/>
      <w:bookmarkStart w:id="152" w:name="_Toc207021000"/>
      <w:bookmarkStart w:id="153" w:name="_Toc40201872"/>
      <w:bookmarkStart w:id="154" w:name="_Toc87003839"/>
      <w:bookmarkStart w:id="155" w:name="_Toc40202481"/>
      <w:bookmarkStart w:id="156" w:name="_Toc181957850"/>
      <w:bookmarkStart w:id="157" w:name="_Toc192424792"/>
      <w:bookmarkStart w:id="158" w:name="_Toc248913961"/>
      <w:bookmarkStart w:id="159" w:name="_Toc269549131"/>
      <w:r>
        <w:rPr>
          <w:rFonts w:ascii="黑体" w:eastAsia="黑体" w:hAnsi="宋体" w:hint="eastAsia"/>
          <w:b w:val="0"/>
          <w:sz w:val="28"/>
          <w:szCs w:val="28"/>
        </w:rPr>
        <w:t>3.3  整机型视频显示系统的分类和分级</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323B7171"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3.3.1  整机型视频显示系统的分类应符合下列规定：</w:t>
      </w:r>
    </w:p>
    <w:p w14:paraId="2D7BCB07"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可根据显示器件的种类分为 LCD、</w:t>
      </w:r>
      <w:r>
        <w:rPr>
          <w:rFonts w:ascii="宋体" w:hAnsi="宋体"/>
          <w:sz w:val="28"/>
          <w:szCs w:val="28"/>
        </w:rPr>
        <w:t>OLED</w:t>
      </w:r>
      <w:r>
        <w:rPr>
          <w:rFonts w:ascii="宋体" w:hAnsi="宋体" w:hint="eastAsia"/>
          <w:sz w:val="28"/>
          <w:szCs w:val="28"/>
        </w:rPr>
        <w:t xml:space="preserve"> 等显示系统。</w:t>
      </w:r>
    </w:p>
    <w:p w14:paraId="01289042"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可根据显示屏的组成数量分为单屏电视显示系统和拼接显示系统 。</w:t>
      </w:r>
    </w:p>
    <w:p w14:paraId="0C32D6BF"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3.3.2</w:t>
      </w:r>
      <w:r>
        <w:rPr>
          <w:rFonts w:ascii="宋体" w:hAnsi="宋体" w:hint="eastAsia"/>
          <w:sz w:val="28"/>
          <w:szCs w:val="28"/>
        </w:rPr>
        <w:tab/>
        <w:t>整机型拼接视频显示系统可按本标准第3.2.2 条的规定分级。</w:t>
      </w:r>
    </w:p>
    <w:p w14:paraId="15651BA8" w14:textId="77777777" w:rsidR="00BA1A8B" w:rsidRDefault="00DE2F43">
      <w:pPr>
        <w:widowControl/>
        <w:jc w:val="left"/>
        <w:rPr>
          <w:rFonts w:ascii="宋体" w:hAnsi="宋体"/>
          <w:sz w:val="28"/>
          <w:szCs w:val="28"/>
        </w:rPr>
      </w:pPr>
      <w:r>
        <w:rPr>
          <w:rFonts w:ascii="宋体" w:hAnsi="宋体"/>
          <w:sz w:val="28"/>
          <w:szCs w:val="28"/>
        </w:rPr>
        <w:br w:type="page"/>
      </w:r>
    </w:p>
    <w:p w14:paraId="62E2B8D5" w14:textId="77777777" w:rsidR="00BA1A8B" w:rsidRDefault="00BA1A8B">
      <w:pPr>
        <w:adjustRightInd w:val="0"/>
        <w:snapToGrid w:val="0"/>
        <w:spacing w:line="360" w:lineRule="auto"/>
        <w:rPr>
          <w:rFonts w:ascii="宋体" w:hAnsi="宋体"/>
          <w:sz w:val="28"/>
          <w:szCs w:val="28"/>
        </w:rPr>
      </w:pPr>
    </w:p>
    <w:p w14:paraId="2ED9BFCC" w14:textId="77777777" w:rsidR="00BA1A8B" w:rsidRDefault="00DE2F43">
      <w:pPr>
        <w:pStyle w:val="1"/>
        <w:adjustRightInd w:val="0"/>
        <w:snapToGrid w:val="0"/>
        <w:spacing w:line="360" w:lineRule="auto"/>
        <w:jc w:val="center"/>
      </w:pPr>
      <w:bookmarkStart w:id="160" w:name="_Toc248914460"/>
      <w:bookmarkStart w:id="161" w:name="_Toc267169291"/>
      <w:bookmarkStart w:id="162" w:name="_Toc248913965"/>
      <w:bookmarkStart w:id="163" w:name="_Toc269549135"/>
      <w:bookmarkStart w:id="164" w:name="_Toc90370207"/>
      <w:bookmarkStart w:id="165" w:name="_Toc41167178"/>
      <w:bookmarkStart w:id="166" w:name="_Toc82792506"/>
      <w:bookmarkStart w:id="167" w:name="_Toc40201873"/>
      <w:bookmarkStart w:id="168" w:name="_Toc86849340"/>
      <w:bookmarkStart w:id="169" w:name="_Toc40202482"/>
      <w:bookmarkStart w:id="170" w:name="_Toc87003840"/>
      <w:bookmarkStart w:id="171" w:name="_Toc41167273"/>
      <w:r>
        <w:rPr>
          <w:rFonts w:ascii="黑体" w:eastAsia="黑体" w:hAnsi="宋体" w:hint="eastAsia"/>
          <w:b w:val="0"/>
          <w:sz w:val="28"/>
          <w:szCs w:val="28"/>
        </w:rPr>
        <w:t>4  视频显示系统</w:t>
      </w:r>
      <w:bookmarkStart w:id="172" w:name="_Toc207021006"/>
      <w:bookmarkStart w:id="173" w:name="_Toc189792623"/>
      <w:bookmarkStart w:id="174" w:name="_Toc207021008"/>
      <w:bookmarkStart w:id="175" w:name="_Toc207021007"/>
      <w:bookmarkStart w:id="176" w:name="_Toc190667628"/>
      <w:bookmarkStart w:id="177" w:name="_Toc189662981"/>
      <w:bookmarkStart w:id="178" w:name="_Toc191021724"/>
      <w:bookmarkStart w:id="179" w:name="_Toc189792624"/>
      <w:bookmarkStart w:id="180" w:name="_Toc190667629"/>
      <w:bookmarkStart w:id="181" w:name="_Toc207021005"/>
      <w:bookmarkStart w:id="182" w:name="_Toc190769638"/>
      <w:bookmarkStart w:id="183" w:name="_Toc191021727"/>
      <w:bookmarkStart w:id="184" w:name="_Toc190769637"/>
      <w:bookmarkStart w:id="185" w:name="_Toc191021725"/>
      <w:bookmarkStart w:id="186" w:name="_Toc190667626"/>
      <w:bookmarkStart w:id="187" w:name="_Toc196190005"/>
      <w:bookmarkStart w:id="188" w:name="_Toc189662980"/>
      <w:bookmarkStart w:id="189" w:name="_Toc189792626"/>
      <w:bookmarkStart w:id="190" w:name="_Toc190769639"/>
      <w:bookmarkStart w:id="191" w:name="_Toc190769636"/>
      <w:bookmarkStart w:id="192" w:name="_Toc191021726"/>
      <w:bookmarkStart w:id="193" w:name="_Toc189792625"/>
      <w:bookmarkStart w:id="194" w:name="_Toc189662979"/>
      <w:bookmarkStart w:id="195" w:name="_Toc190667627"/>
      <w:bookmarkStart w:id="196" w:name="_Toc196191244"/>
      <w:bookmarkStart w:id="197" w:name="_Toc189662978"/>
      <w:bookmarkStart w:id="198" w:name="_Toc192424796"/>
      <w:bookmarkStart w:id="199" w:name="_Toc233529609"/>
      <w:bookmarkStart w:id="200" w:name="_Toc181957853"/>
      <w:bookmarkStart w:id="201" w:name="_Toc207021011"/>
      <w:bookmarkStart w:id="202" w:name="_Toc218168104"/>
      <w:bookmarkStart w:id="203" w:name="_Toc248913966"/>
      <w:bookmarkStart w:id="204" w:name="_Toc267169292"/>
      <w:bookmarkStart w:id="205" w:name="_Toc196191247"/>
      <w:bookmarkStart w:id="206" w:name="_Toc172784907"/>
      <w:bookmarkStart w:id="207" w:name="_Toc235865577"/>
      <w:bookmarkStart w:id="208" w:name="_Toc248914461"/>
      <w:bookmarkEnd w:id="160"/>
      <w:bookmarkEnd w:id="161"/>
      <w:bookmarkEnd w:id="162"/>
      <w:bookmarkEnd w:id="163"/>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Fonts w:ascii="黑体" w:eastAsia="黑体" w:hAnsi="宋体" w:hint="eastAsia"/>
          <w:b w:val="0"/>
          <w:sz w:val="28"/>
          <w:szCs w:val="28"/>
        </w:rPr>
        <w:t>工程设计</w:t>
      </w:r>
      <w:bookmarkEnd w:id="164"/>
      <w:bookmarkEnd w:id="165"/>
      <w:bookmarkEnd w:id="166"/>
      <w:bookmarkEnd w:id="167"/>
      <w:bookmarkEnd w:id="168"/>
      <w:bookmarkEnd w:id="169"/>
      <w:bookmarkEnd w:id="170"/>
      <w:bookmarkEnd w:id="171"/>
    </w:p>
    <w:p w14:paraId="729FD35E" w14:textId="77777777" w:rsidR="00BA1A8B" w:rsidRDefault="00DE2F43">
      <w:pPr>
        <w:pStyle w:val="20"/>
        <w:adjustRightInd w:val="0"/>
        <w:snapToGrid w:val="0"/>
        <w:spacing w:line="360" w:lineRule="auto"/>
        <w:jc w:val="center"/>
        <w:rPr>
          <w:rFonts w:ascii="黑体" w:eastAsia="黑体" w:hAnsi="宋体"/>
          <w:b w:val="0"/>
          <w:sz w:val="28"/>
          <w:szCs w:val="28"/>
        </w:rPr>
      </w:pPr>
      <w:bookmarkStart w:id="209" w:name="_Toc269549136"/>
      <w:bookmarkStart w:id="210" w:name="_Toc82792507"/>
      <w:bookmarkStart w:id="211" w:name="_Toc41167179"/>
      <w:bookmarkStart w:id="212" w:name="_Toc87003841"/>
      <w:bookmarkStart w:id="213" w:name="_Toc40202483"/>
      <w:bookmarkStart w:id="214" w:name="_Toc86849341"/>
      <w:bookmarkStart w:id="215" w:name="_Toc41167274"/>
      <w:bookmarkStart w:id="216" w:name="_Toc90370208"/>
      <w:bookmarkStart w:id="217" w:name="_Toc40201874"/>
      <w:r>
        <w:rPr>
          <w:rFonts w:ascii="黑体" w:eastAsia="黑体" w:hAnsi="宋体" w:hint="eastAsia"/>
          <w:b w:val="0"/>
          <w:sz w:val="28"/>
          <w:szCs w:val="28"/>
        </w:rPr>
        <w:t xml:space="preserve">4.1  </w:t>
      </w:r>
      <w:bookmarkEnd w:id="198"/>
      <w:bookmarkEnd w:id="199"/>
      <w:bookmarkEnd w:id="200"/>
      <w:bookmarkEnd w:id="201"/>
      <w:bookmarkEnd w:id="202"/>
      <w:bookmarkEnd w:id="203"/>
      <w:bookmarkEnd w:id="204"/>
      <w:bookmarkEnd w:id="205"/>
      <w:bookmarkEnd w:id="206"/>
      <w:bookmarkEnd w:id="207"/>
      <w:bookmarkEnd w:id="208"/>
      <w:bookmarkEnd w:id="209"/>
      <w:r>
        <w:rPr>
          <w:rFonts w:ascii="黑体" w:eastAsia="黑体" w:hAnsi="宋体" w:hint="eastAsia"/>
          <w:b w:val="0"/>
          <w:sz w:val="28"/>
          <w:szCs w:val="28"/>
        </w:rPr>
        <w:t>一般规定</w:t>
      </w:r>
      <w:bookmarkEnd w:id="210"/>
      <w:bookmarkEnd w:id="211"/>
      <w:bookmarkEnd w:id="212"/>
      <w:bookmarkEnd w:id="213"/>
      <w:bookmarkEnd w:id="214"/>
      <w:bookmarkEnd w:id="215"/>
      <w:bookmarkEnd w:id="216"/>
      <w:bookmarkEnd w:id="217"/>
    </w:p>
    <w:p w14:paraId="787CAA51"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4.1.1视频显示系统设计应满足实用性、先进性、经济性、可靠性和可维护性的要求。</w:t>
      </w:r>
    </w:p>
    <w:p w14:paraId="619ED84A"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4.1.2</w:t>
      </w:r>
      <w:r>
        <w:rPr>
          <w:rFonts w:ascii="宋体" w:hAnsi="宋体" w:hint="eastAsia"/>
          <w:sz w:val="28"/>
          <w:szCs w:val="28"/>
        </w:rPr>
        <w:tab/>
        <w:t>视频显示系统的显示制式应支持模拟视频信号和数字视频信号的播放。</w:t>
      </w:r>
    </w:p>
    <w:p w14:paraId="25DC7A42"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4.1.3</w:t>
      </w:r>
      <w:r>
        <w:rPr>
          <w:rFonts w:ascii="宋体" w:hAnsi="宋体" w:hint="eastAsia"/>
          <w:sz w:val="28"/>
          <w:szCs w:val="28"/>
        </w:rPr>
        <w:tab/>
        <w:t>系统可由视频显示屏系统、信号</w:t>
      </w:r>
      <w:proofErr w:type="gramStart"/>
      <w:r>
        <w:rPr>
          <w:rFonts w:ascii="宋体" w:hAnsi="宋体" w:hint="eastAsia"/>
          <w:sz w:val="28"/>
          <w:szCs w:val="28"/>
        </w:rPr>
        <w:t>交互与</w:t>
      </w:r>
      <w:proofErr w:type="gramEnd"/>
      <w:r>
        <w:rPr>
          <w:rFonts w:ascii="宋体" w:hAnsi="宋体" w:hint="eastAsia"/>
          <w:sz w:val="28"/>
          <w:szCs w:val="28"/>
        </w:rPr>
        <w:t>处理系统、信号</w:t>
      </w:r>
      <w:proofErr w:type="gramStart"/>
      <w:r>
        <w:rPr>
          <w:rFonts w:ascii="宋体" w:hAnsi="宋体" w:hint="eastAsia"/>
          <w:sz w:val="28"/>
          <w:szCs w:val="28"/>
        </w:rPr>
        <w:t>交互与</w:t>
      </w:r>
      <w:proofErr w:type="gramEnd"/>
      <w:r>
        <w:rPr>
          <w:rFonts w:ascii="宋体" w:hAnsi="宋体" w:hint="eastAsia"/>
          <w:sz w:val="28"/>
          <w:szCs w:val="28"/>
        </w:rPr>
        <w:t>处理系统（含图像处理及显示软件）及辅助系统四个主要系统或其中部分系统组成，各部分应符合下列规定：</w:t>
      </w:r>
    </w:p>
    <w:p w14:paraId="164AF49F"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LED视频显示屏系统应由显示屏单元、控制单元、配电单元等组成。</w:t>
      </w:r>
    </w:p>
    <w:p w14:paraId="5497258B"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投影型视频显示屏系统应由 M（层）×N（列）</w:t>
      </w:r>
      <w:proofErr w:type="gramStart"/>
      <w:r>
        <w:rPr>
          <w:rFonts w:ascii="宋体" w:hAnsi="宋体" w:hint="eastAsia"/>
          <w:sz w:val="28"/>
          <w:szCs w:val="28"/>
        </w:rPr>
        <w:t>个</w:t>
      </w:r>
      <w:proofErr w:type="gramEnd"/>
      <w:r>
        <w:rPr>
          <w:rFonts w:ascii="宋体" w:hAnsi="宋体" w:hint="eastAsia"/>
          <w:sz w:val="28"/>
          <w:szCs w:val="28"/>
        </w:rPr>
        <w:t>独立的投影单元组成。</w:t>
      </w:r>
    </w:p>
    <w:p w14:paraId="45881EA9"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整机型视频显示屏系统应由 M（层）× N（列）</w:t>
      </w:r>
      <w:proofErr w:type="gramStart"/>
      <w:r>
        <w:rPr>
          <w:rFonts w:ascii="宋体" w:hAnsi="宋体" w:hint="eastAsia"/>
          <w:sz w:val="28"/>
          <w:szCs w:val="28"/>
        </w:rPr>
        <w:t>个</w:t>
      </w:r>
      <w:proofErr w:type="gramEnd"/>
      <w:r>
        <w:rPr>
          <w:rFonts w:ascii="宋体" w:hAnsi="宋体" w:hint="eastAsia"/>
          <w:sz w:val="28"/>
          <w:szCs w:val="28"/>
        </w:rPr>
        <w:t>独立的</w:t>
      </w:r>
      <w:r>
        <w:rPr>
          <w:rFonts w:ascii="宋体" w:hAnsi="宋体"/>
          <w:sz w:val="28"/>
          <w:szCs w:val="28"/>
        </w:rPr>
        <w:t>OLED</w:t>
      </w:r>
      <w:r>
        <w:rPr>
          <w:rFonts w:ascii="宋体" w:hAnsi="宋体" w:hint="eastAsia"/>
          <w:sz w:val="28"/>
          <w:szCs w:val="28"/>
        </w:rPr>
        <w:t xml:space="preserve"> 或 LCD 视频显示屏单元组成。</w:t>
      </w:r>
    </w:p>
    <w:p w14:paraId="120D1915"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ab/>
        <w:t>传输系统应将需显示的计算机网络信号、计算机显卡输出信号和视频信号按照设计的技术指标要求传输至各显示屏单元。</w:t>
      </w:r>
    </w:p>
    <w:p w14:paraId="1B87EC62"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5  信号</w:t>
      </w:r>
      <w:proofErr w:type="gramStart"/>
      <w:r>
        <w:rPr>
          <w:rFonts w:ascii="宋体" w:hAnsi="宋体" w:hint="eastAsia"/>
          <w:sz w:val="28"/>
          <w:szCs w:val="28"/>
        </w:rPr>
        <w:t>交互与</w:t>
      </w:r>
      <w:proofErr w:type="gramEnd"/>
      <w:r>
        <w:rPr>
          <w:rFonts w:ascii="宋体" w:hAnsi="宋体" w:hint="eastAsia"/>
          <w:sz w:val="28"/>
          <w:szCs w:val="28"/>
        </w:rPr>
        <w:t>处理系统：用于实现视频信号的调度管理，根据需要，对视频信号进行数字化或I</w:t>
      </w:r>
      <w:r>
        <w:rPr>
          <w:rFonts w:ascii="宋体" w:hAnsi="宋体"/>
          <w:sz w:val="28"/>
          <w:szCs w:val="28"/>
        </w:rPr>
        <w:t>P</w:t>
      </w:r>
      <w:r>
        <w:rPr>
          <w:rFonts w:ascii="宋体" w:hAnsi="宋体" w:hint="eastAsia"/>
          <w:sz w:val="28"/>
          <w:szCs w:val="28"/>
        </w:rPr>
        <w:t>化、进行分配、切换、处理，对图像显示参数进行设置和调整，可对输入信号进行分割、拼接和融合等多种形式显示。</w:t>
      </w:r>
    </w:p>
    <w:p w14:paraId="48843674"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ab/>
        <w:t>辅助系统应包括支持视频显示系统工作的控制室、设备间、供配电和防雷接地系统等配套工程。</w:t>
      </w:r>
    </w:p>
    <w:p w14:paraId="1329EB97"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4.1.4</w:t>
      </w:r>
      <w:r>
        <w:rPr>
          <w:rFonts w:ascii="宋体" w:hAnsi="宋体" w:hint="eastAsia"/>
          <w:sz w:val="28"/>
          <w:szCs w:val="28"/>
        </w:rPr>
        <w:tab/>
        <w:t>视频显示系统工作环境温度应符合下列要求 ：</w:t>
      </w:r>
    </w:p>
    <w:p w14:paraId="4A3FC577"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1视频显示系统的室外工作环境温度应为 -10～55</w:t>
      </w:r>
      <w:r>
        <w:rPr>
          <w:rFonts w:ascii="宋体" w:hAnsi="宋体" w:cs="宋体"/>
          <w:spacing w:val="7"/>
          <w:w w:val="110"/>
          <w:sz w:val="28"/>
          <w:szCs w:val="28"/>
        </w:rPr>
        <w:t>℃</w:t>
      </w:r>
      <w:r>
        <w:rPr>
          <w:rFonts w:ascii="宋体" w:hAnsi="宋体" w:cs="宋体" w:hint="eastAsia"/>
          <w:spacing w:val="7"/>
          <w:w w:val="110"/>
          <w:sz w:val="28"/>
          <w:szCs w:val="28"/>
        </w:rPr>
        <w:t>。</w:t>
      </w:r>
    </w:p>
    <w:p w14:paraId="0B873642"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lastRenderedPageBreak/>
        <w:t>2</w:t>
      </w:r>
      <w:r>
        <w:rPr>
          <w:rFonts w:ascii="宋体" w:hAnsi="宋体" w:hint="eastAsia"/>
          <w:sz w:val="28"/>
          <w:szCs w:val="28"/>
        </w:rPr>
        <w:tab/>
        <w:t>室内工作环境温度应为 10～35℃。</w:t>
      </w:r>
    </w:p>
    <w:p w14:paraId="5D393527"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4.1.5</w:t>
      </w:r>
      <w:r>
        <w:rPr>
          <w:rFonts w:ascii="宋体" w:hAnsi="宋体" w:hint="eastAsia"/>
          <w:sz w:val="28"/>
          <w:szCs w:val="28"/>
        </w:rPr>
        <w:tab/>
        <w:t>视频显示系统的设备、部件和材料选择应符合下列规定：</w:t>
      </w:r>
    </w:p>
    <w:p w14:paraId="76B8F554"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系统应采用技术成熟、性能先进、使用可靠的定型产品。</w:t>
      </w:r>
    </w:p>
    <w:p w14:paraId="30A88164"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系统采用设备和部件的模拟视频输入和输出阻抗以及同轴电缆的特性阻抗均应为 75</w:t>
      </w:r>
      <w:r>
        <w:rPr>
          <w:rFonts w:ascii="宋体" w:hAnsi="宋体" w:cs="宋体" w:hint="eastAsia"/>
          <w:sz w:val="28"/>
          <w:szCs w:val="28"/>
        </w:rPr>
        <w:t>Ω</w:t>
      </w:r>
      <w:r>
        <w:rPr>
          <w:rFonts w:ascii="宋体" w:hAnsi="宋体" w:hint="eastAsia"/>
          <w:sz w:val="28"/>
          <w:szCs w:val="28"/>
        </w:rPr>
        <w:t>。</w:t>
      </w:r>
    </w:p>
    <w:p w14:paraId="4B78A621"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系统选用的各种配套设备的性能、指标及技术要求应协调一致。</w:t>
      </w:r>
    </w:p>
    <w:p w14:paraId="6E8A20CB" w14:textId="77777777" w:rsidR="00BA1A8B" w:rsidRDefault="00DE2F43">
      <w:pPr>
        <w:adjustRightInd w:val="0"/>
        <w:snapToGrid w:val="0"/>
        <w:spacing w:line="360" w:lineRule="auto"/>
        <w:ind w:firstLineChars="200" w:firstLine="562"/>
        <w:rPr>
          <w:rFonts w:ascii="黑体" w:eastAsia="黑体" w:hAnsi="黑体"/>
          <w:b/>
          <w:bCs/>
          <w:sz w:val="28"/>
          <w:szCs w:val="28"/>
        </w:rPr>
      </w:pPr>
      <w:r>
        <w:rPr>
          <w:rFonts w:ascii="黑体" w:eastAsia="黑体" w:hAnsi="黑体" w:hint="eastAsia"/>
          <w:b/>
          <w:bCs/>
          <w:sz w:val="28"/>
          <w:szCs w:val="28"/>
        </w:rPr>
        <w:t>4</w:t>
      </w:r>
      <w:r>
        <w:rPr>
          <w:rFonts w:ascii="黑体" w:eastAsia="黑体" w:hAnsi="黑体" w:hint="eastAsia"/>
          <w:b/>
          <w:bCs/>
          <w:sz w:val="28"/>
          <w:szCs w:val="28"/>
        </w:rPr>
        <w:tab/>
        <w:t>系统设备应满足防潮、防火、防雷等要求。</w:t>
      </w:r>
    </w:p>
    <w:p w14:paraId="4418FFA9"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4.1.6</w:t>
      </w:r>
      <w:r>
        <w:rPr>
          <w:rFonts w:ascii="宋体" w:hAnsi="宋体" w:hint="eastAsia"/>
          <w:sz w:val="28"/>
          <w:szCs w:val="28"/>
        </w:rPr>
        <w:tab/>
        <w:t>视频显示系统的各路模拟视频信号，在设备输入端的电平值应为 1Vp -</w:t>
      </w:r>
      <w:r>
        <w:rPr>
          <w:rFonts w:ascii="宋体" w:hAnsi="宋体"/>
          <w:sz w:val="28"/>
          <w:szCs w:val="28"/>
        </w:rPr>
        <w:t xml:space="preserve"> </w:t>
      </w:r>
      <w:r>
        <w:rPr>
          <w:rFonts w:ascii="宋体" w:hAnsi="宋体" w:hint="eastAsia"/>
          <w:sz w:val="28"/>
          <w:szCs w:val="28"/>
        </w:rPr>
        <w:t>p±O.3V。</w:t>
      </w:r>
    </w:p>
    <w:p w14:paraId="0E14D03D"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4.1.7</w:t>
      </w:r>
      <w:r>
        <w:rPr>
          <w:rFonts w:ascii="宋体" w:hAnsi="宋体" w:hint="eastAsia"/>
          <w:sz w:val="28"/>
          <w:szCs w:val="28"/>
        </w:rPr>
        <w:tab/>
        <w:t>视频显示系统的设计方案应符合下列要求 ：</w:t>
      </w:r>
    </w:p>
    <w:p w14:paraId="4F855F78"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系统组成及设备配置应根据系统的技术、功能要求确定。</w:t>
      </w:r>
    </w:p>
    <w:p w14:paraId="4AAC57FC"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系统各部分设备的设置地点应根据使用场所、使用环境确定。</w:t>
      </w:r>
    </w:p>
    <w:p w14:paraId="50B82CC5"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传输系统设备、传输介质及传输路由应根据系统各部分设备及其信号源的分布与周围环境条件确定。</w:t>
      </w:r>
    </w:p>
    <w:p w14:paraId="449A73AF" w14:textId="77777777" w:rsidR="00BA1A8B" w:rsidRDefault="00DE2F43">
      <w:pPr>
        <w:pStyle w:val="20"/>
        <w:adjustRightInd w:val="0"/>
        <w:snapToGrid w:val="0"/>
        <w:spacing w:line="360" w:lineRule="auto"/>
        <w:jc w:val="center"/>
        <w:rPr>
          <w:rFonts w:ascii="黑体" w:eastAsia="黑体" w:hAnsi="宋体"/>
          <w:b w:val="0"/>
          <w:sz w:val="28"/>
          <w:szCs w:val="28"/>
        </w:rPr>
      </w:pPr>
      <w:bookmarkStart w:id="218" w:name="_Toc269549137"/>
      <w:bookmarkStart w:id="219" w:name="_Toc233529610"/>
      <w:bookmarkStart w:id="220" w:name="_Toc248914462"/>
      <w:bookmarkStart w:id="221" w:name="_Toc248913967"/>
      <w:bookmarkStart w:id="222" w:name="_Toc267169293"/>
      <w:bookmarkStart w:id="223" w:name="_Toc235865578"/>
      <w:bookmarkStart w:id="224" w:name="_Toc86849342"/>
      <w:bookmarkStart w:id="225" w:name="_Toc41167275"/>
      <w:bookmarkStart w:id="226" w:name="_Toc40202484"/>
      <w:bookmarkStart w:id="227" w:name="_Toc41167180"/>
      <w:bookmarkStart w:id="228" w:name="_Toc87003842"/>
      <w:bookmarkStart w:id="229" w:name="_Toc40201875"/>
      <w:bookmarkStart w:id="230" w:name="_Toc90370209"/>
      <w:bookmarkStart w:id="231" w:name="_Toc82792508"/>
      <w:r>
        <w:rPr>
          <w:rFonts w:ascii="黑体" w:eastAsia="黑体" w:hAnsi="宋体" w:hint="eastAsia"/>
          <w:b w:val="0"/>
          <w:sz w:val="28"/>
          <w:szCs w:val="28"/>
        </w:rPr>
        <w:t>4.2  视频</w:t>
      </w:r>
      <w:bookmarkEnd w:id="218"/>
      <w:bookmarkEnd w:id="219"/>
      <w:bookmarkEnd w:id="220"/>
      <w:bookmarkEnd w:id="221"/>
      <w:bookmarkEnd w:id="222"/>
      <w:bookmarkEnd w:id="223"/>
      <w:r>
        <w:rPr>
          <w:rFonts w:ascii="黑体" w:eastAsia="黑体" w:hAnsi="宋体" w:hint="eastAsia"/>
          <w:b w:val="0"/>
          <w:sz w:val="28"/>
          <w:szCs w:val="28"/>
        </w:rPr>
        <w:t>显示屏系统设计</w:t>
      </w:r>
      <w:bookmarkEnd w:id="224"/>
      <w:bookmarkEnd w:id="225"/>
      <w:bookmarkEnd w:id="226"/>
      <w:bookmarkEnd w:id="227"/>
      <w:bookmarkEnd w:id="228"/>
      <w:bookmarkEnd w:id="229"/>
      <w:bookmarkEnd w:id="230"/>
      <w:bookmarkEnd w:id="231"/>
    </w:p>
    <w:p w14:paraId="7454CC8C" w14:textId="77777777" w:rsidR="00BA1A8B" w:rsidRDefault="00DE2F43">
      <w:pPr>
        <w:adjustRightInd w:val="0"/>
        <w:snapToGrid w:val="0"/>
        <w:spacing w:line="360" w:lineRule="auto"/>
        <w:rPr>
          <w:rFonts w:ascii="宋体" w:hAnsi="宋体"/>
          <w:sz w:val="28"/>
          <w:szCs w:val="28"/>
        </w:rPr>
      </w:pPr>
      <w:r>
        <w:rPr>
          <w:rFonts w:ascii="黑体" w:eastAsia="黑体" w:hAnsi="宋体" w:hint="eastAsia"/>
          <w:sz w:val="28"/>
          <w:szCs w:val="28"/>
        </w:rPr>
        <w:t>4.2.1</w:t>
      </w:r>
      <w:r>
        <w:rPr>
          <w:rFonts w:ascii="宋体" w:hAnsi="宋体" w:hint="eastAsia"/>
          <w:sz w:val="28"/>
          <w:szCs w:val="28"/>
        </w:rPr>
        <w:t xml:space="preserve">  LED视频显示屏系统的安装现场设计应符合下列规定 ：</w:t>
      </w:r>
    </w:p>
    <w:p w14:paraId="74381E1A"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显示屏发光面应避开强光直射。</w:t>
      </w:r>
    </w:p>
    <w:p w14:paraId="27E7C668"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显示屏分辨率应大于等于640×480。</w:t>
      </w:r>
    </w:p>
    <w:p w14:paraId="01B33A1C"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视距和像素中心距应按下式计算：</w:t>
      </w:r>
    </w:p>
    <w:p w14:paraId="53C8EBBC" w14:textId="77777777" w:rsidR="00BA1A8B" w:rsidRDefault="00DE2F43">
      <w:pPr>
        <w:adjustRightInd w:val="0"/>
        <w:snapToGrid w:val="0"/>
        <w:spacing w:line="360" w:lineRule="auto"/>
        <w:ind w:firstLineChars="1200" w:firstLine="3360"/>
        <w:rPr>
          <w:rFonts w:ascii="宋体" w:hAnsi="宋体"/>
          <w:sz w:val="28"/>
          <w:szCs w:val="28"/>
        </w:rPr>
      </w:pPr>
      <w:r>
        <w:rPr>
          <w:rFonts w:ascii="宋体" w:hAnsi="宋体"/>
          <w:sz w:val="28"/>
          <w:szCs w:val="28"/>
        </w:rPr>
        <w:t>H</w:t>
      </w:r>
      <w:r>
        <w:rPr>
          <w:rFonts w:ascii="宋体" w:hAnsi="宋体" w:hint="eastAsia"/>
          <w:sz w:val="28"/>
          <w:szCs w:val="28"/>
        </w:rPr>
        <w:t>=</w:t>
      </w:r>
      <w:r>
        <w:rPr>
          <w:rFonts w:ascii="宋体" w:hAnsi="宋体"/>
          <w:sz w:val="28"/>
          <w:szCs w:val="28"/>
        </w:rPr>
        <w:t>k • P</w:t>
      </w:r>
      <w:r>
        <w:rPr>
          <w:rFonts w:ascii="宋体" w:hAnsi="宋体"/>
          <w:sz w:val="28"/>
          <w:szCs w:val="28"/>
        </w:rPr>
        <w:tab/>
        <w:t xml:space="preserve">                </w:t>
      </w:r>
      <w:proofErr w:type="gramStart"/>
      <w:r>
        <w:rPr>
          <w:rFonts w:ascii="宋体" w:hAnsi="宋体"/>
          <w:sz w:val="28"/>
          <w:szCs w:val="28"/>
        </w:rPr>
        <w:t xml:space="preserve">   (</w:t>
      </w:r>
      <w:proofErr w:type="gramEnd"/>
      <w:r>
        <w:rPr>
          <w:rFonts w:ascii="宋体" w:hAnsi="宋体"/>
          <w:sz w:val="28"/>
          <w:szCs w:val="28"/>
        </w:rPr>
        <w:t>4.2.1)</w:t>
      </w:r>
    </w:p>
    <w:p w14:paraId="5E08618A"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式中</w:t>
      </w:r>
      <w:r>
        <w:rPr>
          <w:rFonts w:ascii="宋体" w:hAnsi="宋体" w:hint="eastAsia"/>
          <w:sz w:val="28"/>
          <w:szCs w:val="28"/>
        </w:rPr>
        <w:tab/>
        <w:t>H——视距（m);</w:t>
      </w:r>
    </w:p>
    <w:p w14:paraId="0292DE9A" w14:textId="77777777" w:rsidR="00BA1A8B" w:rsidRDefault="00DE2F43">
      <w:pPr>
        <w:adjustRightInd w:val="0"/>
        <w:snapToGrid w:val="0"/>
        <w:spacing w:line="360" w:lineRule="auto"/>
        <w:ind w:firstLineChars="300" w:firstLine="840"/>
        <w:rPr>
          <w:rFonts w:ascii="宋体" w:hAnsi="宋体"/>
          <w:sz w:val="28"/>
          <w:szCs w:val="28"/>
        </w:rPr>
      </w:pPr>
      <w:r>
        <w:rPr>
          <w:rFonts w:ascii="宋体" w:hAnsi="宋体"/>
          <w:sz w:val="28"/>
          <w:szCs w:val="28"/>
        </w:rPr>
        <w:t>k</w:t>
      </w:r>
      <w:r>
        <w:rPr>
          <w:rFonts w:ascii="宋体" w:hAnsi="宋体" w:hint="eastAsia"/>
          <w:sz w:val="28"/>
          <w:szCs w:val="28"/>
        </w:rPr>
        <w:t>——视距系数，最大视距宜取5520，最小视距宜取1380；</w:t>
      </w:r>
    </w:p>
    <w:p w14:paraId="577269E6" w14:textId="77777777" w:rsidR="00BA1A8B" w:rsidRDefault="00DE2F43">
      <w:pPr>
        <w:adjustRightInd w:val="0"/>
        <w:snapToGrid w:val="0"/>
        <w:spacing w:line="360" w:lineRule="auto"/>
        <w:ind w:firstLineChars="300" w:firstLine="840"/>
        <w:rPr>
          <w:rFonts w:ascii="宋体" w:hAnsi="宋体"/>
          <w:sz w:val="28"/>
          <w:szCs w:val="28"/>
        </w:rPr>
      </w:pPr>
      <w:r>
        <w:rPr>
          <w:rFonts w:ascii="宋体" w:hAnsi="宋体" w:hint="eastAsia"/>
          <w:sz w:val="28"/>
          <w:szCs w:val="28"/>
        </w:rPr>
        <w:t>P——像素中心距（m）。</w:t>
      </w:r>
    </w:p>
    <w:p w14:paraId="5B557FFC"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4.2.2</w:t>
      </w:r>
      <w:r>
        <w:rPr>
          <w:rFonts w:ascii="宋体" w:hAnsi="宋体"/>
          <w:sz w:val="28"/>
          <w:szCs w:val="28"/>
        </w:rPr>
        <w:t xml:space="preserve"> </w:t>
      </w:r>
      <w:r>
        <w:rPr>
          <w:rFonts w:ascii="宋体" w:hAnsi="宋体" w:hint="eastAsia"/>
          <w:sz w:val="28"/>
          <w:szCs w:val="28"/>
        </w:rPr>
        <w:t>LED 视频显示屏系统的设计应符合下列规定：</w:t>
      </w:r>
    </w:p>
    <w:p w14:paraId="7A1BD8CF"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像素中心距应根据合理或最佳视距计算 。</w:t>
      </w:r>
    </w:p>
    <w:p w14:paraId="19597D7B"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lastRenderedPageBreak/>
        <w:t>2</w:t>
      </w:r>
      <w:r>
        <w:rPr>
          <w:rFonts w:ascii="宋体" w:hAnsi="宋体" w:hint="eastAsia"/>
          <w:sz w:val="28"/>
          <w:szCs w:val="28"/>
        </w:rPr>
        <w:tab/>
        <w:t>显示屏的水平左右视角分别不宜小于±50°，垂直上视角不宜小于10°，垂直下视角不宜小于 20°。</w:t>
      </w:r>
    </w:p>
    <w:p w14:paraId="192F89F7"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显示屏亮度应符合表 4.2.2的规定，在重要的公共场所亮度应可调节。</w:t>
      </w:r>
    </w:p>
    <w:p w14:paraId="4FCC77A3" w14:textId="77777777" w:rsidR="00BA1A8B" w:rsidRDefault="00DE2F43">
      <w:pPr>
        <w:spacing w:line="360" w:lineRule="auto"/>
        <w:jc w:val="center"/>
        <w:rPr>
          <w:rFonts w:ascii="宋体" w:hAnsi="宋体"/>
          <w:b/>
          <w:bCs/>
          <w:sz w:val="24"/>
        </w:rPr>
      </w:pPr>
      <w:r>
        <w:rPr>
          <w:rFonts w:ascii="宋体" w:hAnsi="宋体" w:hint="eastAsia"/>
          <w:b/>
          <w:bCs/>
          <w:sz w:val="24"/>
        </w:rPr>
        <w:t>表4.2.2</w:t>
      </w:r>
      <w:r>
        <w:rPr>
          <w:rFonts w:ascii="宋体" w:hAnsi="宋体" w:hint="eastAsia"/>
          <w:b/>
          <w:bCs/>
          <w:sz w:val="24"/>
        </w:rPr>
        <w:tab/>
        <w:t>视频显示屏的亮度 （ cd/m</w:t>
      </w:r>
      <w:r>
        <w:rPr>
          <w:rFonts w:ascii="宋体" w:hAnsi="宋体" w:hint="eastAsia"/>
          <w:b/>
          <w:bCs/>
          <w:sz w:val="24"/>
          <w:vertAlign w:val="superscript"/>
        </w:rPr>
        <w:t>2</w:t>
      </w:r>
      <w:r>
        <w:rPr>
          <w:rFonts w:ascii="宋体" w:hAnsi="宋体" w:hint="eastAsia"/>
          <w:b/>
          <w:bCs/>
          <w:sz w:val="24"/>
        </w:rPr>
        <w:t>）</w:t>
      </w:r>
    </w:p>
    <w:tbl>
      <w:tblPr>
        <w:tblW w:w="8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87"/>
      </w:tblGrid>
      <w:tr w:rsidR="00BA1A8B" w14:paraId="38B4F444" w14:textId="77777777">
        <w:trPr>
          <w:trHeight w:val="34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21676D0"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场 所</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62D8F828"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全彩色</w:t>
            </w:r>
          </w:p>
        </w:tc>
      </w:tr>
      <w:tr w:rsidR="00BA1A8B" w14:paraId="0B4D7001" w14:textId="77777777">
        <w:trPr>
          <w:trHeight w:val="34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10BB776"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室外</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0989ECC8"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≥3000</w:t>
            </w:r>
          </w:p>
        </w:tc>
      </w:tr>
      <w:tr w:rsidR="00BA1A8B" w14:paraId="4E5DB98E" w14:textId="77777777">
        <w:trPr>
          <w:trHeight w:val="34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4CE8472"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室内</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71BBD816"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≥350</w:t>
            </w:r>
          </w:p>
        </w:tc>
      </w:tr>
    </w:tbl>
    <w:p w14:paraId="7CA45646"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ab/>
        <w:t xml:space="preserve">背景照度小于20 </w:t>
      </w:r>
      <w:proofErr w:type="spellStart"/>
      <w:r>
        <w:rPr>
          <w:rFonts w:ascii="宋体" w:hAnsi="宋体" w:hint="eastAsia"/>
          <w:sz w:val="28"/>
          <w:szCs w:val="28"/>
        </w:rPr>
        <w:t>Ix</w:t>
      </w:r>
      <w:proofErr w:type="spellEnd"/>
      <w:r>
        <w:rPr>
          <w:rFonts w:ascii="宋体" w:hAnsi="宋体" w:hint="eastAsia"/>
          <w:sz w:val="28"/>
          <w:szCs w:val="28"/>
        </w:rPr>
        <w:t>时，全彩色室外LED显示屏最高对比度不应小于800:1，室内不应小于200:1。</w:t>
      </w:r>
    </w:p>
    <w:p w14:paraId="478EA587"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ab/>
        <w:t>显示屏的白场色坐标，允许误差应为 ∣</w:t>
      </w:r>
      <w:r>
        <w:rPr>
          <w:rFonts w:ascii="宋体" w:hAnsi="宋体" w:hint="eastAsia"/>
          <w:sz w:val="24"/>
        </w:rPr>
        <w:t>△</w:t>
      </w:r>
      <w:r>
        <w:rPr>
          <w:rFonts w:ascii="宋体" w:hAnsi="宋体" w:hint="eastAsia"/>
          <w:sz w:val="28"/>
          <w:szCs w:val="28"/>
        </w:rPr>
        <w:t>x∣≤0.030，∣</w:t>
      </w:r>
      <w:r>
        <w:rPr>
          <w:rFonts w:ascii="宋体" w:hAnsi="宋体" w:hint="eastAsia"/>
          <w:sz w:val="24"/>
        </w:rPr>
        <w:t>△</w:t>
      </w:r>
      <w:r>
        <w:rPr>
          <w:rFonts w:ascii="宋体" w:hAnsi="宋体" w:hint="eastAsia"/>
          <w:sz w:val="28"/>
          <w:szCs w:val="28"/>
        </w:rPr>
        <w:t>y∣≤0.030。</w:t>
      </w:r>
    </w:p>
    <w:p w14:paraId="46710DAD"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6</w:t>
      </w:r>
      <w:r>
        <w:rPr>
          <w:rFonts w:ascii="宋体" w:hAnsi="宋体"/>
          <w:sz w:val="28"/>
          <w:szCs w:val="28"/>
        </w:rPr>
        <w:t xml:space="preserve"> </w:t>
      </w:r>
      <w:r>
        <w:rPr>
          <w:rFonts w:ascii="宋体" w:hAnsi="宋体" w:hint="eastAsia"/>
          <w:sz w:val="28"/>
          <w:szCs w:val="28"/>
        </w:rPr>
        <w:t>显示屏的色温在5000～9500K范围内应可调。</w:t>
      </w:r>
    </w:p>
    <w:p w14:paraId="7A267352"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ab/>
        <w:t>显示屏的色度不均匀性不应大于0.14。</w:t>
      </w:r>
    </w:p>
    <w:p w14:paraId="302309F3"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7</w:t>
      </w:r>
      <w:r>
        <w:rPr>
          <w:rFonts w:ascii="宋体" w:hAnsi="宋体" w:hint="eastAsia"/>
          <w:sz w:val="28"/>
          <w:szCs w:val="28"/>
        </w:rPr>
        <w:tab/>
        <w:t>显示屏的每种基色应具有256级（8bit）的灰度处理能力。</w:t>
      </w:r>
    </w:p>
    <w:p w14:paraId="4B417E2D" w14:textId="77777777" w:rsidR="00BA1A8B" w:rsidRDefault="00DE2F43">
      <w:pPr>
        <w:adjustRightInd w:val="0"/>
        <w:snapToGrid w:val="0"/>
        <w:spacing w:line="336" w:lineRule="auto"/>
        <w:rPr>
          <w:rFonts w:ascii="宋体" w:hAnsi="宋体"/>
          <w:sz w:val="28"/>
          <w:szCs w:val="28"/>
        </w:rPr>
      </w:pPr>
      <w:r>
        <w:rPr>
          <w:rFonts w:ascii="宋体" w:hAnsi="宋体" w:hint="eastAsia"/>
          <w:sz w:val="28"/>
          <w:szCs w:val="28"/>
        </w:rPr>
        <w:t>4.2.3</w:t>
      </w:r>
      <w:r>
        <w:rPr>
          <w:rFonts w:ascii="宋体" w:hAnsi="宋体"/>
          <w:sz w:val="28"/>
          <w:szCs w:val="28"/>
        </w:rPr>
        <w:t xml:space="preserve"> </w:t>
      </w:r>
      <w:r>
        <w:rPr>
          <w:rFonts w:ascii="宋体" w:hAnsi="宋体" w:hint="eastAsia"/>
          <w:sz w:val="28"/>
          <w:szCs w:val="28"/>
        </w:rPr>
        <w:t>LED视频显示屏系统的安全性设计应符合下列规定：</w:t>
      </w:r>
    </w:p>
    <w:p w14:paraId="2A926874"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安全性设计应符合国家现行标准《LED显示屏通用规范》 SJ/T 11141 的有关规定。</w:t>
      </w:r>
    </w:p>
    <w:p w14:paraId="4DBDF764"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显示屏应有完整的接地系统。</w:t>
      </w:r>
    </w:p>
    <w:p w14:paraId="0BC89B96"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室外LED视频显示屏应有防雷系统。</w:t>
      </w:r>
    </w:p>
    <w:p w14:paraId="2A057E51"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ab/>
        <w:t>显示屏的外壳防护等级应符合现行国家标准《外壳防护等级（IP代码）》GB/</w:t>
      </w:r>
      <w:r>
        <w:rPr>
          <w:rFonts w:ascii="宋体" w:hAnsi="宋体"/>
          <w:sz w:val="28"/>
          <w:szCs w:val="28"/>
        </w:rPr>
        <w:t>T</w:t>
      </w:r>
      <w:r>
        <w:rPr>
          <w:rFonts w:ascii="宋体" w:hAnsi="宋体" w:hint="eastAsia"/>
          <w:sz w:val="28"/>
          <w:szCs w:val="28"/>
        </w:rPr>
        <w:t xml:space="preserve"> 4208的有关规定。室内LED显示屏屏体不应低于IP20，室外LED 显示屏屏体外露部分不应低于IP65。</w:t>
      </w:r>
    </w:p>
    <w:p w14:paraId="2FCBC570" w14:textId="77777777" w:rsidR="00BA1A8B" w:rsidRDefault="00DE2F43">
      <w:pPr>
        <w:adjustRightInd w:val="0"/>
        <w:snapToGrid w:val="0"/>
        <w:spacing w:line="336" w:lineRule="auto"/>
        <w:ind w:firstLineChars="200" w:firstLine="562"/>
        <w:rPr>
          <w:rFonts w:ascii="黑体" w:eastAsia="黑体" w:hAnsi="黑体"/>
          <w:b/>
          <w:bCs/>
          <w:sz w:val="28"/>
          <w:szCs w:val="28"/>
        </w:rPr>
      </w:pPr>
      <w:r>
        <w:rPr>
          <w:rFonts w:ascii="黑体" w:eastAsia="黑体" w:hAnsi="黑体" w:hint="eastAsia"/>
          <w:b/>
          <w:bCs/>
          <w:sz w:val="28"/>
          <w:szCs w:val="28"/>
        </w:rPr>
        <w:t>5</w:t>
      </w:r>
      <w:r>
        <w:rPr>
          <w:rFonts w:ascii="黑体" w:eastAsia="黑体" w:hAnsi="黑体" w:hint="eastAsia"/>
          <w:b/>
          <w:bCs/>
          <w:sz w:val="28"/>
          <w:szCs w:val="28"/>
        </w:rPr>
        <w:tab/>
        <w:t>处于游泳馆、沿海地区等腐蚀性环境的LED视频显示屏应采取防腐蚀措施。</w:t>
      </w:r>
    </w:p>
    <w:p w14:paraId="376235A0"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ab/>
        <w:t>安装工程设计应符合现行国家标准《钢结构设计规范》GB</w:t>
      </w:r>
    </w:p>
    <w:p w14:paraId="4DB01018" w14:textId="77777777" w:rsidR="00BA1A8B" w:rsidRDefault="00DE2F43">
      <w:pPr>
        <w:adjustRightInd w:val="0"/>
        <w:snapToGrid w:val="0"/>
        <w:spacing w:line="336" w:lineRule="auto"/>
        <w:rPr>
          <w:rFonts w:ascii="宋体" w:hAnsi="宋体"/>
          <w:sz w:val="28"/>
          <w:szCs w:val="28"/>
        </w:rPr>
      </w:pPr>
      <w:r>
        <w:rPr>
          <w:rFonts w:ascii="宋体" w:hAnsi="宋体" w:hint="eastAsia"/>
          <w:sz w:val="28"/>
          <w:szCs w:val="28"/>
        </w:rPr>
        <w:t>50017、《建筑结构荷载规范》GB 50009和《混凝土结构设计规范》</w:t>
      </w:r>
    </w:p>
    <w:p w14:paraId="766641CE" w14:textId="77777777" w:rsidR="00BA1A8B" w:rsidRDefault="00DE2F43">
      <w:pPr>
        <w:adjustRightInd w:val="0"/>
        <w:snapToGrid w:val="0"/>
        <w:spacing w:line="336" w:lineRule="auto"/>
        <w:rPr>
          <w:rFonts w:ascii="宋体" w:hAnsi="宋体"/>
          <w:sz w:val="28"/>
          <w:szCs w:val="28"/>
        </w:rPr>
      </w:pPr>
      <w:r>
        <w:rPr>
          <w:rFonts w:ascii="宋体" w:hAnsi="宋体" w:hint="eastAsia"/>
          <w:sz w:val="28"/>
          <w:szCs w:val="28"/>
        </w:rPr>
        <w:t>GB 50010 的有关规定。</w:t>
      </w:r>
    </w:p>
    <w:p w14:paraId="4BF77AEA" w14:textId="77777777" w:rsidR="00BA1A8B" w:rsidRDefault="00DE2F43">
      <w:pPr>
        <w:adjustRightInd w:val="0"/>
        <w:snapToGrid w:val="0"/>
        <w:spacing w:line="336" w:lineRule="auto"/>
        <w:rPr>
          <w:rFonts w:ascii="宋体" w:hAnsi="宋体"/>
          <w:sz w:val="28"/>
          <w:szCs w:val="28"/>
        </w:rPr>
      </w:pPr>
      <w:r>
        <w:rPr>
          <w:rFonts w:ascii="宋体" w:hAnsi="宋体" w:hint="eastAsia"/>
          <w:sz w:val="28"/>
          <w:szCs w:val="28"/>
        </w:rPr>
        <w:lastRenderedPageBreak/>
        <w:t>4.2.4</w:t>
      </w:r>
      <w:r>
        <w:rPr>
          <w:rFonts w:ascii="宋体" w:hAnsi="宋体" w:hint="eastAsia"/>
          <w:sz w:val="28"/>
          <w:szCs w:val="28"/>
        </w:rPr>
        <w:tab/>
        <w:t>投影型视频显示屏系统的设计应符合下列规定：</w:t>
      </w:r>
    </w:p>
    <w:p w14:paraId="70333F3E"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 显示屏应具有较大的水平视角、垂直视角，应保证观看人员在设定的范围内能清晰地观看屏幕显示内容。观看人员观看显示屏的范围应按现行国家标准《中国成年人人体尺寸》GB/</w:t>
      </w:r>
      <w:r>
        <w:rPr>
          <w:rFonts w:ascii="宋体" w:hAnsi="宋体"/>
          <w:sz w:val="28"/>
          <w:szCs w:val="28"/>
        </w:rPr>
        <w:t>T</w:t>
      </w:r>
      <w:r>
        <w:rPr>
          <w:rFonts w:ascii="宋体" w:hAnsi="宋体" w:hint="eastAsia"/>
          <w:sz w:val="28"/>
          <w:szCs w:val="28"/>
        </w:rPr>
        <w:t xml:space="preserve"> 10000的有关规定执行。</w:t>
      </w:r>
    </w:p>
    <w:p w14:paraId="790E1E5D"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显示屏与观看人员间应无遮挡。</w:t>
      </w:r>
    </w:p>
    <w:p w14:paraId="2DAFC4E8"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显示屏表层应具有</w:t>
      </w:r>
      <w:proofErr w:type="gramStart"/>
      <w:r>
        <w:rPr>
          <w:rFonts w:ascii="宋体" w:hAnsi="宋体" w:hint="eastAsia"/>
          <w:sz w:val="28"/>
          <w:szCs w:val="28"/>
        </w:rPr>
        <w:t>抗环境光</w:t>
      </w:r>
      <w:proofErr w:type="gramEnd"/>
      <w:r>
        <w:rPr>
          <w:rFonts w:ascii="宋体" w:hAnsi="宋体" w:hint="eastAsia"/>
          <w:sz w:val="28"/>
          <w:szCs w:val="28"/>
        </w:rPr>
        <w:t>干扰能力。在正常工作环境光线下观看时，显示屏应无反射、眩光等现象。</w:t>
      </w:r>
    </w:p>
    <w:p w14:paraId="4B21BA25"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ab/>
        <w:t>对显示屏的X射线、紫外线等有害射线和噪声应采取屏蔽、降噪等措施。</w:t>
      </w:r>
    </w:p>
    <w:p w14:paraId="67EEEA51"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ab/>
        <w:t>屏前图像色温宜为 6500K。</w:t>
      </w:r>
    </w:p>
    <w:p w14:paraId="53A00D33"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ab/>
        <w:t>显示屏单元物理分辨率不应低于主流显示信号的显示分辨率。</w:t>
      </w:r>
    </w:p>
    <w:p w14:paraId="3E274D52"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7</w:t>
      </w:r>
      <w:r>
        <w:rPr>
          <w:rFonts w:ascii="宋体" w:hAnsi="宋体" w:hint="eastAsia"/>
          <w:sz w:val="28"/>
          <w:szCs w:val="28"/>
        </w:rPr>
        <w:tab/>
        <w:t>显示屏单元亮度不应小于150cd/m</w:t>
      </w:r>
      <w:r>
        <w:rPr>
          <w:rFonts w:ascii="宋体" w:hAnsi="宋体" w:hint="eastAsia"/>
          <w:sz w:val="28"/>
          <w:szCs w:val="28"/>
          <w:vertAlign w:val="superscript"/>
        </w:rPr>
        <w:t>2</w:t>
      </w:r>
      <w:r>
        <w:rPr>
          <w:rFonts w:ascii="宋体" w:hAnsi="宋体" w:hint="eastAsia"/>
          <w:sz w:val="28"/>
          <w:szCs w:val="28"/>
        </w:rPr>
        <w:t xml:space="preserve"> 。</w:t>
      </w:r>
    </w:p>
    <w:p w14:paraId="04CE1CEF"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8</w:t>
      </w:r>
      <w:r>
        <w:rPr>
          <w:rFonts w:ascii="宋体" w:hAnsi="宋体" w:hint="eastAsia"/>
          <w:sz w:val="28"/>
          <w:szCs w:val="28"/>
        </w:rPr>
        <w:tab/>
        <w:t>在环境光照度200Ix时，显示屏单元的对比度不应小于30:1。</w:t>
      </w:r>
    </w:p>
    <w:p w14:paraId="72389DA4"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9</w:t>
      </w:r>
      <w:r>
        <w:rPr>
          <w:rFonts w:ascii="宋体" w:hAnsi="宋体" w:hint="eastAsia"/>
          <w:sz w:val="28"/>
          <w:szCs w:val="28"/>
        </w:rPr>
        <w:tab/>
        <w:t>显示屏</w:t>
      </w:r>
      <w:proofErr w:type="gramStart"/>
      <w:r>
        <w:rPr>
          <w:rFonts w:ascii="宋体" w:hAnsi="宋体" w:hint="eastAsia"/>
          <w:sz w:val="28"/>
          <w:szCs w:val="28"/>
        </w:rPr>
        <w:t>各显示</w:t>
      </w:r>
      <w:proofErr w:type="gramEnd"/>
      <w:r>
        <w:rPr>
          <w:rFonts w:ascii="宋体" w:hAnsi="宋体" w:hint="eastAsia"/>
          <w:sz w:val="28"/>
          <w:szCs w:val="28"/>
        </w:rPr>
        <w:t>单元的亮度均匀性均不应小于80% 。</w:t>
      </w:r>
    </w:p>
    <w:p w14:paraId="01048BDA"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10 显示屏</w:t>
      </w:r>
      <w:proofErr w:type="gramStart"/>
      <w:r>
        <w:rPr>
          <w:rFonts w:ascii="宋体" w:hAnsi="宋体" w:hint="eastAsia"/>
          <w:sz w:val="28"/>
          <w:szCs w:val="28"/>
        </w:rPr>
        <w:t>各显示</w:t>
      </w:r>
      <w:proofErr w:type="gramEnd"/>
      <w:r>
        <w:rPr>
          <w:rFonts w:ascii="宋体" w:hAnsi="宋体" w:hint="eastAsia"/>
          <w:sz w:val="28"/>
          <w:szCs w:val="28"/>
        </w:rPr>
        <w:t>单元的色度不均匀性均不应大于0.02。</w:t>
      </w:r>
    </w:p>
    <w:p w14:paraId="2675D3A2"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11 视频显示屏单元的每种基色应具有256 级（8bit）的灰度处理能力。</w:t>
      </w:r>
    </w:p>
    <w:p w14:paraId="1144B27D" w14:textId="77777777" w:rsidR="00BA1A8B" w:rsidRDefault="00DE2F43">
      <w:pPr>
        <w:adjustRightInd w:val="0"/>
        <w:snapToGrid w:val="0"/>
        <w:spacing w:line="336" w:lineRule="auto"/>
        <w:rPr>
          <w:rFonts w:ascii="宋体" w:hAnsi="宋体"/>
          <w:sz w:val="28"/>
          <w:szCs w:val="28"/>
        </w:rPr>
      </w:pPr>
      <w:r>
        <w:rPr>
          <w:rFonts w:ascii="宋体" w:hAnsi="宋体" w:hint="eastAsia"/>
          <w:sz w:val="28"/>
          <w:szCs w:val="28"/>
        </w:rPr>
        <w:t>4.2.5</w:t>
      </w:r>
      <w:r>
        <w:rPr>
          <w:rFonts w:ascii="宋体" w:hAnsi="宋体" w:hint="eastAsia"/>
          <w:sz w:val="28"/>
          <w:szCs w:val="28"/>
        </w:rPr>
        <w:tab/>
        <w:t>整机型视频显示屏系统的设计应符合下列规定：</w:t>
      </w:r>
    </w:p>
    <w:p w14:paraId="13803314"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视频显示屏单元宜采用</w:t>
      </w:r>
      <w:r>
        <w:rPr>
          <w:rFonts w:ascii="宋体" w:hAnsi="宋体"/>
          <w:sz w:val="28"/>
          <w:szCs w:val="28"/>
        </w:rPr>
        <w:t>OLED</w:t>
      </w:r>
      <w:r>
        <w:rPr>
          <w:rFonts w:ascii="宋体" w:hAnsi="宋体" w:hint="eastAsia"/>
          <w:sz w:val="28"/>
          <w:szCs w:val="28"/>
        </w:rPr>
        <w:t>或LCD等平板显示器，并应符合下列要求 ：</w:t>
      </w:r>
    </w:p>
    <w:p w14:paraId="383430F0" w14:textId="77777777" w:rsidR="00BA1A8B" w:rsidRDefault="00DE2F43">
      <w:pPr>
        <w:adjustRightInd w:val="0"/>
        <w:snapToGrid w:val="0"/>
        <w:spacing w:line="336" w:lineRule="auto"/>
        <w:ind w:firstLineChars="253" w:firstLine="708"/>
        <w:rPr>
          <w:rFonts w:ascii="宋体" w:hAnsi="宋体"/>
          <w:sz w:val="28"/>
          <w:szCs w:val="28"/>
        </w:rPr>
      </w:pPr>
      <w:r>
        <w:rPr>
          <w:rFonts w:ascii="宋体" w:hAnsi="宋体" w:hint="eastAsia"/>
          <w:sz w:val="28"/>
          <w:szCs w:val="28"/>
        </w:rPr>
        <w:t>1）应具有较好的硬度、质地和较小的热膨胀系数。</w:t>
      </w:r>
    </w:p>
    <w:p w14:paraId="45463EE4" w14:textId="77777777" w:rsidR="00BA1A8B" w:rsidRDefault="00DE2F43">
      <w:pPr>
        <w:adjustRightInd w:val="0"/>
        <w:snapToGrid w:val="0"/>
        <w:spacing w:line="336" w:lineRule="auto"/>
        <w:ind w:leftChars="337" w:left="708" w:firstLine="1"/>
        <w:rPr>
          <w:rFonts w:ascii="宋体" w:hAnsi="宋体"/>
          <w:sz w:val="28"/>
          <w:szCs w:val="28"/>
        </w:rPr>
      </w:pPr>
      <w:r>
        <w:rPr>
          <w:rFonts w:ascii="宋体" w:hAnsi="宋体" w:hint="eastAsia"/>
          <w:sz w:val="28"/>
          <w:szCs w:val="28"/>
        </w:rPr>
        <w:t>2）应能清晰显示分辨率较高的图像，并应保证图像失真小、色彩还原真实。</w:t>
      </w:r>
    </w:p>
    <w:p w14:paraId="32E78EF0" w14:textId="77777777" w:rsidR="00BA1A8B" w:rsidRDefault="00DE2F43">
      <w:pPr>
        <w:adjustRightInd w:val="0"/>
        <w:snapToGrid w:val="0"/>
        <w:spacing w:line="336" w:lineRule="auto"/>
        <w:ind w:firstLineChars="300" w:firstLine="840"/>
        <w:rPr>
          <w:rFonts w:ascii="宋体" w:hAnsi="宋体"/>
          <w:sz w:val="28"/>
          <w:szCs w:val="28"/>
        </w:rPr>
      </w:pPr>
      <w:r>
        <w:rPr>
          <w:rFonts w:ascii="宋体" w:hAnsi="宋体" w:hint="eastAsia"/>
          <w:sz w:val="28"/>
          <w:szCs w:val="28"/>
        </w:rPr>
        <w:t>3）亮度应均匀，显示画面应稳定、元闪烁 。</w:t>
      </w:r>
    </w:p>
    <w:p w14:paraId="78636C6B" w14:textId="77777777" w:rsidR="00BA1A8B" w:rsidRDefault="00DE2F43">
      <w:pPr>
        <w:adjustRightInd w:val="0"/>
        <w:snapToGrid w:val="0"/>
        <w:spacing w:line="336" w:lineRule="auto"/>
        <w:ind w:firstLineChars="300" w:firstLine="840"/>
        <w:rPr>
          <w:rFonts w:ascii="宋体" w:hAnsi="宋体"/>
          <w:sz w:val="28"/>
          <w:szCs w:val="28"/>
        </w:rPr>
      </w:pPr>
      <w:r>
        <w:rPr>
          <w:rFonts w:ascii="宋体" w:hAnsi="宋体" w:hint="eastAsia"/>
          <w:sz w:val="28"/>
          <w:szCs w:val="28"/>
        </w:rPr>
        <w:t>4）应保证使用安全、维护方便。</w:t>
      </w:r>
    </w:p>
    <w:p w14:paraId="19433FE8"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2 显示屏与工作人员间应无遮挡，并应保持适当距离，工作人员观看显示屏的范围应符合现行国家标准《中国成年人人体尺寸》GB 10000的</w:t>
      </w:r>
      <w:r>
        <w:rPr>
          <w:rFonts w:ascii="宋体" w:hAnsi="宋体" w:hint="eastAsia"/>
          <w:sz w:val="28"/>
          <w:szCs w:val="28"/>
        </w:rPr>
        <w:lastRenderedPageBreak/>
        <w:t>有关规定。</w:t>
      </w:r>
    </w:p>
    <w:p w14:paraId="43F764A6"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对显示屏的X射线、紫外线和噪声应采取屏蔽、降噪等措施。</w:t>
      </w:r>
    </w:p>
    <w:p w14:paraId="04DD0515"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ab/>
        <w:t>显示质量应符合下列规定：</w:t>
      </w:r>
    </w:p>
    <w:p w14:paraId="2E18A2C3" w14:textId="77777777" w:rsidR="00BA1A8B" w:rsidRDefault="00DE2F43">
      <w:pPr>
        <w:adjustRightInd w:val="0"/>
        <w:snapToGrid w:val="0"/>
        <w:spacing w:line="336" w:lineRule="auto"/>
        <w:ind w:firstLineChars="300" w:firstLine="840"/>
        <w:rPr>
          <w:rFonts w:ascii="宋体" w:hAnsi="宋体"/>
          <w:sz w:val="28"/>
          <w:szCs w:val="28"/>
        </w:rPr>
      </w:pPr>
      <w:r>
        <w:rPr>
          <w:rFonts w:ascii="宋体" w:hAnsi="宋体" w:hint="eastAsia"/>
          <w:sz w:val="28"/>
          <w:szCs w:val="28"/>
        </w:rPr>
        <w:t>1）应保证显示色彩的还原性。</w:t>
      </w:r>
    </w:p>
    <w:p w14:paraId="0228EC29" w14:textId="77777777" w:rsidR="00BA1A8B" w:rsidRDefault="00DE2F43">
      <w:pPr>
        <w:adjustRightInd w:val="0"/>
        <w:snapToGrid w:val="0"/>
        <w:spacing w:line="336" w:lineRule="auto"/>
        <w:ind w:firstLineChars="300" w:firstLine="840"/>
        <w:rPr>
          <w:rFonts w:ascii="宋体" w:hAnsi="宋体"/>
          <w:sz w:val="28"/>
          <w:szCs w:val="28"/>
        </w:rPr>
      </w:pPr>
      <w:r>
        <w:rPr>
          <w:rFonts w:ascii="宋体" w:hAnsi="宋体" w:hint="eastAsia"/>
          <w:sz w:val="28"/>
          <w:szCs w:val="28"/>
        </w:rPr>
        <w:t>2）视频显示屏单元物理分辨率不应低于主流显示信号的显示分辨率。</w:t>
      </w:r>
    </w:p>
    <w:p w14:paraId="76F881C9" w14:textId="77777777" w:rsidR="00BA1A8B" w:rsidRDefault="00DE2F43">
      <w:pPr>
        <w:adjustRightInd w:val="0"/>
        <w:snapToGrid w:val="0"/>
        <w:spacing w:line="336" w:lineRule="auto"/>
        <w:ind w:firstLineChars="300" w:firstLine="840"/>
        <w:rPr>
          <w:rFonts w:ascii="宋体" w:hAnsi="宋体"/>
          <w:sz w:val="28"/>
          <w:szCs w:val="28"/>
        </w:rPr>
      </w:pPr>
      <w:r>
        <w:rPr>
          <w:rFonts w:ascii="宋体" w:hAnsi="宋体" w:hint="eastAsia"/>
          <w:sz w:val="28"/>
          <w:szCs w:val="28"/>
        </w:rPr>
        <w:t>3）LCD、O</w:t>
      </w:r>
      <w:r>
        <w:rPr>
          <w:rFonts w:ascii="宋体" w:hAnsi="宋体"/>
          <w:sz w:val="28"/>
          <w:szCs w:val="28"/>
        </w:rPr>
        <w:t>LED</w:t>
      </w:r>
      <w:r>
        <w:rPr>
          <w:rFonts w:ascii="宋体" w:hAnsi="宋体" w:hint="eastAsia"/>
          <w:sz w:val="28"/>
          <w:szCs w:val="28"/>
        </w:rPr>
        <w:t>显示屏单元亮度不应低于350cd/m</w:t>
      </w:r>
      <w:r>
        <w:rPr>
          <w:rFonts w:ascii="宋体" w:hAnsi="宋体" w:hint="eastAsia"/>
          <w:sz w:val="28"/>
          <w:szCs w:val="28"/>
          <w:vertAlign w:val="superscript"/>
        </w:rPr>
        <w:t>2</w:t>
      </w:r>
      <w:r>
        <w:rPr>
          <w:rFonts w:ascii="宋体" w:hAnsi="宋体" w:hint="eastAsia"/>
          <w:sz w:val="28"/>
          <w:szCs w:val="28"/>
        </w:rPr>
        <w:t>。</w:t>
      </w:r>
    </w:p>
    <w:p w14:paraId="3697F242" w14:textId="77777777" w:rsidR="00BA1A8B" w:rsidRDefault="00DE2F43">
      <w:pPr>
        <w:adjustRightInd w:val="0"/>
        <w:snapToGrid w:val="0"/>
        <w:spacing w:line="336" w:lineRule="auto"/>
        <w:ind w:leftChars="405" w:left="850" w:firstLine="1"/>
        <w:rPr>
          <w:rFonts w:ascii="宋体" w:hAnsi="宋体"/>
          <w:sz w:val="28"/>
          <w:szCs w:val="28"/>
        </w:rPr>
      </w:pPr>
      <w:r>
        <w:rPr>
          <w:rFonts w:ascii="宋体" w:hAnsi="宋体" w:hint="eastAsia"/>
          <w:sz w:val="28"/>
          <w:szCs w:val="28"/>
        </w:rPr>
        <w:t>4)</w:t>
      </w:r>
      <w:r>
        <w:rPr>
          <w:rFonts w:ascii="宋体" w:hAnsi="宋体" w:hint="eastAsia"/>
          <w:sz w:val="24"/>
        </w:rPr>
        <w:t xml:space="preserve"> </w:t>
      </w:r>
      <w:r>
        <w:rPr>
          <w:rFonts w:ascii="宋体" w:hAnsi="宋体"/>
          <w:sz w:val="28"/>
          <w:szCs w:val="28"/>
        </w:rPr>
        <w:t>OLED、LCD视频显示</w:t>
      </w:r>
      <w:proofErr w:type="gramStart"/>
      <w:r>
        <w:rPr>
          <w:rFonts w:ascii="宋体" w:hAnsi="宋体" w:hint="eastAsia"/>
          <w:sz w:val="28"/>
          <w:szCs w:val="28"/>
        </w:rPr>
        <w:t>屏各显示</w:t>
      </w:r>
      <w:proofErr w:type="gramEnd"/>
      <w:r>
        <w:rPr>
          <w:rFonts w:ascii="宋体" w:hAnsi="宋体" w:hint="eastAsia"/>
          <w:sz w:val="28"/>
          <w:szCs w:val="28"/>
        </w:rPr>
        <w:t>单元的对比度不应低于</w:t>
      </w:r>
      <w:r>
        <w:rPr>
          <w:rFonts w:ascii="宋体" w:hAnsi="宋体"/>
          <w:sz w:val="28"/>
          <w:szCs w:val="28"/>
        </w:rPr>
        <w:t>500:1</w:t>
      </w:r>
      <w:r>
        <w:rPr>
          <w:rFonts w:ascii="宋体" w:hAnsi="宋体" w:hint="eastAsia"/>
          <w:sz w:val="24"/>
        </w:rPr>
        <w:t>。</w:t>
      </w:r>
    </w:p>
    <w:p w14:paraId="7E35B0A7" w14:textId="77777777" w:rsidR="00BA1A8B" w:rsidRDefault="00DE2F43">
      <w:pPr>
        <w:pStyle w:val="20"/>
        <w:jc w:val="center"/>
        <w:rPr>
          <w:rFonts w:ascii="黑体" w:eastAsia="黑体" w:hAnsi="宋体"/>
          <w:b w:val="0"/>
          <w:sz w:val="28"/>
          <w:szCs w:val="28"/>
        </w:rPr>
      </w:pPr>
      <w:bookmarkStart w:id="232" w:name="_Toc40202485"/>
      <w:bookmarkStart w:id="233" w:name="_Toc41167276"/>
      <w:bookmarkStart w:id="234" w:name="_Toc41167181"/>
      <w:bookmarkStart w:id="235" w:name="_Toc82792509"/>
      <w:bookmarkStart w:id="236" w:name="_Toc87003843"/>
      <w:bookmarkStart w:id="237" w:name="_Toc90370210"/>
      <w:bookmarkStart w:id="238" w:name="_Toc40201876"/>
      <w:bookmarkStart w:id="239" w:name="_Toc86849343"/>
      <w:r>
        <w:rPr>
          <w:rFonts w:ascii="黑体" w:eastAsia="黑体" w:hAnsi="宋体" w:hint="eastAsia"/>
          <w:b w:val="0"/>
          <w:sz w:val="28"/>
          <w:szCs w:val="28"/>
        </w:rPr>
        <w:t>4.3  传输系统设计</w:t>
      </w:r>
      <w:bookmarkEnd w:id="232"/>
      <w:bookmarkEnd w:id="233"/>
      <w:bookmarkEnd w:id="234"/>
      <w:bookmarkEnd w:id="235"/>
      <w:bookmarkEnd w:id="236"/>
      <w:bookmarkEnd w:id="237"/>
      <w:bookmarkEnd w:id="238"/>
      <w:bookmarkEnd w:id="239"/>
    </w:p>
    <w:p w14:paraId="6CC6FF56"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4.3.1</w:t>
      </w:r>
      <w:r>
        <w:rPr>
          <w:rFonts w:ascii="宋体" w:hAnsi="宋体"/>
          <w:sz w:val="28"/>
          <w:szCs w:val="28"/>
        </w:rPr>
        <w:t xml:space="preserve"> </w:t>
      </w:r>
      <w:r>
        <w:rPr>
          <w:rFonts w:ascii="宋体" w:hAnsi="宋体" w:hint="eastAsia"/>
          <w:sz w:val="28"/>
          <w:szCs w:val="28"/>
        </w:rPr>
        <w:t>计算机网络信号、计算机显卡输出信号及视频信号的接人与传输应满足数据、图形、图像等显示质量的设计要求。</w:t>
      </w:r>
    </w:p>
    <w:p w14:paraId="293E6C12"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4.3.2 传输系统传输信号应稳定、准确、安全、可靠。</w:t>
      </w:r>
    </w:p>
    <w:p w14:paraId="5AC4C2AF"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4.3.3 传输系统采用计算机网络信号为主用的显示方式时，不应影响应用系统的正常运行，并应符合兼容性、安全性等的规定。</w:t>
      </w:r>
    </w:p>
    <w:p w14:paraId="496D8CBD"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4.3.4 传输系统可选用有线传输方式或无线传输方式。</w:t>
      </w:r>
    </w:p>
    <w:p w14:paraId="0ABD0E59"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4.3.5 传输线缆的防护层应适合敷设方式及使用环境的要求。</w:t>
      </w:r>
    </w:p>
    <w:p w14:paraId="11DC1E16"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4.3.6 计算机显卡输出信号的传输方式与布线应根据信号分辨率与传输距离确定，并</w:t>
      </w:r>
      <w:proofErr w:type="gramStart"/>
      <w:r>
        <w:rPr>
          <w:rFonts w:ascii="宋体" w:hAnsi="宋体" w:hint="eastAsia"/>
          <w:sz w:val="28"/>
          <w:szCs w:val="28"/>
        </w:rPr>
        <w:t>宜符合表</w:t>
      </w:r>
      <w:proofErr w:type="gramEnd"/>
      <w:r>
        <w:rPr>
          <w:rFonts w:ascii="宋体" w:hAnsi="宋体" w:hint="eastAsia"/>
          <w:sz w:val="28"/>
          <w:szCs w:val="28"/>
        </w:rPr>
        <w:t>4.3.6 的规定。</w:t>
      </w:r>
    </w:p>
    <w:p w14:paraId="447AFCD8" w14:textId="77777777" w:rsidR="00BA1A8B" w:rsidRDefault="00DE2F43">
      <w:pPr>
        <w:spacing w:line="360" w:lineRule="auto"/>
        <w:jc w:val="center"/>
        <w:rPr>
          <w:rFonts w:ascii="宋体" w:hAnsi="宋体"/>
          <w:b/>
          <w:bCs/>
          <w:sz w:val="24"/>
        </w:rPr>
      </w:pPr>
      <w:r>
        <w:rPr>
          <w:rFonts w:ascii="宋体" w:hAnsi="宋体" w:hint="eastAsia"/>
          <w:b/>
          <w:bCs/>
          <w:sz w:val="24"/>
        </w:rPr>
        <w:t>表4.3.6</w:t>
      </w:r>
      <w:r>
        <w:rPr>
          <w:rFonts w:ascii="宋体" w:hAnsi="宋体" w:hint="eastAsia"/>
          <w:b/>
          <w:bCs/>
          <w:sz w:val="24"/>
        </w:rPr>
        <w:tab/>
        <w:t>计算机显卡输出信号的传输方式与布线要求</w:t>
      </w:r>
    </w:p>
    <w:tbl>
      <w:tblPr>
        <w:tblW w:w="88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640"/>
        <w:gridCol w:w="2607"/>
        <w:gridCol w:w="3020"/>
      </w:tblGrid>
      <w:tr w:rsidR="00BA1A8B" w14:paraId="2FD80FFC" w14:textId="77777777">
        <w:trPr>
          <w:trHeight w:val="348"/>
        </w:trPr>
        <w:tc>
          <w:tcPr>
            <w:tcW w:w="1560" w:type="dxa"/>
            <w:noWrap/>
            <w:vAlign w:val="center"/>
          </w:tcPr>
          <w:p w14:paraId="3D42D5EB"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信号分辨率</w:t>
            </w:r>
          </w:p>
        </w:tc>
        <w:tc>
          <w:tcPr>
            <w:tcW w:w="1640" w:type="dxa"/>
            <w:noWrap/>
            <w:vAlign w:val="center"/>
          </w:tcPr>
          <w:p w14:paraId="48155DFB"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传输距离</w:t>
            </w:r>
          </w:p>
        </w:tc>
        <w:tc>
          <w:tcPr>
            <w:tcW w:w="2607" w:type="dxa"/>
            <w:noWrap/>
            <w:vAlign w:val="center"/>
          </w:tcPr>
          <w:p w14:paraId="76C33634"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传输方式</w:t>
            </w:r>
          </w:p>
        </w:tc>
        <w:tc>
          <w:tcPr>
            <w:tcW w:w="3020" w:type="dxa"/>
            <w:noWrap/>
            <w:vAlign w:val="center"/>
          </w:tcPr>
          <w:p w14:paraId="3A0368CB"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传输线缆</w:t>
            </w:r>
          </w:p>
        </w:tc>
      </w:tr>
      <w:tr w:rsidR="00BA1A8B" w14:paraId="31170DE1" w14:textId="77777777">
        <w:trPr>
          <w:trHeight w:val="948"/>
        </w:trPr>
        <w:tc>
          <w:tcPr>
            <w:tcW w:w="1560" w:type="dxa"/>
            <w:vMerge w:val="restart"/>
            <w:noWrap/>
            <w:vAlign w:val="center"/>
          </w:tcPr>
          <w:p w14:paraId="0EEA0107"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XGA及以下</w:t>
            </w:r>
          </w:p>
        </w:tc>
        <w:tc>
          <w:tcPr>
            <w:tcW w:w="1640" w:type="dxa"/>
            <w:vAlign w:val="center"/>
          </w:tcPr>
          <w:p w14:paraId="42363226"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≤15m</w:t>
            </w:r>
          </w:p>
        </w:tc>
        <w:tc>
          <w:tcPr>
            <w:tcW w:w="2607" w:type="dxa"/>
            <w:noWrap/>
            <w:vAlign w:val="center"/>
          </w:tcPr>
          <w:p w14:paraId="342EB605"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模拟或数字传输方式</w:t>
            </w:r>
          </w:p>
        </w:tc>
        <w:tc>
          <w:tcPr>
            <w:tcW w:w="3020" w:type="dxa"/>
            <w:vAlign w:val="center"/>
          </w:tcPr>
          <w:p w14:paraId="7F09ABF7"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屏蔽铜芯RGBHV</w:t>
            </w:r>
            <w:r>
              <w:rPr>
                <w:rFonts w:ascii="宋体" w:hAnsi="宋体" w:cs="宋体" w:hint="eastAsia"/>
                <w:kern w:val="0"/>
                <w:sz w:val="22"/>
                <w:szCs w:val="22"/>
              </w:rPr>
              <w:br/>
              <w:t>电缆或DVI电缆</w:t>
            </w:r>
          </w:p>
        </w:tc>
      </w:tr>
      <w:tr w:rsidR="00BA1A8B" w14:paraId="4FE30E4B" w14:textId="77777777">
        <w:trPr>
          <w:trHeight w:val="660"/>
        </w:trPr>
        <w:tc>
          <w:tcPr>
            <w:tcW w:w="1560" w:type="dxa"/>
            <w:vMerge/>
            <w:vAlign w:val="center"/>
          </w:tcPr>
          <w:p w14:paraId="5C7C40FC" w14:textId="77777777" w:rsidR="00BA1A8B" w:rsidRDefault="00BA1A8B">
            <w:pPr>
              <w:widowControl/>
              <w:jc w:val="left"/>
              <w:rPr>
                <w:rFonts w:ascii="宋体" w:hAnsi="宋体" w:cs="宋体"/>
                <w:kern w:val="0"/>
                <w:sz w:val="22"/>
                <w:szCs w:val="22"/>
              </w:rPr>
            </w:pPr>
          </w:p>
        </w:tc>
        <w:tc>
          <w:tcPr>
            <w:tcW w:w="1640" w:type="dxa"/>
            <w:noWrap/>
            <w:vAlign w:val="center"/>
          </w:tcPr>
          <w:p w14:paraId="25D5F1FE"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&gt;15m</w:t>
            </w:r>
          </w:p>
        </w:tc>
        <w:tc>
          <w:tcPr>
            <w:tcW w:w="2607" w:type="dxa"/>
            <w:noWrap/>
            <w:vAlign w:val="center"/>
          </w:tcPr>
          <w:p w14:paraId="1BB16D13"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数字传输方式</w:t>
            </w:r>
          </w:p>
        </w:tc>
        <w:tc>
          <w:tcPr>
            <w:tcW w:w="3020" w:type="dxa"/>
            <w:vAlign w:val="center"/>
          </w:tcPr>
          <w:p w14:paraId="00B2368A"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屏蔽铜芯DVI电缆或光缆</w:t>
            </w:r>
          </w:p>
        </w:tc>
      </w:tr>
      <w:tr w:rsidR="00BA1A8B" w14:paraId="4528511D" w14:textId="77777777">
        <w:trPr>
          <w:trHeight w:val="564"/>
        </w:trPr>
        <w:tc>
          <w:tcPr>
            <w:tcW w:w="1560" w:type="dxa"/>
            <w:vMerge w:val="restart"/>
            <w:noWrap/>
            <w:vAlign w:val="center"/>
          </w:tcPr>
          <w:p w14:paraId="54A83BFF"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SXGA及以上</w:t>
            </w:r>
          </w:p>
        </w:tc>
        <w:tc>
          <w:tcPr>
            <w:tcW w:w="1640" w:type="dxa"/>
            <w:vAlign w:val="center"/>
          </w:tcPr>
          <w:p w14:paraId="55128864"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≤10m</w:t>
            </w:r>
          </w:p>
        </w:tc>
        <w:tc>
          <w:tcPr>
            <w:tcW w:w="2607" w:type="dxa"/>
            <w:noWrap/>
            <w:vAlign w:val="center"/>
          </w:tcPr>
          <w:p w14:paraId="43074D9A"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模拟或数字传输方式</w:t>
            </w:r>
          </w:p>
        </w:tc>
        <w:tc>
          <w:tcPr>
            <w:tcW w:w="3020" w:type="dxa"/>
            <w:vAlign w:val="center"/>
          </w:tcPr>
          <w:p w14:paraId="0A38EEA8"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屏蔽铜芯RGBHV</w:t>
            </w:r>
            <w:r>
              <w:rPr>
                <w:rFonts w:ascii="宋体" w:hAnsi="宋体" w:cs="宋体" w:hint="eastAsia"/>
                <w:kern w:val="0"/>
                <w:sz w:val="22"/>
                <w:szCs w:val="22"/>
              </w:rPr>
              <w:br/>
              <w:t>电缆或DVI电缆</w:t>
            </w:r>
          </w:p>
        </w:tc>
      </w:tr>
      <w:tr w:rsidR="00BA1A8B" w14:paraId="74D4B217" w14:textId="77777777">
        <w:trPr>
          <w:trHeight w:val="516"/>
        </w:trPr>
        <w:tc>
          <w:tcPr>
            <w:tcW w:w="1560" w:type="dxa"/>
            <w:vMerge/>
            <w:vAlign w:val="center"/>
          </w:tcPr>
          <w:p w14:paraId="36BC9436" w14:textId="77777777" w:rsidR="00BA1A8B" w:rsidRDefault="00BA1A8B">
            <w:pPr>
              <w:widowControl/>
              <w:jc w:val="left"/>
              <w:rPr>
                <w:rFonts w:ascii="宋体" w:hAnsi="宋体" w:cs="宋体"/>
                <w:kern w:val="0"/>
                <w:sz w:val="22"/>
                <w:szCs w:val="22"/>
              </w:rPr>
            </w:pPr>
          </w:p>
        </w:tc>
        <w:tc>
          <w:tcPr>
            <w:tcW w:w="1640" w:type="dxa"/>
            <w:noWrap/>
            <w:vAlign w:val="center"/>
          </w:tcPr>
          <w:p w14:paraId="7B8EAAD0"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&gt;10m</w:t>
            </w:r>
          </w:p>
        </w:tc>
        <w:tc>
          <w:tcPr>
            <w:tcW w:w="2607" w:type="dxa"/>
            <w:noWrap/>
            <w:vAlign w:val="center"/>
          </w:tcPr>
          <w:p w14:paraId="2B3BED8B"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数字传输方式</w:t>
            </w:r>
          </w:p>
        </w:tc>
        <w:tc>
          <w:tcPr>
            <w:tcW w:w="3020" w:type="dxa"/>
            <w:vAlign w:val="center"/>
          </w:tcPr>
          <w:p w14:paraId="3514AA44"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屏蔽铜芯DVI电缆或光缆</w:t>
            </w:r>
          </w:p>
        </w:tc>
      </w:tr>
    </w:tbl>
    <w:p w14:paraId="1EC10FD3"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lastRenderedPageBreak/>
        <w:t>4.3.7 数字、模拟视频信号可采用视频同轴电缆传输。</w:t>
      </w:r>
    </w:p>
    <w:p w14:paraId="6F88C1AE"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4.3.8 数字视频信号（IP 网络）应采用超5类或以上等级4对对绞电缆或光纤。</w:t>
      </w:r>
    </w:p>
    <w:p w14:paraId="6C7B1A9B"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4.3.9 光缆应根据网络传输速率确定。选用单模光缆时，传输距离不宜大于</w:t>
      </w:r>
      <w:proofErr w:type="spellStart"/>
      <w:r>
        <w:rPr>
          <w:rFonts w:ascii="宋体" w:hAnsi="宋体" w:hint="eastAsia"/>
          <w:sz w:val="28"/>
          <w:szCs w:val="28"/>
        </w:rPr>
        <w:t>lOOOOm</w:t>
      </w:r>
      <w:proofErr w:type="spellEnd"/>
      <w:r>
        <w:rPr>
          <w:rFonts w:ascii="宋体" w:hAnsi="宋体" w:hint="eastAsia"/>
          <w:sz w:val="28"/>
          <w:szCs w:val="28"/>
        </w:rPr>
        <w:t xml:space="preserve"> ；选用多模光缆时，传输距离宜小于2OOOm。 </w:t>
      </w:r>
    </w:p>
    <w:p w14:paraId="49B8A9D0"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4.3.10 传输电缆与其他</w:t>
      </w:r>
      <w:proofErr w:type="gramStart"/>
      <w:r>
        <w:rPr>
          <w:rFonts w:ascii="宋体" w:hAnsi="宋体" w:hint="eastAsia"/>
          <w:sz w:val="28"/>
          <w:szCs w:val="28"/>
        </w:rPr>
        <w:t>线路共沟敷设</w:t>
      </w:r>
      <w:proofErr w:type="gramEnd"/>
      <w:r>
        <w:rPr>
          <w:rFonts w:ascii="宋体" w:hAnsi="宋体" w:hint="eastAsia"/>
          <w:sz w:val="28"/>
          <w:szCs w:val="28"/>
        </w:rPr>
        <w:t>时，其最小间距应符合表4.3.10 的规定。</w:t>
      </w:r>
    </w:p>
    <w:p w14:paraId="4C5773FE" w14:textId="77777777" w:rsidR="00BA1A8B" w:rsidRDefault="00DE2F43">
      <w:pPr>
        <w:spacing w:line="360" w:lineRule="auto"/>
        <w:jc w:val="center"/>
        <w:rPr>
          <w:rFonts w:ascii="宋体" w:hAnsi="宋体"/>
          <w:b/>
          <w:bCs/>
          <w:sz w:val="24"/>
        </w:rPr>
      </w:pPr>
      <w:r>
        <w:rPr>
          <w:rFonts w:ascii="宋体" w:hAnsi="宋体" w:hint="eastAsia"/>
          <w:b/>
          <w:bCs/>
          <w:sz w:val="24"/>
        </w:rPr>
        <w:t>表 4.3.10</w:t>
      </w:r>
      <w:r>
        <w:rPr>
          <w:rFonts w:ascii="宋体" w:hAnsi="宋体" w:hint="eastAsia"/>
          <w:b/>
          <w:bCs/>
          <w:sz w:val="24"/>
        </w:rPr>
        <w:tab/>
        <w:t>传输电缆与其他</w:t>
      </w:r>
      <w:proofErr w:type="gramStart"/>
      <w:r>
        <w:rPr>
          <w:rFonts w:ascii="宋体" w:hAnsi="宋体" w:hint="eastAsia"/>
          <w:b/>
          <w:bCs/>
          <w:sz w:val="24"/>
        </w:rPr>
        <w:t>线路共沟的</w:t>
      </w:r>
      <w:proofErr w:type="gramEnd"/>
      <w:r>
        <w:rPr>
          <w:rFonts w:ascii="宋体" w:hAnsi="宋体" w:hint="eastAsia"/>
          <w:b/>
          <w:bCs/>
          <w:sz w:val="24"/>
        </w:rPr>
        <w:t>最小间距</w:t>
      </w:r>
    </w:p>
    <w:tbl>
      <w:tblPr>
        <w:tblW w:w="8784" w:type="dxa"/>
        <w:tblInd w:w="113" w:type="dxa"/>
        <w:tblLayout w:type="fixed"/>
        <w:tblLook w:val="04A0" w:firstRow="1" w:lastRow="0" w:firstColumn="1" w:lastColumn="0" w:noHBand="0" w:noVBand="1"/>
      </w:tblPr>
      <w:tblGrid>
        <w:gridCol w:w="4248"/>
        <w:gridCol w:w="4536"/>
      </w:tblGrid>
      <w:tr w:rsidR="00BA1A8B" w14:paraId="4C0FE191" w14:textId="77777777">
        <w:trPr>
          <w:trHeight w:val="500"/>
        </w:trPr>
        <w:tc>
          <w:tcPr>
            <w:tcW w:w="4248" w:type="dxa"/>
            <w:tcBorders>
              <w:top w:val="single" w:sz="4" w:space="0" w:color="auto"/>
              <w:left w:val="single" w:sz="4" w:space="0" w:color="auto"/>
              <w:bottom w:val="single" w:sz="4" w:space="0" w:color="auto"/>
              <w:right w:val="single" w:sz="4" w:space="0" w:color="auto"/>
            </w:tcBorders>
            <w:noWrap/>
            <w:vAlign w:val="center"/>
          </w:tcPr>
          <w:p w14:paraId="5209B289"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种类</w:t>
            </w:r>
          </w:p>
        </w:tc>
        <w:tc>
          <w:tcPr>
            <w:tcW w:w="4536" w:type="dxa"/>
            <w:tcBorders>
              <w:top w:val="single" w:sz="4" w:space="0" w:color="auto"/>
              <w:left w:val="nil"/>
              <w:bottom w:val="single" w:sz="4" w:space="0" w:color="auto"/>
              <w:right w:val="single" w:sz="4" w:space="0" w:color="auto"/>
            </w:tcBorders>
            <w:noWrap/>
            <w:vAlign w:val="center"/>
          </w:tcPr>
          <w:p w14:paraId="591314C0"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最小间距(m)</w:t>
            </w:r>
          </w:p>
        </w:tc>
      </w:tr>
      <w:tr w:rsidR="00BA1A8B" w14:paraId="0CB33014" w14:textId="77777777">
        <w:trPr>
          <w:trHeight w:val="500"/>
        </w:trPr>
        <w:tc>
          <w:tcPr>
            <w:tcW w:w="4248" w:type="dxa"/>
            <w:tcBorders>
              <w:top w:val="nil"/>
              <w:left w:val="single" w:sz="4" w:space="0" w:color="auto"/>
              <w:bottom w:val="single" w:sz="4" w:space="0" w:color="auto"/>
              <w:right w:val="single" w:sz="4" w:space="0" w:color="auto"/>
            </w:tcBorders>
            <w:noWrap/>
            <w:vAlign w:val="center"/>
          </w:tcPr>
          <w:p w14:paraId="184D4D06"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220V交流供电线</w:t>
            </w:r>
          </w:p>
        </w:tc>
        <w:tc>
          <w:tcPr>
            <w:tcW w:w="4536" w:type="dxa"/>
            <w:tcBorders>
              <w:top w:val="nil"/>
              <w:left w:val="nil"/>
              <w:bottom w:val="single" w:sz="4" w:space="0" w:color="auto"/>
              <w:right w:val="single" w:sz="4" w:space="0" w:color="auto"/>
            </w:tcBorders>
            <w:noWrap/>
            <w:vAlign w:val="center"/>
          </w:tcPr>
          <w:p w14:paraId="68908E62"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0.5</w:t>
            </w:r>
          </w:p>
        </w:tc>
      </w:tr>
      <w:tr w:rsidR="00BA1A8B" w14:paraId="188DADD3" w14:textId="77777777">
        <w:trPr>
          <w:trHeight w:val="500"/>
        </w:trPr>
        <w:tc>
          <w:tcPr>
            <w:tcW w:w="4248" w:type="dxa"/>
            <w:tcBorders>
              <w:top w:val="nil"/>
              <w:left w:val="single" w:sz="4" w:space="0" w:color="auto"/>
              <w:bottom w:val="single" w:sz="4" w:space="0" w:color="auto"/>
              <w:right w:val="single" w:sz="4" w:space="0" w:color="auto"/>
            </w:tcBorders>
            <w:noWrap/>
            <w:vAlign w:val="center"/>
          </w:tcPr>
          <w:p w14:paraId="51482703"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通讯电缆</w:t>
            </w:r>
          </w:p>
        </w:tc>
        <w:tc>
          <w:tcPr>
            <w:tcW w:w="4536" w:type="dxa"/>
            <w:tcBorders>
              <w:top w:val="nil"/>
              <w:left w:val="nil"/>
              <w:bottom w:val="single" w:sz="4" w:space="0" w:color="auto"/>
              <w:right w:val="single" w:sz="4" w:space="0" w:color="auto"/>
            </w:tcBorders>
            <w:noWrap/>
            <w:vAlign w:val="center"/>
          </w:tcPr>
          <w:p w14:paraId="580D7D53" w14:textId="77777777" w:rsidR="00BA1A8B" w:rsidRDefault="00DE2F43">
            <w:pPr>
              <w:widowControl/>
              <w:jc w:val="center"/>
              <w:rPr>
                <w:rFonts w:ascii="等线" w:eastAsia="等线" w:hAnsi="等线" w:cs="宋体"/>
                <w:kern w:val="0"/>
                <w:sz w:val="22"/>
                <w:szCs w:val="22"/>
              </w:rPr>
            </w:pPr>
            <w:r>
              <w:rPr>
                <w:rFonts w:ascii="等线" w:eastAsia="等线" w:hAnsi="等线" w:cs="宋体" w:hint="eastAsia"/>
                <w:kern w:val="0"/>
                <w:sz w:val="22"/>
                <w:szCs w:val="22"/>
              </w:rPr>
              <w:t>0.1</w:t>
            </w:r>
          </w:p>
        </w:tc>
      </w:tr>
    </w:tbl>
    <w:p w14:paraId="0E5234DF" w14:textId="77777777" w:rsidR="00BA1A8B" w:rsidRDefault="00BA1A8B">
      <w:pPr>
        <w:adjustRightInd w:val="0"/>
        <w:snapToGrid w:val="0"/>
        <w:spacing w:line="360" w:lineRule="auto"/>
        <w:rPr>
          <w:rFonts w:ascii="宋体" w:hAnsi="宋体"/>
          <w:sz w:val="28"/>
          <w:szCs w:val="28"/>
        </w:rPr>
      </w:pPr>
    </w:p>
    <w:p w14:paraId="02C311DA"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4.3.11</w:t>
      </w:r>
      <w:r>
        <w:rPr>
          <w:rFonts w:ascii="宋体" w:hAnsi="宋体"/>
          <w:sz w:val="28"/>
          <w:szCs w:val="28"/>
        </w:rPr>
        <w:t xml:space="preserve"> </w:t>
      </w:r>
      <w:r>
        <w:rPr>
          <w:rFonts w:ascii="宋体" w:hAnsi="宋体" w:hint="eastAsia"/>
          <w:sz w:val="28"/>
          <w:szCs w:val="28"/>
        </w:rPr>
        <w:t>室内线缆的敷设应符合下列规定：</w:t>
      </w:r>
    </w:p>
    <w:p w14:paraId="10908C93"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 在新建的建筑物内要求管线隐蔽的电（光）缆，应采用暗管敷设。</w:t>
      </w:r>
    </w:p>
    <w:p w14:paraId="146D959C"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改、扩建工程使用的电（光）缆，可采用沿墙明敷。</w:t>
      </w:r>
    </w:p>
    <w:p w14:paraId="4B11409C"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3 视频传输信号电缆和电力线</w:t>
      </w:r>
      <w:proofErr w:type="gramStart"/>
      <w:r>
        <w:rPr>
          <w:rFonts w:ascii="宋体" w:hAnsi="宋体" w:hint="eastAsia"/>
          <w:sz w:val="28"/>
          <w:szCs w:val="28"/>
        </w:rPr>
        <w:t>缆</w:t>
      </w:r>
      <w:proofErr w:type="gramEnd"/>
      <w:r>
        <w:rPr>
          <w:rFonts w:ascii="宋体" w:hAnsi="宋体" w:hint="eastAsia"/>
          <w:sz w:val="28"/>
          <w:szCs w:val="28"/>
        </w:rPr>
        <w:t>平行或交叉敷设时，其间距不应小于 0.3m，交叉</w:t>
      </w:r>
      <w:proofErr w:type="gramStart"/>
      <w:r>
        <w:rPr>
          <w:rFonts w:ascii="宋体" w:hAnsi="宋体" w:hint="eastAsia"/>
          <w:sz w:val="28"/>
          <w:szCs w:val="28"/>
        </w:rPr>
        <w:t>敷设宜成直角</w:t>
      </w:r>
      <w:proofErr w:type="gramEnd"/>
      <w:r>
        <w:rPr>
          <w:rFonts w:ascii="宋体" w:hAnsi="宋体" w:hint="eastAsia"/>
          <w:sz w:val="28"/>
          <w:szCs w:val="28"/>
        </w:rPr>
        <w:t>；与通信线缆平行或交叉敷设时，其间距不应小于0.1m。</w:t>
      </w:r>
    </w:p>
    <w:p w14:paraId="6FE890B0"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4 建筑物内传输电（光）缆暗管敷设时，传输电（光）</w:t>
      </w:r>
      <w:proofErr w:type="gramStart"/>
      <w:r>
        <w:rPr>
          <w:rFonts w:ascii="宋体" w:hAnsi="宋体" w:hint="eastAsia"/>
          <w:sz w:val="28"/>
          <w:szCs w:val="28"/>
        </w:rPr>
        <w:t>缆与电力电缆</w:t>
      </w:r>
      <w:proofErr w:type="gramEnd"/>
      <w:r>
        <w:rPr>
          <w:rFonts w:ascii="宋体" w:hAnsi="宋体" w:hint="eastAsia"/>
          <w:sz w:val="28"/>
          <w:szCs w:val="28"/>
        </w:rPr>
        <w:t>的间距应符合现行国家标准《综合布线系统工程设计规范》 GB 50311的有关规定。</w:t>
      </w:r>
    </w:p>
    <w:p w14:paraId="48039EFB"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5</w:t>
      </w:r>
      <w:r>
        <w:rPr>
          <w:rFonts w:ascii="宋体" w:hAnsi="宋体"/>
          <w:sz w:val="28"/>
          <w:szCs w:val="28"/>
        </w:rPr>
        <w:t xml:space="preserve"> </w:t>
      </w:r>
      <w:r>
        <w:rPr>
          <w:rFonts w:ascii="宋体" w:hAnsi="宋体" w:hint="eastAsia"/>
          <w:sz w:val="28"/>
          <w:szCs w:val="28"/>
        </w:rPr>
        <w:t>建筑物内传输电（光）缆暗管敷设时，传输电（光）缆与其他管线最小净距应符合表 4.3.11的规定。</w:t>
      </w:r>
    </w:p>
    <w:p w14:paraId="4DF6E484" w14:textId="77777777" w:rsidR="00BA1A8B" w:rsidRDefault="00DE2F43">
      <w:pPr>
        <w:spacing w:line="360" w:lineRule="auto"/>
        <w:jc w:val="center"/>
        <w:rPr>
          <w:rFonts w:ascii="宋体" w:hAnsi="宋体"/>
          <w:b/>
          <w:bCs/>
          <w:sz w:val="24"/>
        </w:rPr>
      </w:pPr>
      <w:r>
        <w:rPr>
          <w:rFonts w:ascii="宋体" w:hAnsi="宋体" w:hint="eastAsia"/>
          <w:b/>
          <w:bCs/>
          <w:sz w:val="24"/>
        </w:rPr>
        <w:t>表 4.3.11</w:t>
      </w:r>
      <w:r>
        <w:rPr>
          <w:rFonts w:ascii="宋体" w:hAnsi="宋体" w:hint="eastAsia"/>
          <w:b/>
          <w:bCs/>
          <w:sz w:val="24"/>
        </w:rPr>
        <w:tab/>
        <w:t>传输电（光）缆暗管敷设与其他管线最小净距</w:t>
      </w:r>
    </w:p>
    <w:tbl>
      <w:tblPr>
        <w:tblW w:w="8785" w:type="dxa"/>
        <w:tblInd w:w="113" w:type="dxa"/>
        <w:tblLayout w:type="fixed"/>
        <w:tblLook w:val="04A0" w:firstRow="1" w:lastRow="0" w:firstColumn="1" w:lastColumn="0" w:noHBand="0" w:noVBand="1"/>
      </w:tblPr>
      <w:tblGrid>
        <w:gridCol w:w="2740"/>
        <w:gridCol w:w="2925"/>
        <w:gridCol w:w="3120"/>
      </w:tblGrid>
      <w:tr w:rsidR="00BA1A8B" w14:paraId="64604B7E" w14:textId="77777777">
        <w:trPr>
          <w:trHeight w:val="360"/>
        </w:trPr>
        <w:tc>
          <w:tcPr>
            <w:tcW w:w="2740" w:type="dxa"/>
            <w:tcBorders>
              <w:top w:val="single" w:sz="4" w:space="0" w:color="auto"/>
              <w:left w:val="single" w:sz="4" w:space="0" w:color="auto"/>
              <w:bottom w:val="single" w:sz="4" w:space="0" w:color="auto"/>
              <w:right w:val="single" w:sz="4" w:space="0" w:color="auto"/>
            </w:tcBorders>
            <w:vAlign w:val="center"/>
          </w:tcPr>
          <w:p w14:paraId="13A973EC"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管 线 种 类</w:t>
            </w:r>
          </w:p>
        </w:tc>
        <w:tc>
          <w:tcPr>
            <w:tcW w:w="2925" w:type="dxa"/>
            <w:tcBorders>
              <w:top w:val="single" w:sz="4" w:space="0" w:color="auto"/>
              <w:left w:val="nil"/>
              <w:bottom w:val="single" w:sz="4" w:space="0" w:color="auto"/>
              <w:right w:val="single" w:sz="4" w:space="0" w:color="auto"/>
            </w:tcBorders>
            <w:vAlign w:val="center"/>
          </w:tcPr>
          <w:p w14:paraId="66D0E1A6"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平行净距（mm)</w:t>
            </w:r>
          </w:p>
        </w:tc>
        <w:tc>
          <w:tcPr>
            <w:tcW w:w="3120" w:type="dxa"/>
            <w:tcBorders>
              <w:top w:val="single" w:sz="4" w:space="0" w:color="auto"/>
              <w:left w:val="nil"/>
              <w:bottom w:val="single" w:sz="4" w:space="0" w:color="auto"/>
              <w:right w:val="single" w:sz="4" w:space="0" w:color="auto"/>
            </w:tcBorders>
            <w:vAlign w:val="center"/>
          </w:tcPr>
          <w:p w14:paraId="766D90FE"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垂直交叉净距（mm)</w:t>
            </w:r>
          </w:p>
        </w:tc>
      </w:tr>
      <w:tr w:rsidR="00BA1A8B" w14:paraId="5974E92F" w14:textId="77777777">
        <w:trPr>
          <w:trHeight w:val="360"/>
        </w:trPr>
        <w:tc>
          <w:tcPr>
            <w:tcW w:w="2740" w:type="dxa"/>
            <w:tcBorders>
              <w:top w:val="nil"/>
              <w:left w:val="single" w:sz="4" w:space="0" w:color="auto"/>
              <w:bottom w:val="single" w:sz="4" w:space="0" w:color="auto"/>
              <w:right w:val="single" w:sz="4" w:space="0" w:color="auto"/>
            </w:tcBorders>
            <w:vAlign w:val="center"/>
          </w:tcPr>
          <w:p w14:paraId="5D3D1E47"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避雷引下线</w:t>
            </w:r>
          </w:p>
        </w:tc>
        <w:tc>
          <w:tcPr>
            <w:tcW w:w="2925" w:type="dxa"/>
            <w:tcBorders>
              <w:top w:val="nil"/>
              <w:left w:val="nil"/>
              <w:bottom w:val="single" w:sz="4" w:space="0" w:color="auto"/>
              <w:right w:val="single" w:sz="4" w:space="0" w:color="auto"/>
            </w:tcBorders>
            <w:vAlign w:val="center"/>
          </w:tcPr>
          <w:p w14:paraId="0CBF6D27"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1000</w:t>
            </w:r>
          </w:p>
        </w:tc>
        <w:tc>
          <w:tcPr>
            <w:tcW w:w="3120" w:type="dxa"/>
            <w:tcBorders>
              <w:top w:val="nil"/>
              <w:left w:val="nil"/>
              <w:bottom w:val="single" w:sz="4" w:space="0" w:color="auto"/>
              <w:right w:val="single" w:sz="4" w:space="0" w:color="auto"/>
            </w:tcBorders>
            <w:vAlign w:val="center"/>
          </w:tcPr>
          <w:p w14:paraId="26CB1F1A"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300</w:t>
            </w:r>
          </w:p>
        </w:tc>
      </w:tr>
      <w:tr w:rsidR="00BA1A8B" w14:paraId="55F2766C" w14:textId="77777777">
        <w:trPr>
          <w:trHeight w:val="360"/>
        </w:trPr>
        <w:tc>
          <w:tcPr>
            <w:tcW w:w="2740" w:type="dxa"/>
            <w:tcBorders>
              <w:top w:val="nil"/>
              <w:left w:val="single" w:sz="4" w:space="0" w:color="auto"/>
              <w:bottom w:val="single" w:sz="4" w:space="0" w:color="auto"/>
              <w:right w:val="single" w:sz="4" w:space="0" w:color="auto"/>
            </w:tcBorders>
            <w:vAlign w:val="center"/>
          </w:tcPr>
          <w:p w14:paraId="75228783"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保护地线</w:t>
            </w:r>
          </w:p>
        </w:tc>
        <w:tc>
          <w:tcPr>
            <w:tcW w:w="2925" w:type="dxa"/>
            <w:tcBorders>
              <w:top w:val="nil"/>
              <w:left w:val="nil"/>
              <w:bottom w:val="single" w:sz="4" w:space="0" w:color="auto"/>
              <w:right w:val="single" w:sz="4" w:space="0" w:color="auto"/>
            </w:tcBorders>
            <w:vAlign w:val="center"/>
          </w:tcPr>
          <w:p w14:paraId="48B5ABD1"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50</w:t>
            </w:r>
          </w:p>
        </w:tc>
        <w:tc>
          <w:tcPr>
            <w:tcW w:w="3120" w:type="dxa"/>
            <w:tcBorders>
              <w:top w:val="nil"/>
              <w:left w:val="nil"/>
              <w:bottom w:val="single" w:sz="4" w:space="0" w:color="auto"/>
              <w:right w:val="single" w:sz="4" w:space="0" w:color="auto"/>
            </w:tcBorders>
            <w:vAlign w:val="center"/>
          </w:tcPr>
          <w:p w14:paraId="7C8D5B3F"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20</w:t>
            </w:r>
          </w:p>
        </w:tc>
      </w:tr>
      <w:tr w:rsidR="00BA1A8B" w14:paraId="42C43C48" w14:textId="77777777">
        <w:trPr>
          <w:trHeight w:val="360"/>
        </w:trPr>
        <w:tc>
          <w:tcPr>
            <w:tcW w:w="2740" w:type="dxa"/>
            <w:tcBorders>
              <w:top w:val="nil"/>
              <w:left w:val="single" w:sz="4" w:space="0" w:color="auto"/>
              <w:bottom w:val="single" w:sz="4" w:space="0" w:color="auto"/>
              <w:right w:val="single" w:sz="4" w:space="0" w:color="auto"/>
            </w:tcBorders>
            <w:vAlign w:val="center"/>
          </w:tcPr>
          <w:p w14:paraId="51B5F4DC"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热力管（</w:t>
            </w:r>
            <w:proofErr w:type="gramStart"/>
            <w:r>
              <w:rPr>
                <w:rFonts w:ascii="宋体" w:hAnsi="宋体" w:cs="宋体" w:hint="eastAsia"/>
                <w:kern w:val="0"/>
                <w:sz w:val="22"/>
                <w:szCs w:val="22"/>
              </w:rPr>
              <w:t>不</w:t>
            </w:r>
            <w:proofErr w:type="gramEnd"/>
            <w:r>
              <w:rPr>
                <w:rFonts w:ascii="宋体" w:hAnsi="宋体" w:cs="宋体" w:hint="eastAsia"/>
                <w:kern w:val="0"/>
                <w:sz w:val="22"/>
                <w:szCs w:val="22"/>
              </w:rPr>
              <w:t>包封）</w:t>
            </w:r>
          </w:p>
        </w:tc>
        <w:tc>
          <w:tcPr>
            <w:tcW w:w="2925" w:type="dxa"/>
            <w:tcBorders>
              <w:top w:val="nil"/>
              <w:left w:val="nil"/>
              <w:bottom w:val="single" w:sz="4" w:space="0" w:color="auto"/>
              <w:right w:val="single" w:sz="4" w:space="0" w:color="auto"/>
            </w:tcBorders>
            <w:vAlign w:val="center"/>
          </w:tcPr>
          <w:p w14:paraId="4C7F7DC7"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500</w:t>
            </w:r>
          </w:p>
        </w:tc>
        <w:tc>
          <w:tcPr>
            <w:tcW w:w="3120" w:type="dxa"/>
            <w:tcBorders>
              <w:top w:val="nil"/>
              <w:left w:val="nil"/>
              <w:bottom w:val="single" w:sz="4" w:space="0" w:color="auto"/>
              <w:right w:val="single" w:sz="4" w:space="0" w:color="auto"/>
            </w:tcBorders>
            <w:vAlign w:val="center"/>
          </w:tcPr>
          <w:p w14:paraId="52091DAC"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500</w:t>
            </w:r>
          </w:p>
        </w:tc>
      </w:tr>
      <w:tr w:rsidR="00BA1A8B" w14:paraId="37F5088F" w14:textId="77777777">
        <w:trPr>
          <w:trHeight w:val="360"/>
        </w:trPr>
        <w:tc>
          <w:tcPr>
            <w:tcW w:w="2740" w:type="dxa"/>
            <w:tcBorders>
              <w:top w:val="nil"/>
              <w:left w:val="single" w:sz="4" w:space="0" w:color="auto"/>
              <w:bottom w:val="single" w:sz="4" w:space="0" w:color="auto"/>
              <w:right w:val="single" w:sz="4" w:space="0" w:color="auto"/>
            </w:tcBorders>
            <w:vAlign w:val="center"/>
          </w:tcPr>
          <w:p w14:paraId="7D49661A"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lastRenderedPageBreak/>
              <w:t>热力管〈包封〉</w:t>
            </w:r>
          </w:p>
        </w:tc>
        <w:tc>
          <w:tcPr>
            <w:tcW w:w="2925" w:type="dxa"/>
            <w:tcBorders>
              <w:top w:val="nil"/>
              <w:left w:val="nil"/>
              <w:bottom w:val="single" w:sz="4" w:space="0" w:color="auto"/>
              <w:right w:val="single" w:sz="4" w:space="0" w:color="auto"/>
            </w:tcBorders>
            <w:vAlign w:val="center"/>
          </w:tcPr>
          <w:p w14:paraId="03DEEC62"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300</w:t>
            </w:r>
          </w:p>
        </w:tc>
        <w:tc>
          <w:tcPr>
            <w:tcW w:w="3120" w:type="dxa"/>
            <w:tcBorders>
              <w:top w:val="nil"/>
              <w:left w:val="nil"/>
              <w:bottom w:val="single" w:sz="4" w:space="0" w:color="auto"/>
              <w:right w:val="single" w:sz="4" w:space="0" w:color="auto"/>
            </w:tcBorders>
            <w:vAlign w:val="center"/>
          </w:tcPr>
          <w:p w14:paraId="1A1F25AC"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300</w:t>
            </w:r>
          </w:p>
        </w:tc>
      </w:tr>
      <w:tr w:rsidR="00BA1A8B" w14:paraId="7DBD6A49" w14:textId="77777777">
        <w:trPr>
          <w:trHeight w:val="360"/>
        </w:trPr>
        <w:tc>
          <w:tcPr>
            <w:tcW w:w="2740" w:type="dxa"/>
            <w:tcBorders>
              <w:top w:val="nil"/>
              <w:left w:val="single" w:sz="4" w:space="0" w:color="auto"/>
              <w:bottom w:val="single" w:sz="4" w:space="0" w:color="auto"/>
              <w:right w:val="single" w:sz="4" w:space="0" w:color="auto"/>
            </w:tcBorders>
            <w:vAlign w:val="center"/>
          </w:tcPr>
          <w:p w14:paraId="4E561DF4"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给水管</w:t>
            </w:r>
          </w:p>
        </w:tc>
        <w:tc>
          <w:tcPr>
            <w:tcW w:w="2925" w:type="dxa"/>
            <w:tcBorders>
              <w:top w:val="nil"/>
              <w:left w:val="nil"/>
              <w:bottom w:val="single" w:sz="4" w:space="0" w:color="auto"/>
              <w:right w:val="single" w:sz="4" w:space="0" w:color="auto"/>
            </w:tcBorders>
            <w:vAlign w:val="center"/>
          </w:tcPr>
          <w:p w14:paraId="58C808D5"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150</w:t>
            </w:r>
          </w:p>
        </w:tc>
        <w:tc>
          <w:tcPr>
            <w:tcW w:w="3120" w:type="dxa"/>
            <w:tcBorders>
              <w:top w:val="nil"/>
              <w:left w:val="nil"/>
              <w:bottom w:val="single" w:sz="4" w:space="0" w:color="auto"/>
              <w:right w:val="single" w:sz="4" w:space="0" w:color="auto"/>
            </w:tcBorders>
            <w:vAlign w:val="center"/>
          </w:tcPr>
          <w:p w14:paraId="0D07C280"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20</w:t>
            </w:r>
          </w:p>
        </w:tc>
      </w:tr>
      <w:tr w:rsidR="00BA1A8B" w14:paraId="4475152B" w14:textId="77777777">
        <w:trPr>
          <w:trHeight w:val="360"/>
        </w:trPr>
        <w:tc>
          <w:tcPr>
            <w:tcW w:w="2740" w:type="dxa"/>
            <w:tcBorders>
              <w:top w:val="nil"/>
              <w:left w:val="single" w:sz="4" w:space="0" w:color="auto"/>
              <w:bottom w:val="single" w:sz="4" w:space="0" w:color="auto"/>
              <w:right w:val="single" w:sz="4" w:space="0" w:color="auto"/>
            </w:tcBorders>
            <w:vAlign w:val="center"/>
          </w:tcPr>
          <w:p w14:paraId="66A35ECA"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煤气管</w:t>
            </w:r>
          </w:p>
        </w:tc>
        <w:tc>
          <w:tcPr>
            <w:tcW w:w="2925" w:type="dxa"/>
            <w:tcBorders>
              <w:top w:val="nil"/>
              <w:left w:val="nil"/>
              <w:bottom w:val="single" w:sz="4" w:space="0" w:color="auto"/>
              <w:right w:val="single" w:sz="4" w:space="0" w:color="auto"/>
            </w:tcBorders>
            <w:vAlign w:val="center"/>
          </w:tcPr>
          <w:p w14:paraId="2478575B"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300</w:t>
            </w:r>
          </w:p>
        </w:tc>
        <w:tc>
          <w:tcPr>
            <w:tcW w:w="3120" w:type="dxa"/>
            <w:tcBorders>
              <w:top w:val="nil"/>
              <w:left w:val="nil"/>
              <w:bottom w:val="single" w:sz="4" w:space="0" w:color="auto"/>
              <w:right w:val="single" w:sz="4" w:space="0" w:color="auto"/>
            </w:tcBorders>
            <w:vAlign w:val="center"/>
          </w:tcPr>
          <w:p w14:paraId="37BC0E15"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20</w:t>
            </w:r>
          </w:p>
        </w:tc>
      </w:tr>
      <w:tr w:rsidR="00BA1A8B" w14:paraId="300AC031" w14:textId="77777777">
        <w:trPr>
          <w:trHeight w:val="360"/>
        </w:trPr>
        <w:tc>
          <w:tcPr>
            <w:tcW w:w="2740" w:type="dxa"/>
            <w:tcBorders>
              <w:top w:val="nil"/>
              <w:left w:val="single" w:sz="4" w:space="0" w:color="auto"/>
              <w:bottom w:val="single" w:sz="4" w:space="0" w:color="auto"/>
              <w:right w:val="single" w:sz="4" w:space="0" w:color="auto"/>
            </w:tcBorders>
            <w:vAlign w:val="center"/>
          </w:tcPr>
          <w:p w14:paraId="5AB9EEC8"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压缩空气管</w:t>
            </w:r>
          </w:p>
        </w:tc>
        <w:tc>
          <w:tcPr>
            <w:tcW w:w="2925" w:type="dxa"/>
            <w:tcBorders>
              <w:top w:val="nil"/>
              <w:left w:val="nil"/>
              <w:bottom w:val="single" w:sz="4" w:space="0" w:color="auto"/>
              <w:right w:val="single" w:sz="4" w:space="0" w:color="auto"/>
            </w:tcBorders>
            <w:vAlign w:val="center"/>
          </w:tcPr>
          <w:p w14:paraId="2A0A5888"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150</w:t>
            </w:r>
          </w:p>
        </w:tc>
        <w:tc>
          <w:tcPr>
            <w:tcW w:w="3120" w:type="dxa"/>
            <w:tcBorders>
              <w:top w:val="nil"/>
              <w:left w:val="nil"/>
              <w:bottom w:val="single" w:sz="4" w:space="0" w:color="auto"/>
              <w:right w:val="single" w:sz="4" w:space="0" w:color="auto"/>
            </w:tcBorders>
            <w:vAlign w:val="center"/>
          </w:tcPr>
          <w:p w14:paraId="69F32621"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20</w:t>
            </w:r>
          </w:p>
        </w:tc>
      </w:tr>
    </w:tbl>
    <w:p w14:paraId="277BE979" w14:textId="77777777" w:rsidR="00BA1A8B" w:rsidRDefault="00DE2F43">
      <w:pPr>
        <w:spacing w:line="360" w:lineRule="auto"/>
        <w:rPr>
          <w:rFonts w:ascii="宋体" w:hAnsi="宋体"/>
          <w:sz w:val="28"/>
          <w:szCs w:val="28"/>
        </w:rPr>
      </w:pPr>
      <w:r>
        <w:rPr>
          <w:rFonts w:ascii="宋体" w:hAnsi="宋体" w:hint="eastAsia"/>
          <w:sz w:val="28"/>
          <w:szCs w:val="28"/>
        </w:rPr>
        <w:t>4.3.12</w:t>
      </w:r>
      <w:r>
        <w:rPr>
          <w:rFonts w:ascii="宋体" w:hAnsi="宋体"/>
          <w:sz w:val="28"/>
          <w:szCs w:val="28"/>
        </w:rPr>
        <w:t xml:space="preserve"> </w:t>
      </w:r>
      <w:r>
        <w:rPr>
          <w:rFonts w:ascii="宋体" w:hAnsi="宋体" w:hint="eastAsia"/>
          <w:sz w:val="28"/>
          <w:szCs w:val="28"/>
        </w:rPr>
        <w:t>室外线缆的敷设应符合下列规定 ：</w:t>
      </w:r>
    </w:p>
    <w:p w14:paraId="57B8A058"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当采用通信管道敷设时，不得与通信电缆共用管孔。</w:t>
      </w:r>
    </w:p>
    <w:p w14:paraId="60EC448E"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线缆在沟道内敷设时，应敷设在支架上或线槽内。当线缆进入建筑物后，线缆沟道与建筑物间应隔离密封。</w:t>
      </w:r>
    </w:p>
    <w:p w14:paraId="630EEDB3" w14:textId="77777777" w:rsidR="00BA1A8B" w:rsidRDefault="00DE2F43">
      <w:pPr>
        <w:spacing w:line="360" w:lineRule="auto"/>
        <w:rPr>
          <w:rFonts w:ascii="宋体" w:hAnsi="宋体"/>
          <w:sz w:val="28"/>
          <w:szCs w:val="28"/>
        </w:rPr>
      </w:pPr>
      <w:r>
        <w:rPr>
          <w:rFonts w:ascii="宋体" w:hAnsi="宋体" w:hint="eastAsia"/>
          <w:sz w:val="28"/>
          <w:szCs w:val="28"/>
        </w:rPr>
        <w:t>4.3.13</w:t>
      </w:r>
      <w:r>
        <w:rPr>
          <w:rFonts w:ascii="宋体" w:hAnsi="宋体"/>
          <w:sz w:val="28"/>
          <w:szCs w:val="28"/>
        </w:rPr>
        <w:t xml:space="preserve"> </w:t>
      </w:r>
      <w:r>
        <w:rPr>
          <w:rFonts w:ascii="宋体" w:hAnsi="宋体" w:hint="eastAsia"/>
          <w:sz w:val="28"/>
          <w:szCs w:val="28"/>
        </w:rPr>
        <w:t>信号线路与具有强磁场、强电场的电气设备之间的净距离，应符合下列规定：</w:t>
      </w:r>
    </w:p>
    <w:p w14:paraId="4EC1DE5E"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采用非</w:t>
      </w:r>
      <w:proofErr w:type="gramStart"/>
      <w:r>
        <w:rPr>
          <w:rFonts w:ascii="宋体" w:hAnsi="宋体" w:hint="eastAsia"/>
          <w:sz w:val="28"/>
          <w:szCs w:val="28"/>
        </w:rPr>
        <w:t>屏蔽线缆穿金属</w:t>
      </w:r>
      <w:proofErr w:type="gramEnd"/>
      <w:r>
        <w:rPr>
          <w:rFonts w:ascii="宋体" w:hAnsi="宋体" w:hint="eastAsia"/>
          <w:sz w:val="28"/>
          <w:szCs w:val="28"/>
        </w:rPr>
        <w:t>保护管或在封闭的金属线槽内敷设时，应为 O.8m；直接敷设时应大于1.5m。</w:t>
      </w:r>
    </w:p>
    <w:p w14:paraId="7E7C9D07"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采用</w:t>
      </w:r>
      <w:proofErr w:type="gramStart"/>
      <w:r>
        <w:rPr>
          <w:rFonts w:ascii="宋体" w:hAnsi="宋体" w:hint="eastAsia"/>
          <w:sz w:val="28"/>
          <w:szCs w:val="28"/>
        </w:rPr>
        <w:t>屏蔽线缆宜大于</w:t>
      </w:r>
      <w:proofErr w:type="gramEnd"/>
      <w:r>
        <w:rPr>
          <w:rFonts w:ascii="宋体" w:hAnsi="宋体" w:hint="eastAsia"/>
          <w:sz w:val="28"/>
          <w:szCs w:val="28"/>
        </w:rPr>
        <w:t>O.8m。</w:t>
      </w:r>
    </w:p>
    <w:p w14:paraId="0DA1106E" w14:textId="77777777" w:rsidR="00BA1A8B" w:rsidRDefault="00DE2F43">
      <w:pPr>
        <w:spacing w:line="360" w:lineRule="auto"/>
        <w:rPr>
          <w:rFonts w:ascii="宋体" w:hAnsi="宋体"/>
          <w:sz w:val="28"/>
          <w:szCs w:val="28"/>
        </w:rPr>
      </w:pPr>
      <w:r>
        <w:rPr>
          <w:rFonts w:ascii="宋体" w:hAnsi="宋体" w:hint="eastAsia"/>
          <w:sz w:val="28"/>
          <w:szCs w:val="28"/>
        </w:rPr>
        <w:t>4.3.14</w:t>
      </w:r>
      <w:r>
        <w:rPr>
          <w:rFonts w:ascii="宋体" w:hAnsi="宋体"/>
          <w:sz w:val="28"/>
          <w:szCs w:val="28"/>
        </w:rPr>
        <w:t xml:space="preserve"> </w:t>
      </w:r>
      <w:r>
        <w:rPr>
          <w:rFonts w:ascii="宋体" w:hAnsi="宋体" w:hint="eastAsia"/>
          <w:sz w:val="28"/>
          <w:szCs w:val="28"/>
        </w:rPr>
        <w:t xml:space="preserve">敷设电缆时，多芯电缆的最小弯曲半径应大于其外径的6 </w:t>
      </w:r>
      <w:proofErr w:type="gramStart"/>
      <w:r>
        <w:rPr>
          <w:rFonts w:ascii="宋体" w:hAnsi="宋体" w:hint="eastAsia"/>
          <w:sz w:val="28"/>
          <w:szCs w:val="28"/>
        </w:rPr>
        <w:t>倍</w:t>
      </w:r>
      <w:proofErr w:type="gramEnd"/>
      <w:r>
        <w:rPr>
          <w:rFonts w:ascii="宋体" w:hAnsi="宋体" w:hint="eastAsia"/>
          <w:sz w:val="28"/>
          <w:szCs w:val="28"/>
        </w:rPr>
        <w:t>；同轴电缆的最小弯曲半径应大于其外径的15倍；光缆的最小弯曲半径应大于其外径的20倍。</w:t>
      </w:r>
    </w:p>
    <w:p w14:paraId="76FFFB3D" w14:textId="77777777" w:rsidR="00BA1A8B" w:rsidRDefault="00DE2F43">
      <w:pPr>
        <w:spacing w:line="360" w:lineRule="auto"/>
        <w:rPr>
          <w:rFonts w:ascii="宋体" w:hAnsi="宋体"/>
          <w:sz w:val="28"/>
          <w:szCs w:val="28"/>
        </w:rPr>
      </w:pPr>
      <w:r>
        <w:rPr>
          <w:rFonts w:ascii="宋体" w:hAnsi="宋体" w:hint="eastAsia"/>
          <w:sz w:val="28"/>
          <w:szCs w:val="28"/>
        </w:rPr>
        <w:t>4.3.15</w:t>
      </w:r>
      <w:r>
        <w:rPr>
          <w:rFonts w:ascii="宋体" w:hAnsi="宋体"/>
          <w:sz w:val="28"/>
          <w:szCs w:val="28"/>
        </w:rPr>
        <w:t xml:space="preserve"> </w:t>
      </w:r>
      <w:r>
        <w:rPr>
          <w:rFonts w:ascii="宋体" w:hAnsi="宋体" w:hint="eastAsia"/>
          <w:sz w:val="28"/>
          <w:szCs w:val="28"/>
        </w:rPr>
        <w:t>线缆槽敷设截面利用率不应大于50%，线缆穿管敷设截面利用率不应大于40%。</w:t>
      </w:r>
    </w:p>
    <w:p w14:paraId="5556449A" w14:textId="77777777" w:rsidR="00BA1A8B" w:rsidRDefault="00DE2F43">
      <w:pPr>
        <w:spacing w:line="360" w:lineRule="auto"/>
        <w:rPr>
          <w:rFonts w:ascii="宋体" w:hAnsi="宋体"/>
          <w:sz w:val="28"/>
          <w:szCs w:val="28"/>
        </w:rPr>
      </w:pPr>
      <w:r>
        <w:rPr>
          <w:rFonts w:ascii="宋体" w:hAnsi="宋体" w:hint="eastAsia"/>
          <w:sz w:val="28"/>
          <w:szCs w:val="28"/>
        </w:rPr>
        <w:t>4.3.16</w:t>
      </w:r>
      <w:r>
        <w:rPr>
          <w:rFonts w:ascii="宋体" w:hAnsi="宋体"/>
          <w:sz w:val="28"/>
          <w:szCs w:val="28"/>
        </w:rPr>
        <w:t xml:space="preserve"> </w:t>
      </w:r>
      <w:r>
        <w:rPr>
          <w:rFonts w:ascii="宋体" w:hAnsi="宋体" w:hint="eastAsia"/>
          <w:sz w:val="28"/>
          <w:szCs w:val="28"/>
        </w:rPr>
        <w:t>电缆沿支架或在线槽内敷设时，应符合下列规定 ：</w:t>
      </w:r>
    </w:p>
    <w:p w14:paraId="6992A215"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1电缆垂直排列或倾斜坡度超过45°时，电缆应牢固固定在每个支架上。</w:t>
      </w:r>
    </w:p>
    <w:p w14:paraId="3960ED2D"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电缆水平排列或倾斜坡度不超过 45°时，电缆应每隔 1～2个支架牢固固定。</w:t>
      </w:r>
    </w:p>
    <w:p w14:paraId="5677A040"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在引人接线盒及分线箱前150～300mm处，电缆应牢固固定。</w:t>
      </w:r>
    </w:p>
    <w:p w14:paraId="464BAD56" w14:textId="77777777" w:rsidR="00BA1A8B" w:rsidRDefault="00DE2F43">
      <w:pPr>
        <w:adjustRightInd w:val="0"/>
        <w:snapToGrid w:val="0"/>
        <w:spacing w:line="336" w:lineRule="auto"/>
        <w:rPr>
          <w:rFonts w:ascii="宋体" w:hAnsi="宋体"/>
          <w:sz w:val="28"/>
          <w:szCs w:val="28"/>
        </w:rPr>
      </w:pPr>
      <w:r>
        <w:rPr>
          <w:rFonts w:ascii="宋体" w:hAnsi="宋体" w:hint="eastAsia"/>
          <w:sz w:val="28"/>
          <w:szCs w:val="28"/>
        </w:rPr>
        <w:t>4.3.17</w:t>
      </w:r>
      <w:r>
        <w:rPr>
          <w:rFonts w:ascii="宋体" w:hAnsi="宋体"/>
          <w:sz w:val="28"/>
          <w:szCs w:val="28"/>
        </w:rPr>
        <w:t xml:space="preserve"> </w:t>
      </w:r>
      <w:r>
        <w:rPr>
          <w:rFonts w:ascii="宋体" w:hAnsi="宋体" w:hint="eastAsia"/>
          <w:sz w:val="28"/>
          <w:szCs w:val="28"/>
        </w:rPr>
        <w:t>下列情况应加装接线盒或拉线盒，加装位置应便于穿线：</w:t>
      </w:r>
    </w:p>
    <w:p w14:paraId="6045A045"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r>
      <w:proofErr w:type="gramStart"/>
      <w:r>
        <w:rPr>
          <w:rFonts w:ascii="宋体" w:hAnsi="宋体" w:hint="eastAsia"/>
          <w:sz w:val="28"/>
          <w:szCs w:val="28"/>
        </w:rPr>
        <w:t>对于无弯管路</w:t>
      </w:r>
      <w:proofErr w:type="gramEnd"/>
      <w:r>
        <w:rPr>
          <w:rFonts w:ascii="宋体" w:hAnsi="宋体" w:hint="eastAsia"/>
          <w:sz w:val="28"/>
          <w:szCs w:val="28"/>
        </w:rPr>
        <w:t>，管路长度每超过30m时加装一个。</w:t>
      </w:r>
    </w:p>
    <w:p w14:paraId="6A2263B6"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lastRenderedPageBreak/>
        <w:t>2</w:t>
      </w:r>
      <w:r>
        <w:rPr>
          <w:rFonts w:ascii="宋体" w:hAnsi="宋体" w:hint="eastAsia"/>
          <w:sz w:val="28"/>
          <w:szCs w:val="28"/>
        </w:rPr>
        <w:tab/>
        <w:t>两个拉线点之间有一个转弯 ，管路长度每超过20m时加装一个。</w:t>
      </w:r>
    </w:p>
    <w:p w14:paraId="4458257E"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两个拉线点之间有两个转弯，管路长度每超过15m时加装一个。</w:t>
      </w:r>
    </w:p>
    <w:p w14:paraId="04A32D97"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ab/>
        <w:t>两个拉线点之间有三个转弯，管路长度每超过8m时加装一个。</w:t>
      </w:r>
    </w:p>
    <w:p w14:paraId="0318B308" w14:textId="77777777" w:rsidR="00BA1A8B" w:rsidRDefault="00DE2F43">
      <w:pPr>
        <w:adjustRightInd w:val="0"/>
        <w:snapToGrid w:val="0"/>
        <w:spacing w:line="336" w:lineRule="auto"/>
        <w:rPr>
          <w:rFonts w:ascii="宋体" w:hAnsi="宋体"/>
          <w:sz w:val="28"/>
          <w:szCs w:val="28"/>
        </w:rPr>
      </w:pPr>
      <w:r>
        <w:rPr>
          <w:rFonts w:ascii="宋体" w:hAnsi="宋体" w:hint="eastAsia"/>
          <w:sz w:val="28"/>
          <w:szCs w:val="28"/>
        </w:rPr>
        <w:t>4.3.18</w:t>
      </w:r>
      <w:r>
        <w:rPr>
          <w:rFonts w:ascii="宋体" w:hAnsi="宋体"/>
          <w:sz w:val="28"/>
          <w:szCs w:val="28"/>
        </w:rPr>
        <w:t xml:space="preserve"> </w:t>
      </w:r>
      <w:r>
        <w:rPr>
          <w:rFonts w:ascii="宋体" w:hAnsi="宋体" w:hint="eastAsia"/>
          <w:sz w:val="28"/>
          <w:szCs w:val="28"/>
        </w:rPr>
        <w:t>在管线转弯处或直线距离每隔1.5m 处，应设固定线夹。</w:t>
      </w:r>
    </w:p>
    <w:p w14:paraId="6598DDB8" w14:textId="77777777" w:rsidR="00BA1A8B" w:rsidRDefault="00DE2F43">
      <w:pPr>
        <w:adjustRightInd w:val="0"/>
        <w:snapToGrid w:val="0"/>
        <w:spacing w:line="336" w:lineRule="auto"/>
        <w:rPr>
          <w:rFonts w:ascii="宋体" w:hAnsi="宋体"/>
          <w:sz w:val="28"/>
          <w:szCs w:val="28"/>
        </w:rPr>
      </w:pPr>
      <w:r>
        <w:rPr>
          <w:rFonts w:ascii="宋体" w:hAnsi="宋体" w:hint="eastAsia"/>
          <w:sz w:val="28"/>
          <w:szCs w:val="28"/>
        </w:rPr>
        <w:t>4.3.19</w:t>
      </w:r>
      <w:r>
        <w:rPr>
          <w:rFonts w:ascii="宋体" w:hAnsi="宋体"/>
          <w:sz w:val="28"/>
          <w:szCs w:val="28"/>
        </w:rPr>
        <w:t xml:space="preserve"> </w:t>
      </w:r>
      <w:r>
        <w:rPr>
          <w:rFonts w:ascii="宋体" w:hAnsi="宋体" w:hint="eastAsia"/>
          <w:sz w:val="28"/>
          <w:szCs w:val="28"/>
        </w:rPr>
        <w:t>垂直敷设的线管，应按穿入导线截面积的大小，每隔</w:t>
      </w:r>
      <w:proofErr w:type="spellStart"/>
      <w:r>
        <w:rPr>
          <w:rFonts w:ascii="宋体" w:hAnsi="宋体" w:hint="eastAsia"/>
          <w:sz w:val="28"/>
          <w:szCs w:val="28"/>
        </w:rPr>
        <w:t>lOm</w:t>
      </w:r>
      <w:proofErr w:type="spellEnd"/>
      <w:r>
        <w:rPr>
          <w:rFonts w:ascii="宋体" w:hAnsi="宋体" w:hint="eastAsia"/>
          <w:sz w:val="28"/>
          <w:szCs w:val="28"/>
        </w:rPr>
        <w:t>加装一个固定穿线的接线盒，并应用绝缘线夹将导线固定在盒内。</w:t>
      </w:r>
    </w:p>
    <w:p w14:paraId="347ED54E" w14:textId="77777777" w:rsidR="00BA1A8B" w:rsidRDefault="00DE2F43">
      <w:pPr>
        <w:pStyle w:val="20"/>
        <w:jc w:val="center"/>
        <w:rPr>
          <w:rFonts w:ascii="黑体" w:eastAsia="黑体" w:hAnsi="宋体"/>
          <w:b w:val="0"/>
          <w:sz w:val="28"/>
          <w:szCs w:val="28"/>
        </w:rPr>
      </w:pPr>
      <w:bookmarkStart w:id="240" w:name="_Toc90370211"/>
      <w:bookmarkStart w:id="241" w:name="_Toc82792510"/>
      <w:bookmarkStart w:id="242" w:name="_Toc40202486"/>
      <w:bookmarkStart w:id="243" w:name="_Toc86849344"/>
      <w:bookmarkStart w:id="244" w:name="_Toc41167277"/>
      <w:bookmarkStart w:id="245" w:name="_Toc40201877"/>
      <w:bookmarkStart w:id="246" w:name="_Toc41167182"/>
      <w:bookmarkStart w:id="247" w:name="_Toc87003844"/>
      <w:r>
        <w:rPr>
          <w:rFonts w:ascii="黑体" w:eastAsia="黑体" w:hAnsi="宋体" w:hint="eastAsia"/>
          <w:b w:val="0"/>
          <w:sz w:val="28"/>
          <w:szCs w:val="28"/>
        </w:rPr>
        <w:t>4.4  信号</w:t>
      </w:r>
      <w:proofErr w:type="gramStart"/>
      <w:r>
        <w:rPr>
          <w:rFonts w:ascii="黑体" w:eastAsia="黑体" w:hAnsi="宋体" w:hint="eastAsia"/>
          <w:b w:val="0"/>
          <w:sz w:val="28"/>
          <w:szCs w:val="28"/>
        </w:rPr>
        <w:t>交互与</w:t>
      </w:r>
      <w:proofErr w:type="gramEnd"/>
      <w:r>
        <w:rPr>
          <w:rFonts w:ascii="黑体" w:eastAsia="黑体" w:hAnsi="宋体" w:hint="eastAsia"/>
          <w:b w:val="0"/>
          <w:sz w:val="28"/>
          <w:szCs w:val="28"/>
        </w:rPr>
        <w:t>处理系统设计</w:t>
      </w:r>
      <w:bookmarkEnd w:id="240"/>
      <w:bookmarkEnd w:id="241"/>
      <w:bookmarkEnd w:id="242"/>
      <w:bookmarkEnd w:id="243"/>
      <w:bookmarkEnd w:id="244"/>
      <w:bookmarkEnd w:id="245"/>
      <w:bookmarkEnd w:id="246"/>
      <w:bookmarkEnd w:id="247"/>
    </w:p>
    <w:p w14:paraId="00C9ECAD" w14:textId="77777777" w:rsidR="00BA1A8B" w:rsidRDefault="00DE2F43">
      <w:pPr>
        <w:adjustRightInd w:val="0"/>
        <w:snapToGrid w:val="0"/>
        <w:spacing w:line="336" w:lineRule="auto"/>
        <w:rPr>
          <w:rFonts w:ascii="宋体" w:hAnsi="宋体"/>
          <w:sz w:val="28"/>
          <w:szCs w:val="28"/>
        </w:rPr>
      </w:pPr>
      <w:r>
        <w:rPr>
          <w:rFonts w:ascii="宋体" w:hAnsi="宋体" w:hint="eastAsia"/>
          <w:b/>
          <w:bCs/>
          <w:sz w:val="28"/>
          <w:szCs w:val="28"/>
        </w:rPr>
        <w:t>4.4.1</w:t>
      </w:r>
      <w:r>
        <w:rPr>
          <w:rFonts w:ascii="宋体" w:hAnsi="宋体" w:hint="eastAsia"/>
          <w:sz w:val="28"/>
          <w:szCs w:val="28"/>
        </w:rPr>
        <w:tab/>
        <w:t>信号</w:t>
      </w:r>
      <w:proofErr w:type="gramStart"/>
      <w:r>
        <w:rPr>
          <w:rFonts w:ascii="宋体" w:hAnsi="宋体" w:hint="eastAsia"/>
          <w:sz w:val="28"/>
          <w:szCs w:val="28"/>
        </w:rPr>
        <w:t>交互与</w:t>
      </w:r>
      <w:proofErr w:type="gramEnd"/>
      <w:r>
        <w:rPr>
          <w:rFonts w:ascii="宋体" w:hAnsi="宋体" w:hint="eastAsia"/>
          <w:sz w:val="28"/>
          <w:szCs w:val="28"/>
        </w:rPr>
        <w:t>处理系统应具有下列功能：</w:t>
      </w:r>
    </w:p>
    <w:p w14:paraId="5D896C6E"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可任意编辑屏幕图像。</w:t>
      </w:r>
    </w:p>
    <w:p w14:paraId="7C11B204"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对屏幕的显示状态应进行控制和记忆。</w:t>
      </w:r>
    </w:p>
    <w:p w14:paraId="4DE74AFF"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应能制作所需预案效果，并可进行效果调用。</w:t>
      </w:r>
    </w:p>
    <w:p w14:paraId="3D35091B"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ab/>
        <w:t>应为用户提供相关的接口和通信协议。</w:t>
      </w:r>
    </w:p>
    <w:p w14:paraId="36AB1CF0"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sz w:val="28"/>
          <w:szCs w:val="28"/>
        </w:rPr>
        <w:t xml:space="preserve">5 </w:t>
      </w:r>
      <w:r>
        <w:rPr>
          <w:rFonts w:ascii="宋体" w:hAnsi="宋体" w:hint="eastAsia"/>
          <w:sz w:val="28"/>
          <w:szCs w:val="28"/>
        </w:rPr>
        <w:t>应兼容</w:t>
      </w:r>
      <w:r>
        <w:rPr>
          <w:rFonts w:ascii="宋体" w:hAnsi="宋体"/>
          <w:sz w:val="28"/>
          <w:szCs w:val="28"/>
        </w:rPr>
        <w:t xml:space="preserve">XGA </w:t>
      </w:r>
      <w:r>
        <w:rPr>
          <w:rFonts w:ascii="宋体" w:hAnsi="宋体" w:hint="eastAsia"/>
          <w:sz w:val="28"/>
          <w:szCs w:val="28"/>
        </w:rPr>
        <w:t>、</w:t>
      </w:r>
      <w:r>
        <w:rPr>
          <w:rFonts w:ascii="宋体" w:hAnsi="宋体"/>
          <w:sz w:val="28"/>
          <w:szCs w:val="28"/>
        </w:rPr>
        <w:t>SXGA、FHD等多种视频格式。</w:t>
      </w:r>
    </w:p>
    <w:p w14:paraId="5D81EBA4" w14:textId="77777777" w:rsidR="00BA1A8B" w:rsidRDefault="00DE2F43">
      <w:pPr>
        <w:spacing w:line="360" w:lineRule="auto"/>
        <w:ind w:firstLineChars="5" w:firstLine="14"/>
        <w:rPr>
          <w:rFonts w:ascii="宋体" w:hAnsi="宋体"/>
          <w:kern w:val="0"/>
          <w:sz w:val="28"/>
          <w:szCs w:val="28"/>
        </w:rPr>
      </w:pPr>
      <w:r>
        <w:rPr>
          <w:rFonts w:ascii="宋体" w:hAnsi="宋体"/>
          <w:kern w:val="0"/>
          <w:sz w:val="28"/>
          <w:szCs w:val="28"/>
        </w:rPr>
        <w:t>4.4.1A</w:t>
      </w:r>
      <w:r>
        <w:rPr>
          <w:rFonts w:ascii="宋体" w:hAnsi="宋体"/>
          <w:kern w:val="0"/>
          <w:sz w:val="28"/>
          <w:szCs w:val="28"/>
        </w:rPr>
        <w:tab/>
      </w:r>
      <w:r>
        <w:rPr>
          <w:rFonts w:ascii="宋体" w:hAnsi="宋体" w:hint="eastAsia"/>
          <w:kern w:val="0"/>
          <w:sz w:val="28"/>
          <w:szCs w:val="28"/>
        </w:rPr>
        <w:t>信号</w:t>
      </w:r>
      <w:proofErr w:type="gramStart"/>
      <w:r>
        <w:rPr>
          <w:rFonts w:ascii="宋体" w:hAnsi="宋体" w:hint="eastAsia"/>
          <w:kern w:val="0"/>
          <w:sz w:val="28"/>
          <w:szCs w:val="28"/>
        </w:rPr>
        <w:t>交互与</w:t>
      </w:r>
      <w:proofErr w:type="gramEnd"/>
      <w:r>
        <w:rPr>
          <w:rFonts w:ascii="宋体" w:hAnsi="宋体" w:hint="eastAsia"/>
          <w:kern w:val="0"/>
          <w:sz w:val="28"/>
          <w:szCs w:val="28"/>
        </w:rPr>
        <w:t>处理系统宜具有下列功能：</w:t>
      </w:r>
    </w:p>
    <w:p w14:paraId="5C39E538" w14:textId="77777777" w:rsidR="00BA1A8B" w:rsidRDefault="00DE2F43">
      <w:pPr>
        <w:spacing w:line="360" w:lineRule="auto"/>
        <w:ind w:firstLineChars="200" w:firstLine="560"/>
        <w:jc w:val="left"/>
        <w:rPr>
          <w:rFonts w:ascii="宋体" w:hAnsi="宋体"/>
          <w:kern w:val="0"/>
          <w:sz w:val="28"/>
          <w:szCs w:val="28"/>
        </w:rPr>
      </w:pPr>
      <w:r>
        <w:rPr>
          <w:rFonts w:ascii="宋体" w:hAnsi="宋体"/>
          <w:kern w:val="0"/>
          <w:sz w:val="28"/>
          <w:szCs w:val="28"/>
        </w:rPr>
        <w:t xml:space="preserve">1 </w:t>
      </w:r>
      <w:r>
        <w:rPr>
          <w:rFonts w:ascii="宋体" w:hAnsi="宋体" w:hint="eastAsia"/>
          <w:kern w:val="0"/>
          <w:sz w:val="28"/>
          <w:szCs w:val="28"/>
        </w:rPr>
        <w:t>宜</w:t>
      </w:r>
      <w:r>
        <w:rPr>
          <w:rFonts w:ascii="宋体" w:hAnsi="宋体"/>
          <w:kern w:val="0"/>
          <w:sz w:val="28"/>
          <w:szCs w:val="28"/>
        </w:rPr>
        <w:t>提供</w:t>
      </w:r>
      <w:r>
        <w:rPr>
          <w:rFonts w:ascii="宋体" w:hAnsi="宋体" w:hint="eastAsia"/>
          <w:kern w:val="0"/>
          <w:sz w:val="28"/>
          <w:szCs w:val="28"/>
        </w:rPr>
        <w:t>信号</w:t>
      </w:r>
      <w:r>
        <w:rPr>
          <w:rFonts w:ascii="宋体" w:hAnsi="宋体"/>
          <w:kern w:val="0"/>
          <w:sz w:val="28"/>
          <w:szCs w:val="28"/>
        </w:rPr>
        <w:t>源预览功能</w:t>
      </w:r>
      <w:r>
        <w:rPr>
          <w:rFonts w:ascii="宋体" w:hAnsi="宋体" w:hint="eastAsia"/>
          <w:kern w:val="0"/>
          <w:sz w:val="28"/>
          <w:szCs w:val="28"/>
        </w:rPr>
        <w:t>。</w:t>
      </w:r>
    </w:p>
    <w:p w14:paraId="341B6BBD" w14:textId="77777777" w:rsidR="00BA1A8B" w:rsidRDefault="00DE2F43">
      <w:pPr>
        <w:spacing w:line="360" w:lineRule="auto"/>
        <w:ind w:firstLineChars="200" w:firstLine="560"/>
        <w:jc w:val="left"/>
        <w:rPr>
          <w:rStyle w:val="afc"/>
          <w:sz w:val="28"/>
          <w:szCs w:val="28"/>
        </w:rPr>
      </w:pPr>
      <w:r>
        <w:rPr>
          <w:rFonts w:ascii="宋体" w:hAnsi="宋体"/>
          <w:kern w:val="0"/>
          <w:sz w:val="28"/>
          <w:szCs w:val="28"/>
        </w:rPr>
        <w:t xml:space="preserve">2 </w:t>
      </w:r>
      <w:r>
        <w:rPr>
          <w:rFonts w:ascii="宋体" w:hAnsi="宋体" w:hint="eastAsia"/>
          <w:kern w:val="0"/>
          <w:sz w:val="28"/>
          <w:szCs w:val="28"/>
        </w:rPr>
        <w:t>宜</w:t>
      </w:r>
      <w:r>
        <w:rPr>
          <w:rFonts w:ascii="宋体" w:hAnsi="宋体"/>
          <w:kern w:val="0"/>
          <w:sz w:val="28"/>
          <w:szCs w:val="28"/>
        </w:rPr>
        <w:t>提供必要的</w:t>
      </w:r>
      <w:r>
        <w:rPr>
          <w:rFonts w:ascii="宋体" w:hAnsi="宋体" w:hint="eastAsia"/>
          <w:kern w:val="0"/>
          <w:sz w:val="28"/>
          <w:szCs w:val="28"/>
        </w:rPr>
        <w:t>信号源</w:t>
      </w:r>
      <w:r>
        <w:rPr>
          <w:rFonts w:ascii="宋体" w:hAnsi="宋体"/>
          <w:kern w:val="0"/>
          <w:sz w:val="28"/>
          <w:szCs w:val="28"/>
        </w:rPr>
        <w:t>辅助信息叠加功能，包括但不限于字符叠加，滚动字幕</w:t>
      </w:r>
      <w:r>
        <w:rPr>
          <w:rFonts w:ascii="宋体" w:hAnsi="宋体" w:hint="eastAsia"/>
          <w:kern w:val="0"/>
          <w:sz w:val="28"/>
          <w:szCs w:val="28"/>
        </w:rPr>
        <w:t>。</w:t>
      </w:r>
    </w:p>
    <w:p w14:paraId="1B00F5B3" w14:textId="77777777" w:rsidR="00BA1A8B" w:rsidRDefault="00DE2F43">
      <w:pPr>
        <w:spacing w:line="360" w:lineRule="auto"/>
        <w:ind w:firstLineChars="200" w:firstLine="560"/>
        <w:jc w:val="left"/>
        <w:rPr>
          <w:rFonts w:ascii="宋体" w:hAnsi="宋体"/>
          <w:kern w:val="0"/>
          <w:sz w:val="28"/>
          <w:szCs w:val="28"/>
        </w:rPr>
      </w:pPr>
      <w:r>
        <w:rPr>
          <w:rFonts w:ascii="宋体" w:hAnsi="宋体"/>
          <w:kern w:val="0"/>
          <w:sz w:val="28"/>
          <w:szCs w:val="28"/>
        </w:rPr>
        <w:t xml:space="preserve">3 </w:t>
      </w:r>
      <w:r>
        <w:rPr>
          <w:rFonts w:ascii="宋体" w:hAnsi="宋体" w:hint="eastAsia"/>
          <w:kern w:val="0"/>
          <w:sz w:val="28"/>
          <w:szCs w:val="28"/>
        </w:rPr>
        <w:t>系统宜具备备份功能、扩展功能。备份包括</w:t>
      </w:r>
      <w:r>
        <w:rPr>
          <w:rFonts w:ascii="宋体" w:hAnsi="宋体"/>
          <w:kern w:val="0"/>
          <w:sz w:val="28"/>
          <w:szCs w:val="28"/>
        </w:rPr>
        <w:t>网络端口备份，视频端口备份</w:t>
      </w:r>
      <w:r>
        <w:rPr>
          <w:rFonts w:ascii="宋体" w:hAnsi="宋体" w:hint="eastAsia"/>
          <w:kern w:val="0"/>
          <w:sz w:val="28"/>
          <w:szCs w:val="28"/>
        </w:rPr>
        <w:t>等。</w:t>
      </w:r>
    </w:p>
    <w:p w14:paraId="0EDE84CF" w14:textId="77777777" w:rsidR="00BA1A8B" w:rsidRDefault="00DE2F43">
      <w:pPr>
        <w:spacing w:line="360" w:lineRule="auto"/>
        <w:ind w:firstLineChars="200" w:firstLine="560"/>
        <w:jc w:val="left"/>
        <w:rPr>
          <w:rFonts w:ascii="宋体" w:hAnsi="宋体"/>
          <w:kern w:val="0"/>
          <w:sz w:val="28"/>
          <w:szCs w:val="28"/>
        </w:rPr>
      </w:pPr>
      <w:r>
        <w:rPr>
          <w:rFonts w:ascii="宋体" w:hAnsi="宋体" w:hint="eastAsia"/>
          <w:kern w:val="0"/>
          <w:sz w:val="28"/>
          <w:szCs w:val="28"/>
        </w:rPr>
        <w:t>4</w:t>
      </w:r>
      <w:r>
        <w:rPr>
          <w:rFonts w:ascii="宋体" w:hAnsi="宋体"/>
          <w:kern w:val="0"/>
          <w:sz w:val="28"/>
          <w:szCs w:val="28"/>
        </w:rPr>
        <w:t xml:space="preserve"> </w:t>
      </w:r>
      <w:r>
        <w:rPr>
          <w:rFonts w:ascii="宋体" w:hAnsi="宋体" w:hint="eastAsia"/>
          <w:kern w:val="0"/>
          <w:sz w:val="28"/>
          <w:szCs w:val="28"/>
        </w:rPr>
        <w:t>系统宜兼容U</w:t>
      </w:r>
      <w:r>
        <w:rPr>
          <w:rFonts w:ascii="宋体" w:hAnsi="宋体"/>
          <w:kern w:val="0"/>
          <w:sz w:val="28"/>
          <w:szCs w:val="28"/>
        </w:rPr>
        <w:t>HD</w:t>
      </w:r>
      <w:r>
        <w:rPr>
          <w:rFonts w:ascii="宋体" w:hAnsi="宋体" w:hint="eastAsia"/>
          <w:kern w:val="0"/>
          <w:sz w:val="28"/>
          <w:szCs w:val="28"/>
        </w:rPr>
        <w:t>视频格式。</w:t>
      </w:r>
    </w:p>
    <w:p w14:paraId="0999B632" w14:textId="77777777" w:rsidR="00BA1A8B" w:rsidRDefault="00DE2F43">
      <w:pPr>
        <w:spacing w:line="360" w:lineRule="auto"/>
        <w:ind w:firstLineChars="5" w:firstLine="14"/>
        <w:rPr>
          <w:rFonts w:ascii="宋体" w:hAnsi="宋体"/>
          <w:kern w:val="0"/>
          <w:sz w:val="28"/>
          <w:szCs w:val="28"/>
        </w:rPr>
      </w:pPr>
      <w:r>
        <w:rPr>
          <w:rFonts w:ascii="宋体" w:hAnsi="宋体"/>
          <w:kern w:val="0"/>
          <w:sz w:val="28"/>
          <w:szCs w:val="28"/>
        </w:rPr>
        <w:t>4.4.1B</w:t>
      </w:r>
      <w:r>
        <w:rPr>
          <w:rFonts w:ascii="宋体" w:hAnsi="宋体"/>
          <w:kern w:val="0"/>
          <w:sz w:val="28"/>
          <w:szCs w:val="28"/>
        </w:rPr>
        <w:tab/>
      </w:r>
      <w:r>
        <w:rPr>
          <w:rFonts w:ascii="宋体" w:hAnsi="宋体" w:hint="eastAsia"/>
          <w:kern w:val="0"/>
          <w:sz w:val="28"/>
          <w:szCs w:val="28"/>
        </w:rPr>
        <w:t>信号</w:t>
      </w:r>
      <w:proofErr w:type="gramStart"/>
      <w:r>
        <w:rPr>
          <w:rFonts w:ascii="宋体" w:hAnsi="宋体" w:hint="eastAsia"/>
          <w:kern w:val="0"/>
          <w:sz w:val="28"/>
          <w:szCs w:val="28"/>
        </w:rPr>
        <w:t>交互与</w:t>
      </w:r>
      <w:proofErr w:type="gramEnd"/>
      <w:r>
        <w:rPr>
          <w:rFonts w:ascii="宋体" w:hAnsi="宋体" w:hint="eastAsia"/>
          <w:kern w:val="0"/>
          <w:sz w:val="28"/>
          <w:szCs w:val="28"/>
        </w:rPr>
        <w:t>处理系统可具有下列功能：</w:t>
      </w:r>
    </w:p>
    <w:p w14:paraId="68EF4A18" w14:textId="77777777" w:rsidR="00BA1A8B" w:rsidRDefault="00DE2F43">
      <w:pPr>
        <w:adjustRightInd w:val="0"/>
        <w:snapToGrid w:val="0"/>
        <w:spacing w:line="360" w:lineRule="auto"/>
        <w:ind w:firstLineChars="200" w:firstLine="560"/>
        <w:rPr>
          <w:rFonts w:ascii="宋体" w:hAnsi="宋体"/>
          <w:kern w:val="0"/>
          <w:sz w:val="28"/>
          <w:szCs w:val="28"/>
        </w:rPr>
      </w:pPr>
      <w:r>
        <w:rPr>
          <w:rFonts w:ascii="宋体" w:hAnsi="宋体"/>
          <w:kern w:val="0"/>
          <w:sz w:val="28"/>
          <w:szCs w:val="28"/>
        </w:rPr>
        <w:t xml:space="preserve">1 </w:t>
      </w:r>
      <w:r>
        <w:rPr>
          <w:rFonts w:ascii="宋体" w:hAnsi="宋体" w:hint="eastAsia"/>
          <w:kern w:val="0"/>
          <w:sz w:val="28"/>
          <w:szCs w:val="28"/>
        </w:rPr>
        <w:t>可支持视频信号</w:t>
      </w:r>
      <w:r>
        <w:rPr>
          <w:rFonts w:ascii="宋体" w:hAnsi="宋体"/>
          <w:kern w:val="0"/>
          <w:sz w:val="28"/>
          <w:szCs w:val="28"/>
        </w:rPr>
        <w:t>IP化传输、</w:t>
      </w:r>
      <w:proofErr w:type="gramStart"/>
      <w:r>
        <w:rPr>
          <w:rFonts w:ascii="宋体" w:hAnsi="宋体" w:hint="eastAsia"/>
          <w:kern w:val="0"/>
          <w:sz w:val="28"/>
          <w:szCs w:val="28"/>
        </w:rPr>
        <w:t>交互与</w:t>
      </w:r>
      <w:proofErr w:type="gramEnd"/>
      <w:r>
        <w:rPr>
          <w:rFonts w:ascii="宋体" w:hAnsi="宋体" w:hint="eastAsia"/>
          <w:kern w:val="0"/>
          <w:sz w:val="28"/>
          <w:szCs w:val="28"/>
        </w:rPr>
        <w:t>处理。</w:t>
      </w:r>
    </w:p>
    <w:p w14:paraId="3EFA61D2" w14:textId="77777777" w:rsidR="00BA1A8B" w:rsidRDefault="00DE2F43">
      <w:pPr>
        <w:adjustRightInd w:val="0"/>
        <w:snapToGrid w:val="0"/>
        <w:spacing w:line="360" w:lineRule="auto"/>
        <w:ind w:firstLineChars="200" w:firstLine="560"/>
        <w:rPr>
          <w:rFonts w:ascii="宋体" w:hAnsi="宋体"/>
          <w:kern w:val="0"/>
          <w:sz w:val="28"/>
          <w:szCs w:val="28"/>
        </w:rPr>
      </w:pPr>
      <w:r>
        <w:rPr>
          <w:rFonts w:ascii="宋体" w:hAnsi="宋体"/>
          <w:kern w:val="0"/>
          <w:sz w:val="28"/>
          <w:szCs w:val="28"/>
        </w:rPr>
        <w:t xml:space="preserve">2 </w:t>
      </w:r>
      <w:r>
        <w:rPr>
          <w:rFonts w:ascii="宋体" w:hAnsi="宋体" w:hint="eastAsia"/>
          <w:kern w:val="0"/>
          <w:sz w:val="28"/>
          <w:szCs w:val="28"/>
        </w:rPr>
        <w:t>可</w:t>
      </w:r>
      <w:proofErr w:type="gramStart"/>
      <w:r>
        <w:rPr>
          <w:rFonts w:ascii="宋体" w:hAnsi="宋体" w:hint="eastAsia"/>
          <w:kern w:val="0"/>
          <w:sz w:val="28"/>
          <w:szCs w:val="28"/>
        </w:rPr>
        <w:t>支持键鼠信号</w:t>
      </w:r>
      <w:proofErr w:type="gramEnd"/>
      <w:r>
        <w:rPr>
          <w:rFonts w:ascii="宋体" w:hAnsi="宋体" w:hint="eastAsia"/>
          <w:kern w:val="0"/>
          <w:sz w:val="28"/>
          <w:szCs w:val="28"/>
        </w:rPr>
        <w:t>远程传输，具备多台远端计算机对视频显示系统进行管控的能力。</w:t>
      </w:r>
    </w:p>
    <w:p w14:paraId="26878CBB" w14:textId="77777777" w:rsidR="00BA1A8B" w:rsidRDefault="00DE2F43">
      <w:pPr>
        <w:adjustRightInd w:val="0"/>
        <w:snapToGrid w:val="0"/>
        <w:spacing w:line="360" w:lineRule="auto"/>
        <w:ind w:firstLineChars="200" w:firstLine="560"/>
        <w:rPr>
          <w:rFonts w:ascii="宋体" w:hAnsi="宋体"/>
          <w:kern w:val="0"/>
          <w:sz w:val="28"/>
          <w:szCs w:val="28"/>
        </w:rPr>
      </w:pPr>
      <w:r>
        <w:rPr>
          <w:rFonts w:ascii="宋体" w:hAnsi="宋体"/>
          <w:kern w:val="0"/>
          <w:sz w:val="28"/>
          <w:szCs w:val="28"/>
        </w:rPr>
        <w:lastRenderedPageBreak/>
        <w:t xml:space="preserve">3 </w:t>
      </w:r>
      <w:r>
        <w:rPr>
          <w:rFonts w:ascii="宋体" w:hAnsi="宋体" w:hint="eastAsia"/>
          <w:kern w:val="0"/>
          <w:sz w:val="28"/>
          <w:szCs w:val="28"/>
        </w:rPr>
        <w:t>可具备席位间、席位与拼接屏间交互功能，并可对视频信号实时推送。</w:t>
      </w:r>
    </w:p>
    <w:p w14:paraId="392EBACD" w14:textId="77777777" w:rsidR="00BA1A8B" w:rsidRDefault="00DE2F43">
      <w:pPr>
        <w:spacing w:line="360" w:lineRule="auto"/>
        <w:ind w:firstLineChars="200" w:firstLine="560"/>
        <w:jc w:val="left"/>
        <w:rPr>
          <w:rFonts w:ascii="宋体" w:hAnsi="宋体"/>
          <w:kern w:val="0"/>
          <w:sz w:val="28"/>
          <w:szCs w:val="28"/>
        </w:rPr>
      </w:pPr>
      <w:r>
        <w:rPr>
          <w:rFonts w:ascii="宋体" w:hAnsi="宋体"/>
          <w:kern w:val="0"/>
          <w:sz w:val="28"/>
          <w:szCs w:val="28"/>
        </w:rPr>
        <w:t xml:space="preserve">4 </w:t>
      </w:r>
      <w:r>
        <w:rPr>
          <w:rFonts w:ascii="宋体" w:hAnsi="宋体" w:hint="eastAsia"/>
          <w:kern w:val="0"/>
          <w:sz w:val="28"/>
          <w:szCs w:val="28"/>
        </w:rPr>
        <w:t>可提供系统可视化拓扑图。</w:t>
      </w:r>
    </w:p>
    <w:p w14:paraId="50C10E48" w14:textId="77777777" w:rsidR="00BA1A8B" w:rsidRDefault="00DE2F43">
      <w:pPr>
        <w:spacing w:line="360" w:lineRule="auto"/>
        <w:ind w:firstLineChars="200" w:firstLine="560"/>
        <w:jc w:val="left"/>
        <w:rPr>
          <w:rFonts w:ascii="宋体" w:hAnsi="宋体"/>
          <w:kern w:val="0"/>
          <w:sz w:val="28"/>
          <w:szCs w:val="28"/>
        </w:rPr>
      </w:pPr>
      <w:r>
        <w:rPr>
          <w:rFonts w:ascii="宋体" w:hAnsi="宋体" w:hint="eastAsia"/>
          <w:kern w:val="0"/>
          <w:sz w:val="28"/>
          <w:szCs w:val="28"/>
        </w:rPr>
        <w:t>5</w:t>
      </w:r>
      <w:r>
        <w:rPr>
          <w:rFonts w:ascii="宋体" w:hAnsi="宋体"/>
          <w:kern w:val="0"/>
          <w:sz w:val="28"/>
          <w:szCs w:val="28"/>
        </w:rPr>
        <w:t xml:space="preserve"> </w:t>
      </w:r>
      <w:r>
        <w:rPr>
          <w:rFonts w:ascii="宋体" w:hAnsi="宋体" w:hint="eastAsia"/>
          <w:kern w:val="0"/>
          <w:sz w:val="28"/>
          <w:szCs w:val="28"/>
        </w:rPr>
        <w:t>控制软件可支持可视化触控操作，界面布局可根据场景自定义编辑。</w:t>
      </w:r>
    </w:p>
    <w:p w14:paraId="194DC8C2" w14:textId="77777777" w:rsidR="00BA1A8B" w:rsidRDefault="00DE2F43">
      <w:pPr>
        <w:spacing w:line="360" w:lineRule="auto"/>
        <w:ind w:firstLineChars="200" w:firstLine="560"/>
        <w:jc w:val="left"/>
        <w:rPr>
          <w:rFonts w:ascii="宋体" w:hAnsi="宋体"/>
          <w:kern w:val="0"/>
          <w:sz w:val="28"/>
          <w:szCs w:val="28"/>
        </w:rPr>
      </w:pPr>
      <w:r>
        <w:rPr>
          <w:rFonts w:ascii="宋体" w:hAnsi="宋体" w:hint="eastAsia"/>
          <w:kern w:val="0"/>
          <w:sz w:val="28"/>
          <w:szCs w:val="28"/>
        </w:rPr>
        <w:t>6</w:t>
      </w:r>
      <w:r>
        <w:rPr>
          <w:rFonts w:ascii="宋体" w:hAnsi="宋体"/>
          <w:kern w:val="0"/>
          <w:sz w:val="28"/>
          <w:szCs w:val="28"/>
        </w:rPr>
        <w:t xml:space="preserve"> </w:t>
      </w:r>
      <w:r>
        <w:rPr>
          <w:rFonts w:ascii="宋体" w:hAnsi="宋体" w:hint="eastAsia"/>
          <w:kern w:val="0"/>
          <w:sz w:val="28"/>
          <w:szCs w:val="28"/>
        </w:rPr>
        <w:t>系统可提供对信号源及大屏整屏图像的录制，以及对录像文件的点播回放。</w:t>
      </w:r>
    </w:p>
    <w:p w14:paraId="581B83D5" w14:textId="77777777" w:rsidR="00BA1A8B" w:rsidRDefault="00DE2F43">
      <w:pPr>
        <w:spacing w:line="360" w:lineRule="auto"/>
        <w:ind w:firstLineChars="200" w:firstLine="560"/>
        <w:jc w:val="left"/>
        <w:rPr>
          <w:rFonts w:ascii="宋体" w:hAnsi="宋体"/>
          <w:sz w:val="28"/>
          <w:szCs w:val="28"/>
        </w:rPr>
      </w:pPr>
      <w:r>
        <w:rPr>
          <w:rFonts w:ascii="宋体" w:hAnsi="宋体" w:hint="eastAsia"/>
          <w:kern w:val="0"/>
          <w:sz w:val="28"/>
          <w:szCs w:val="28"/>
        </w:rPr>
        <w:t>7</w:t>
      </w:r>
      <w:r>
        <w:rPr>
          <w:rFonts w:ascii="宋体" w:hAnsi="宋体"/>
          <w:kern w:val="0"/>
          <w:sz w:val="28"/>
          <w:szCs w:val="28"/>
        </w:rPr>
        <w:t xml:space="preserve"> </w:t>
      </w:r>
      <w:r>
        <w:rPr>
          <w:rFonts w:ascii="宋体" w:hAnsi="宋体" w:hint="eastAsia"/>
          <w:kern w:val="0"/>
          <w:sz w:val="28"/>
          <w:szCs w:val="28"/>
        </w:rPr>
        <w:t>可提供双系统备份能力。</w:t>
      </w:r>
    </w:p>
    <w:p w14:paraId="329D558D" w14:textId="77777777" w:rsidR="00BA1A8B" w:rsidRDefault="00DE2F43">
      <w:pPr>
        <w:adjustRightInd w:val="0"/>
        <w:snapToGrid w:val="0"/>
        <w:spacing w:line="336" w:lineRule="auto"/>
        <w:rPr>
          <w:rFonts w:ascii="宋体" w:hAnsi="宋体"/>
          <w:sz w:val="28"/>
          <w:szCs w:val="28"/>
        </w:rPr>
      </w:pPr>
      <w:r>
        <w:rPr>
          <w:rFonts w:ascii="宋体" w:hAnsi="宋体" w:hint="eastAsia"/>
          <w:sz w:val="28"/>
          <w:szCs w:val="28"/>
        </w:rPr>
        <w:t>4.4.2</w:t>
      </w:r>
      <w:r>
        <w:rPr>
          <w:rFonts w:ascii="宋体" w:hAnsi="宋体" w:hint="eastAsia"/>
          <w:sz w:val="28"/>
          <w:szCs w:val="28"/>
        </w:rPr>
        <w:tab/>
        <w:t>信号</w:t>
      </w:r>
      <w:proofErr w:type="gramStart"/>
      <w:r>
        <w:rPr>
          <w:rFonts w:ascii="宋体" w:hAnsi="宋体" w:hint="eastAsia"/>
          <w:sz w:val="28"/>
          <w:szCs w:val="28"/>
        </w:rPr>
        <w:t>交互与</w:t>
      </w:r>
      <w:proofErr w:type="gramEnd"/>
      <w:r>
        <w:rPr>
          <w:rFonts w:ascii="宋体" w:hAnsi="宋体" w:hint="eastAsia"/>
          <w:sz w:val="28"/>
          <w:szCs w:val="28"/>
        </w:rPr>
        <w:t>处理系统可由专用的图像处理设备、图像传输设备、控制用计算机硬件和软件，以及各类数据信号转换装置等部分组成。</w:t>
      </w:r>
    </w:p>
    <w:p w14:paraId="58E7CD86" w14:textId="77777777" w:rsidR="00BA1A8B" w:rsidRDefault="00DE2F43">
      <w:pPr>
        <w:adjustRightInd w:val="0"/>
        <w:snapToGrid w:val="0"/>
        <w:spacing w:line="336" w:lineRule="auto"/>
        <w:rPr>
          <w:rFonts w:ascii="宋体" w:hAnsi="宋体"/>
          <w:sz w:val="28"/>
          <w:szCs w:val="28"/>
        </w:rPr>
      </w:pPr>
      <w:r>
        <w:rPr>
          <w:rFonts w:ascii="宋体" w:hAnsi="宋体" w:hint="eastAsia"/>
          <w:sz w:val="28"/>
          <w:szCs w:val="28"/>
        </w:rPr>
        <w:t>4.4.3</w:t>
      </w:r>
      <w:r>
        <w:rPr>
          <w:rFonts w:ascii="宋体" w:hAnsi="宋体" w:hint="eastAsia"/>
          <w:sz w:val="28"/>
          <w:szCs w:val="28"/>
        </w:rPr>
        <w:tab/>
        <w:t>图像处理设备应具备足够的图像拼接和信号处理能力，并应采用模块化结构或分布式架构，信号源输入接口应满足使用要求。分布式图像传输设备传输</w:t>
      </w:r>
      <w:r>
        <w:rPr>
          <w:rFonts w:ascii="宋体" w:hAnsi="宋体"/>
          <w:sz w:val="28"/>
          <w:szCs w:val="28"/>
        </w:rPr>
        <w:t>1080P</w:t>
      </w:r>
      <w:r>
        <w:rPr>
          <w:rFonts w:ascii="宋体" w:hAnsi="宋体" w:hint="eastAsia"/>
          <w:sz w:val="28"/>
          <w:szCs w:val="28"/>
        </w:rPr>
        <w:t>画质图像时，采用浅压缩方式时延迟（不含传输延迟）应不高于</w:t>
      </w:r>
      <w:r>
        <w:rPr>
          <w:rFonts w:ascii="宋体" w:hAnsi="宋体"/>
          <w:sz w:val="28"/>
          <w:szCs w:val="28"/>
        </w:rPr>
        <w:t>45毫秒，且具备YUV4:4:4采样能力；采用深压缩时延迟</w:t>
      </w:r>
      <w:r>
        <w:rPr>
          <w:rFonts w:ascii="宋体" w:hAnsi="宋体" w:hint="eastAsia"/>
          <w:sz w:val="28"/>
          <w:szCs w:val="28"/>
        </w:rPr>
        <w:t>（不含传输延迟）</w:t>
      </w:r>
      <w:r>
        <w:rPr>
          <w:rFonts w:ascii="宋体" w:hAnsi="宋体"/>
          <w:sz w:val="28"/>
          <w:szCs w:val="28"/>
        </w:rPr>
        <w:t>应不高于150ms</w:t>
      </w:r>
      <w:r>
        <w:rPr>
          <w:rFonts w:ascii="宋体" w:hAnsi="宋体" w:hint="eastAsia"/>
          <w:sz w:val="28"/>
          <w:szCs w:val="28"/>
        </w:rPr>
        <w:t>。</w:t>
      </w:r>
    </w:p>
    <w:p w14:paraId="4FC47C93" w14:textId="77777777" w:rsidR="00BA1A8B" w:rsidRDefault="00DE2F43">
      <w:pPr>
        <w:adjustRightInd w:val="0"/>
        <w:snapToGrid w:val="0"/>
        <w:spacing w:line="336" w:lineRule="auto"/>
        <w:rPr>
          <w:rFonts w:ascii="宋体" w:hAnsi="宋体"/>
          <w:sz w:val="28"/>
          <w:szCs w:val="28"/>
        </w:rPr>
      </w:pPr>
      <w:r>
        <w:rPr>
          <w:rFonts w:ascii="宋体" w:hAnsi="宋体" w:hint="eastAsia"/>
          <w:sz w:val="28"/>
          <w:szCs w:val="28"/>
        </w:rPr>
        <w:t>4.4.4</w:t>
      </w:r>
      <w:r>
        <w:rPr>
          <w:rFonts w:ascii="宋体" w:hAnsi="宋体" w:hint="eastAsia"/>
          <w:sz w:val="28"/>
          <w:szCs w:val="28"/>
        </w:rPr>
        <w:tab/>
        <w:t>计算机信号接入方式应根据兼容性和安全性的要求确定。</w:t>
      </w:r>
    </w:p>
    <w:p w14:paraId="3FEBE6A6" w14:textId="77777777" w:rsidR="00BA1A8B" w:rsidRDefault="00DE2F43">
      <w:pPr>
        <w:spacing w:line="360" w:lineRule="auto"/>
        <w:rPr>
          <w:rFonts w:ascii="宋体" w:hAnsi="宋体"/>
          <w:sz w:val="28"/>
          <w:szCs w:val="28"/>
        </w:rPr>
      </w:pPr>
      <w:r>
        <w:rPr>
          <w:rFonts w:ascii="宋体" w:hAnsi="宋体" w:hint="eastAsia"/>
          <w:sz w:val="28"/>
          <w:szCs w:val="28"/>
        </w:rPr>
        <w:t>4.4.5</w:t>
      </w:r>
      <w:r>
        <w:rPr>
          <w:rFonts w:ascii="宋体" w:hAnsi="宋体" w:hint="eastAsia"/>
          <w:sz w:val="28"/>
          <w:szCs w:val="28"/>
        </w:rPr>
        <w:tab/>
        <w:t>信号</w:t>
      </w:r>
      <w:proofErr w:type="gramStart"/>
      <w:r>
        <w:rPr>
          <w:rFonts w:ascii="宋体" w:hAnsi="宋体" w:hint="eastAsia"/>
          <w:sz w:val="28"/>
          <w:szCs w:val="28"/>
        </w:rPr>
        <w:t>交互与</w:t>
      </w:r>
      <w:proofErr w:type="gramEnd"/>
      <w:r>
        <w:rPr>
          <w:rFonts w:ascii="宋体" w:hAnsi="宋体" w:hint="eastAsia"/>
          <w:sz w:val="28"/>
          <w:szCs w:val="28"/>
        </w:rPr>
        <w:t>处理系统的软件应先进、成熟，并应为中文界面，且应能在人机交互的操作系统环境下运行。</w:t>
      </w:r>
    </w:p>
    <w:p w14:paraId="57FC4093" w14:textId="77777777" w:rsidR="00BA1A8B" w:rsidRDefault="00DE2F43">
      <w:pPr>
        <w:spacing w:line="360" w:lineRule="auto"/>
        <w:rPr>
          <w:rFonts w:ascii="宋体" w:hAnsi="宋体"/>
          <w:sz w:val="28"/>
          <w:szCs w:val="28"/>
        </w:rPr>
      </w:pPr>
      <w:r>
        <w:rPr>
          <w:rFonts w:ascii="宋体" w:hAnsi="宋体" w:hint="eastAsia"/>
          <w:sz w:val="28"/>
          <w:szCs w:val="28"/>
        </w:rPr>
        <w:t>4.4.6</w:t>
      </w:r>
      <w:r>
        <w:rPr>
          <w:rFonts w:ascii="宋体" w:hAnsi="宋体" w:hint="eastAsia"/>
          <w:sz w:val="28"/>
          <w:szCs w:val="28"/>
        </w:rPr>
        <w:tab/>
        <w:t>信号</w:t>
      </w:r>
      <w:proofErr w:type="gramStart"/>
      <w:r>
        <w:rPr>
          <w:rFonts w:ascii="宋体" w:hAnsi="宋体" w:hint="eastAsia"/>
          <w:sz w:val="28"/>
          <w:szCs w:val="28"/>
        </w:rPr>
        <w:t>交互与</w:t>
      </w:r>
      <w:proofErr w:type="gramEnd"/>
      <w:r>
        <w:rPr>
          <w:rFonts w:ascii="宋体" w:hAnsi="宋体" w:hint="eastAsia"/>
          <w:sz w:val="28"/>
          <w:szCs w:val="28"/>
        </w:rPr>
        <w:t>处理系统的管理软件应具备下列基本功能：</w:t>
      </w:r>
    </w:p>
    <w:p w14:paraId="0346322E"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对于 TCP/ IP 协议的多用户应实时操作软件，并应具有密码权限设置功能，同时应能实现多用户分级管理 。</w:t>
      </w:r>
    </w:p>
    <w:p w14:paraId="36FFBBF8"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可实现信号源定义、调度和管理，并应能任意定义、编辑和调用信号源窗口模式组合。</w:t>
      </w:r>
    </w:p>
    <w:p w14:paraId="0BDAE7D9"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可对信号源窗口任意缩放和移动，并可对其亮度、对比度、色度进行调整。</w:t>
      </w:r>
    </w:p>
    <w:p w14:paraId="67FD36A3"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lastRenderedPageBreak/>
        <w:t>4 可对各设备进行参数的设置、修改、存取及开关机等的操作管理。</w:t>
      </w:r>
    </w:p>
    <w:p w14:paraId="7825FE00"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5 可对各设备进行故障管理，并应具备故障定位、故障日志等功能。</w:t>
      </w:r>
    </w:p>
    <w:p w14:paraId="648E50B1"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6可对视频信号集中统一控制，实现对多个视频信号预览、推送、远程控制及数据传输。</w:t>
      </w:r>
    </w:p>
    <w:p w14:paraId="42BA7888"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7 可通过OSD菜单实现信号源可视化预览，并可对席位管理和控制。</w:t>
      </w:r>
    </w:p>
    <w:p w14:paraId="06AED845" w14:textId="77777777" w:rsidR="00BA1A8B" w:rsidRDefault="00DE2F43">
      <w:pPr>
        <w:pStyle w:val="20"/>
        <w:jc w:val="center"/>
        <w:rPr>
          <w:rFonts w:ascii="黑体" w:eastAsia="黑体" w:hAnsi="宋体"/>
          <w:b w:val="0"/>
          <w:sz w:val="28"/>
          <w:szCs w:val="28"/>
        </w:rPr>
      </w:pPr>
      <w:bookmarkStart w:id="248" w:name="_Toc40202487"/>
      <w:bookmarkStart w:id="249" w:name="_Toc87003845"/>
      <w:bookmarkStart w:id="250" w:name="_Toc90370212"/>
      <w:bookmarkStart w:id="251" w:name="_Toc82792511"/>
      <w:bookmarkStart w:id="252" w:name="_Toc86849345"/>
      <w:bookmarkStart w:id="253" w:name="_Toc40201878"/>
      <w:bookmarkStart w:id="254" w:name="_Toc41167183"/>
      <w:bookmarkStart w:id="255" w:name="_Toc41167278"/>
      <w:r>
        <w:rPr>
          <w:rFonts w:ascii="黑体" w:eastAsia="黑体" w:hAnsi="宋体" w:hint="eastAsia"/>
          <w:b w:val="0"/>
          <w:sz w:val="28"/>
          <w:szCs w:val="28"/>
        </w:rPr>
        <w:t>4.5  辅助系统设计</w:t>
      </w:r>
      <w:bookmarkEnd w:id="248"/>
      <w:bookmarkEnd w:id="249"/>
      <w:bookmarkEnd w:id="250"/>
      <w:bookmarkEnd w:id="251"/>
      <w:bookmarkEnd w:id="252"/>
      <w:bookmarkEnd w:id="253"/>
      <w:bookmarkEnd w:id="254"/>
      <w:bookmarkEnd w:id="255"/>
    </w:p>
    <w:p w14:paraId="7CAB80E4" w14:textId="77777777" w:rsidR="00BA1A8B" w:rsidRDefault="00DE2F43">
      <w:pPr>
        <w:spacing w:line="360" w:lineRule="auto"/>
        <w:rPr>
          <w:rFonts w:ascii="宋体" w:hAnsi="宋体"/>
          <w:sz w:val="28"/>
          <w:szCs w:val="28"/>
        </w:rPr>
      </w:pPr>
      <w:r>
        <w:rPr>
          <w:rFonts w:ascii="宋体" w:hAnsi="宋体" w:hint="eastAsia"/>
          <w:sz w:val="28"/>
          <w:szCs w:val="28"/>
        </w:rPr>
        <w:t>4.5.1</w:t>
      </w:r>
      <w:r>
        <w:rPr>
          <w:rFonts w:ascii="宋体" w:hAnsi="宋体" w:hint="eastAsia"/>
          <w:sz w:val="28"/>
          <w:szCs w:val="28"/>
        </w:rPr>
        <w:tab/>
        <w:t>辅助系统应包括控制室、设备间、供配电和防雷接地系统等。</w:t>
      </w:r>
    </w:p>
    <w:p w14:paraId="5A7CA303" w14:textId="77777777" w:rsidR="00BA1A8B" w:rsidRDefault="00DE2F43">
      <w:pPr>
        <w:spacing w:line="360" w:lineRule="auto"/>
        <w:rPr>
          <w:rFonts w:ascii="宋体" w:hAnsi="宋体"/>
          <w:sz w:val="28"/>
          <w:szCs w:val="28"/>
        </w:rPr>
      </w:pPr>
      <w:r>
        <w:rPr>
          <w:rFonts w:ascii="宋体" w:hAnsi="宋体" w:hint="eastAsia"/>
          <w:sz w:val="28"/>
          <w:szCs w:val="28"/>
        </w:rPr>
        <w:t>4.5.2</w:t>
      </w:r>
      <w:r>
        <w:rPr>
          <w:rFonts w:ascii="宋体" w:hAnsi="宋体" w:hint="eastAsia"/>
          <w:sz w:val="28"/>
          <w:szCs w:val="28"/>
        </w:rPr>
        <w:tab/>
        <w:t>控制室设计应符合下列规定：</w:t>
      </w:r>
    </w:p>
    <w:p w14:paraId="7A86916A"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 控制室设计应根据具体需求为视频显示系统提供预留终端信息点及设备接口 。</w:t>
      </w:r>
    </w:p>
    <w:p w14:paraId="17857BDB"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2 控制室内部空间的几何尺寸应满足系统控制设备的布置与安装需要，一般室内使用面积不应小于9m</w:t>
      </w:r>
      <w:r>
        <w:rPr>
          <w:rFonts w:ascii="宋体" w:hAnsi="宋体" w:hint="eastAsia"/>
          <w:sz w:val="28"/>
          <w:szCs w:val="28"/>
          <w:vertAlign w:val="superscript"/>
        </w:rPr>
        <w:t>2</w:t>
      </w:r>
      <w:r>
        <w:rPr>
          <w:rFonts w:ascii="宋体" w:hAnsi="宋体" w:hint="eastAsia"/>
          <w:sz w:val="28"/>
          <w:szCs w:val="28"/>
        </w:rPr>
        <w:t>，梁下净高不宜小于2.5m。</w:t>
      </w:r>
    </w:p>
    <w:p w14:paraId="76ED4D35"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控制室宜铺设架空地板。</w:t>
      </w:r>
    </w:p>
    <w:p w14:paraId="08B7E37E"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ab/>
        <w:t>线缆宜采用线槽敷设。</w:t>
      </w:r>
    </w:p>
    <w:p w14:paraId="119F085B"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ab/>
        <w:t>控制室温度应为20～26℃，湿度应为 45%～60%。</w:t>
      </w:r>
    </w:p>
    <w:p w14:paraId="1D104BA6"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6 控制室应处于系统线路的中间部位，宜靠近弱电竖井，上下四周不应与卫生间、燃气间、变电所、水泵房等具有潜在危害的房间相邻。体育场馆的控制室应能观看到显示屏。</w:t>
      </w:r>
    </w:p>
    <w:p w14:paraId="1532E8D0"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7</w:t>
      </w:r>
      <w:r>
        <w:rPr>
          <w:rFonts w:ascii="宋体" w:hAnsi="宋体" w:hint="eastAsia"/>
          <w:sz w:val="28"/>
          <w:szCs w:val="28"/>
        </w:rPr>
        <w:tab/>
        <w:t>照明设计应按现行国家标准《建筑照明设计标准》GB</w:t>
      </w:r>
      <w:r>
        <w:rPr>
          <w:rFonts w:ascii="宋体" w:hAnsi="宋体"/>
          <w:sz w:val="28"/>
          <w:szCs w:val="28"/>
        </w:rPr>
        <w:t xml:space="preserve"> </w:t>
      </w:r>
      <w:r>
        <w:rPr>
          <w:rFonts w:ascii="宋体" w:hAnsi="宋体" w:hint="eastAsia"/>
          <w:sz w:val="28"/>
          <w:szCs w:val="28"/>
        </w:rPr>
        <w:t>50034的有关规定执行。</w:t>
      </w:r>
    </w:p>
    <w:p w14:paraId="5D1A2E4E"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8</w:t>
      </w:r>
      <w:r>
        <w:rPr>
          <w:rFonts w:ascii="宋体" w:hAnsi="宋体" w:hint="eastAsia"/>
          <w:sz w:val="28"/>
          <w:szCs w:val="28"/>
        </w:rPr>
        <w:tab/>
        <w:t>视频显示系统与灯光、广播、电视转播、会议、数据发布、同声传译等系统</w:t>
      </w:r>
      <w:proofErr w:type="gramStart"/>
      <w:r>
        <w:rPr>
          <w:rFonts w:ascii="宋体" w:hAnsi="宋体" w:hint="eastAsia"/>
          <w:sz w:val="28"/>
          <w:szCs w:val="28"/>
        </w:rPr>
        <w:t>宜设置</w:t>
      </w:r>
      <w:proofErr w:type="gramEnd"/>
      <w:r>
        <w:rPr>
          <w:rFonts w:ascii="宋体" w:hAnsi="宋体" w:hint="eastAsia"/>
          <w:sz w:val="28"/>
          <w:szCs w:val="28"/>
        </w:rPr>
        <w:t>综合性的控制室。</w:t>
      </w:r>
    </w:p>
    <w:p w14:paraId="506F4FC2" w14:textId="77777777" w:rsidR="00BA1A8B" w:rsidRDefault="00DE2F43">
      <w:pPr>
        <w:spacing w:line="360" w:lineRule="auto"/>
        <w:rPr>
          <w:rFonts w:ascii="宋体" w:hAnsi="宋体"/>
          <w:sz w:val="28"/>
          <w:szCs w:val="28"/>
        </w:rPr>
      </w:pPr>
      <w:r>
        <w:rPr>
          <w:rFonts w:ascii="宋体" w:hAnsi="宋体" w:hint="eastAsia"/>
          <w:sz w:val="28"/>
          <w:szCs w:val="28"/>
        </w:rPr>
        <w:t>4.5.3</w:t>
      </w:r>
      <w:r>
        <w:rPr>
          <w:rFonts w:ascii="宋体" w:hAnsi="宋体" w:hint="eastAsia"/>
          <w:sz w:val="28"/>
          <w:szCs w:val="28"/>
        </w:rPr>
        <w:tab/>
        <w:t>控制室内的设备及布置应符合下列规定：</w:t>
      </w:r>
    </w:p>
    <w:p w14:paraId="5953B51E"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控制室内的设备布置应满足安全、防火的要求，并应便于操作和维护。</w:t>
      </w:r>
    </w:p>
    <w:p w14:paraId="7B583276"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lastRenderedPageBreak/>
        <w:t>2</w:t>
      </w:r>
      <w:r>
        <w:rPr>
          <w:rFonts w:ascii="宋体" w:hAnsi="宋体" w:hint="eastAsia"/>
          <w:sz w:val="28"/>
          <w:szCs w:val="28"/>
        </w:rPr>
        <w:tab/>
        <w:t>系统的运行控制和功能操作宜通过控制台实现，其操作部分应方便、灵活、可靠。控制台容量应根据工程需要留有扩展余地。</w:t>
      </w:r>
    </w:p>
    <w:p w14:paraId="0194CEA9"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控制台布局、尺寸和台面及座椅的高度应符合现行国家标准《 电子设备控制台的布局、型式和基本尺寸》GB/T 7269的有关规定。</w:t>
      </w:r>
    </w:p>
    <w:p w14:paraId="44C8CB30"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ab/>
        <w:t>机架和机柜应符合现行国家标准《电子设备机械结构》GB/T 19520 的有关规定。</w:t>
      </w:r>
    </w:p>
    <w:p w14:paraId="6627C734"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ab/>
        <w:t>控制台正面与墙或其他障碍物的净距不应小于1.2m；侧面与墙或其他设备的净距不应小于0.8m。</w:t>
      </w:r>
    </w:p>
    <w:p w14:paraId="1F12083C"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ab/>
        <w:t>机架或机柜前面、背面的净距不应小于O.8m，侧面距离墙的净距不应小于0.6m。</w:t>
      </w:r>
    </w:p>
    <w:p w14:paraId="11D2A052" w14:textId="77777777" w:rsidR="00BA1A8B" w:rsidRDefault="00DE2F43">
      <w:pPr>
        <w:spacing w:line="360" w:lineRule="auto"/>
        <w:rPr>
          <w:rFonts w:ascii="宋体" w:hAnsi="宋体"/>
          <w:sz w:val="28"/>
          <w:szCs w:val="28"/>
        </w:rPr>
      </w:pPr>
      <w:r>
        <w:rPr>
          <w:rFonts w:ascii="宋体" w:hAnsi="宋体" w:hint="eastAsia"/>
          <w:sz w:val="28"/>
          <w:szCs w:val="28"/>
        </w:rPr>
        <w:t>4.5.4</w:t>
      </w:r>
      <w:r>
        <w:rPr>
          <w:rFonts w:ascii="宋体" w:hAnsi="宋体" w:hint="eastAsia"/>
          <w:sz w:val="28"/>
          <w:szCs w:val="28"/>
        </w:rPr>
        <w:tab/>
        <w:t>设备间设计应符合下列规定：</w:t>
      </w:r>
    </w:p>
    <w:p w14:paraId="585D17F2"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设备间应按普通机房标准设计，其内部的几何尺寸应满足视频显示系统设备的尺寸、安装位置及安装方式的要求。</w:t>
      </w:r>
    </w:p>
    <w:p w14:paraId="066C7490"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投影系统设备间应确保通风、干燥，工作环境温度应为10～35℃，视频显示屏前后</w:t>
      </w:r>
      <w:proofErr w:type="gramStart"/>
      <w:r>
        <w:rPr>
          <w:rFonts w:ascii="宋体" w:hAnsi="宋体" w:hint="eastAsia"/>
          <w:sz w:val="28"/>
          <w:szCs w:val="28"/>
        </w:rPr>
        <w:t>温度差宜小于</w:t>
      </w:r>
      <w:proofErr w:type="gramEnd"/>
      <w:r>
        <w:rPr>
          <w:rFonts w:ascii="宋体" w:hAnsi="宋体" w:hint="eastAsia"/>
          <w:sz w:val="28"/>
          <w:szCs w:val="28"/>
        </w:rPr>
        <w:t>5℃；相对湿度宜为80 %以下，并不应有冷凝。</w:t>
      </w:r>
    </w:p>
    <w:p w14:paraId="09C05D08"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设备间空气洁净度等级为6级或更高标准时，周围应无酸、碱性或其他有害气体。</w:t>
      </w:r>
    </w:p>
    <w:p w14:paraId="33BDAF88"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ab/>
        <w:t>设备间地面应平整，荷载不应小于1.5kN/m</w:t>
      </w:r>
      <w:r>
        <w:rPr>
          <w:rFonts w:ascii="宋体" w:hAnsi="宋体" w:hint="eastAsia"/>
          <w:sz w:val="28"/>
          <w:szCs w:val="28"/>
          <w:vertAlign w:val="superscript"/>
        </w:rPr>
        <w:t>2</w:t>
      </w:r>
      <w:r>
        <w:rPr>
          <w:rFonts w:ascii="宋体" w:hAnsi="宋体" w:hint="eastAsia"/>
          <w:sz w:val="28"/>
          <w:szCs w:val="28"/>
        </w:rPr>
        <w:t>，地面不应安装通风管、插座等装置，应设置防静电架空地板 。</w:t>
      </w:r>
    </w:p>
    <w:p w14:paraId="0F03D405"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ab/>
        <w:t>设备间照度应满足检修工作要求，最低照度值应为 100lx。</w:t>
      </w:r>
    </w:p>
    <w:p w14:paraId="20E96E9A"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ab/>
        <w:t>设备间应配置检修用局部照明、电动工具及测试仪表的电源装置。</w:t>
      </w:r>
    </w:p>
    <w:p w14:paraId="3644D8EC" w14:textId="77777777" w:rsidR="00BA1A8B" w:rsidRDefault="00DE2F43">
      <w:pPr>
        <w:spacing w:line="360" w:lineRule="auto"/>
        <w:rPr>
          <w:rFonts w:ascii="宋体" w:hAnsi="宋体"/>
          <w:sz w:val="28"/>
          <w:szCs w:val="28"/>
        </w:rPr>
      </w:pPr>
      <w:r>
        <w:rPr>
          <w:rFonts w:ascii="宋体" w:hAnsi="宋体" w:hint="eastAsia"/>
          <w:sz w:val="28"/>
          <w:szCs w:val="28"/>
        </w:rPr>
        <w:t>4.5.5</w:t>
      </w:r>
      <w:r>
        <w:rPr>
          <w:rFonts w:ascii="宋体" w:hAnsi="宋体" w:hint="eastAsia"/>
          <w:sz w:val="28"/>
          <w:szCs w:val="28"/>
        </w:rPr>
        <w:tab/>
        <w:t>供配电、防雷及接地应符合下列规定：</w:t>
      </w:r>
    </w:p>
    <w:p w14:paraId="0A429A72"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用电负荷等级和供配电要求应按现行国家标准《供配电系统设计规范》GB 50052的有关规定执行。</w:t>
      </w:r>
    </w:p>
    <w:p w14:paraId="382BD08B"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供配电设计应为系统的扩展、升级预留备用容量。</w:t>
      </w:r>
    </w:p>
    <w:p w14:paraId="03EC4921"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当电力系统的电能质量和产品使用的技术条件不符时，应采取满足</w:t>
      </w:r>
      <w:r>
        <w:rPr>
          <w:rFonts w:ascii="宋体" w:hAnsi="宋体" w:hint="eastAsia"/>
          <w:sz w:val="28"/>
          <w:szCs w:val="28"/>
        </w:rPr>
        <w:lastRenderedPageBreak/>
        <w:t>产品使用要求的措施 。</w:t>
      </w:r>
    </w:p>
    <w:p w14:paraId="1ABE284B"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ab/>
        <w:t>防雷与接地设计应按现行国家标准《建筑物电子信息系统防雷技术规范》GB 50343的有关规定执行。</w:t>
      </w:r>
    </w:p>
    <w:p w14:paraId="0C1C8CA8" w14:textId="77777777" w:rsidR="00BA1A8B" w:rsidRDefault="00DE2F43">
      <w:pPr>
        <w:pStyle w:val="1"/>
        <w:spacing w:line="360" w:lineRule="auto"/>
        <w:jc w:val="center"/>
        <w:rPr>
          <w:rFonts w:ascii="黑体" w:eastAsia="黑体" w:hAnsi="宋体"/>
          <w:b w:val="0"/>
          <w:sz w:val="28"/>
          <w:szCs w:val="28"/>
        </w:rPr>
      </w:pPr>
      <w:bookmarkStart w:id="256" w:name="_Toc267169294"/>
      <w:bookmarkStart w:id="257" w:name="_Toc248914463"/>
      <w:bookmarkStart w:id="258" w:name="_Toc248913968"/>
      <w:r>
        <w:rPr>
          <w:rFonts w:ascii="黑体" w:eastAsia="黑体" w:hAnsi="宋体"/>
          <w:b w:val="0"/>
          <w:sz w:val="28"/>
          <w:szCs w:val="28"/>
        </w:rPr>
        <w:br w:type="page"/>
      </w:r>
      <w:bookmarkStart w:id="259" w:name="_Toc269549138"/>
      <w:bookmarkStart w:id="260" w:name="_Toc41167279"/>
      <w:bookmarkStart w:id="261" w:name="_Toc40202488"/>
      <w:bookmarkStart w:id="262" w:name="_Toc41167184"/>
      <w:bookmarkStart w:id="263" w:name="_Toc86849346"/>
      <w:bookmarkStart w:id="264" w:name="_Toc87003846"/>
      <w:bookmarkStart w:id="265" w:name="_Toc90370213"/>
      <w:bookmarkStart w:id="266" w:name="_Toc40201879"/>
      <w:bookmarkStart w:id="267" w:name="_Toc82792512"/>
      <w:r>
        <w:rPr>
          <w:rFonts w:ascii="黑体" w:eastAsia="黑体" w:hAnsi="宋体" w:hint="eastAsia"/>
          <w:b w:val="0"/>
          <w:sz w:val="28"/>
          <w:szCs w:val="28"/>
        </w:rPr>
        <w:lastRenderedPageBreak/>
        <w:t xml:space="preserve">5  </w:t>
      </w:r>
      <w:bookmarkStart w:id="268" w:name="_Toc189792636"/>
      <w:bookmarkStart w:id="269" w:name="_Toc190667657"/>
      <w:bookmarkStart w:id="270" w:name="_Toc190667658"/>
      <w:bookmarkStart w:id="271" w:name="_Toc189662991"/>
      <w:bookmarkStart w:id="272" w:name="_Toc190667659"/>
      <w:bookmarkStart w:id="273" w:name="_Toc191021751"/>
      <w:bookmarkStart w:id="274" w:name="_Toc190769661"/>
      <w:bookmarkStart w:id="275" w:name="_Toc190769659"/>
      <w:bookmarkStart w:id="276" w:name="_Toc190667650"/>
      <w:bookmarkStart w:id="277" w:name="_Toc189662993"/>
      <w:bookmarkStart w:id="278" w:name="_Toc190769669"/>
      <w:bookmarkStart w:id="279" w:name="_Toc190769660"/>
      <w:bookmarkStart w:id="280" w:name="_Toc189792639"/>
      <w:bookmarkStart w:id="281" w:name="_Toc191021750"/>
      <w:bookmarkStart w:id="282" w:name="_Toc190667651"/>
      <w:bookmarkStart w:id="283" w:name="_Toc189792644"/>
      <w:bookmarkStart w:id="284" w:name="_Toc189792635"/>
      <w:bookmarkStart w:id="285" w:name="_Toc190769664"/>
      <w:bookmarkStart w:id="286" w:name="_Toc191021749"/>
      <w:bookmarkStart w:id="287" w:name="_Toc190769665"/>
      <w:bookmarkStart w:id="288" w:name="_Toc190667652"/>
      <w:bookmarkStart w:id="289" w:name="_Toc189792638"/>
      <w:bookmarkStart w:id="290" w:name="_Toc191021747"/>
      <w:bookmarkStart w:id="291" w:name="_Toc191021748"/>
      <w:bookmarkStart w:id="292" w:name="_Toc189792637"/>
      <w:bookmarkStart w:id="293" w:name="_Toc189662990"/>
      <w:bookmarkStart w:id="294" w:name="_Toc190769662"/>
      <w:bookmarkStart w:id="295" w:name="_Toc189662999"/>
      <w:bookmarkStart w:id="296" w:name="_Toc189662992"/>
      <w:bookmarkStart w:id="297" w:name="_Toc190769647"/>
      <w:bookmarkStart w:id="298" w:name="_Toc189792640"/>
      <w:bookmarkStart w:id="299" w:name="_Toc189662998"/>
      <w:bookmarkStart w:id="300" w:name="_Toc189792643"/>
      <w:bookmarkStart w:id="301" w:name="_Toc191021756"/>
      <w:bookmarkStart w:id="302" w:name="_Toc190667636"/>
      <w:bookmarkStart w:id="303" w:name="_Toc190769663"/>
      <w:bookmarkStart w:id="304" w:name="_Toc190769666"/>
      <w:bookmarkStart w:id="305" w:name="_Toc190769652"/>
      <w:bookmarkStart w:id="306" w:name="_Toc190667656"/>
      <w:bookmarkStart w:id="307" w:name="_Toc190667638"/>
      <w:bookmarkStart w:id="308" w:name="_Toc191021752"/>
      <w:bookmarkStart w:id="309" w:name="_Toc191021755"/>
      <w:bookmarkStart w:id="310" w:name="_Toc189792642"/>
      <w:bookmarkStart w:id="311" w:name="_Toc190769667"/>
      <w:bookmarkStart w:id="312" w:name="_Toc190667655"/>
      <w:bookmarkStart w:id="313" w:name="_Toc190667654"/>
      <w:bookmarkStart w:id="314" w:name="_Toc191021754"/>
      <w:bookmarkStart w:id="315" w:name="_Toc191021734"/>
      <w:bookmarkStart w:id="316" w:name="_Toc191021753"/>
      <w:bookmarkStart w:id="317" w:name="_Toc189662997"/>
      <w:bookmarkStart w:id="318" w:name="_Toc190667634"/>
      <w:bookmarkStart w:id="319" w:name="_Toc190667641"/>
      <w:bookmarkStart w:id="320" w:name="_Toc190769668"/>
      <w:bookmarkStart w:id="321" w:name="_Toc191021733"/>
      <w:bookmarkStart w:id="322" w:name="_Toc190667642"/>
      <w:bookmarkStart w:id="323" w:name="_Toc190769644"/>
      <w:bookmarkStart w:id="324" w:name="_Toc189662995"/>
      <w:bookmarkStart w:id="325" w:name="_Toc189792641"/>
      <w:bookmarkStart w:id="326" w:name="_Toc189662994"/>
      <w:bookmarkStart w:id="327" w:name="_Toc190667653"/>
      <w:bookmarkStart w:id="328" w:name="_Toc189662996"/>
      <w:bookmarkStart w:id="329" w:name="_Toc191021743"/>
      <w:bookmarkStart w:id="330" w:name="_Toc190769646"/>
      <w:bookmarkStart w:id="331" w:name="_Toc191021744"/>
      <w:bookmarkStart w:id="332" w:name="_Toc189792631"/>
      <w:bookmarkStart w:id="333" w:name="_Toc190769651"/>
      <w:bookmarkStart w:id="334" w:name="_Toc191021737"/>
      <w:bookmarkStart w:id="335" w:name="_Toc191021758"/>
      <w:bookmarkStart w:id="336" w:name="_Toc191021732"/>
      <w:bookmarkStart w:id="337" w:name="_Toc189662988"/>
      <w:bookmarkStart w:id="338" w:name="_Toc189792633"/>
      <w:bookmarkStart w:id="339" w:name="_Toc191021736"/>
      <w:bookmarkStart w:id="340" w:name="_Toc191021735"/>
      <w:bookmarkStart w:id="341" w:name="_Toc190667660"/>
      <w:bookmarkStart w:id="342" w:name="_Toc190769658"/>
      <w:bookmarkStart w:id="343" w:name="_Toc191021745"/>
      <w:bookmarkStart w:id="344" w:name="_Toc190769656"/>
      <w:bookmarkStart w:id="345" w:name="_Toc190667637"/>
      <w:bookmarkStart w:id="346" w:name="_Toc190667643"/>
      <w:bookmarkStart w:id="347" w:name="_Toc191021738"/>
      <w:bookmarkStart w:id="348" w:name="_Toc190769648"/>
      <w:bookmarkStart w:id="349" w:name="_Toc190667640"/>
      <w:bookmarkStart w:id="350" w:name="_Toc189662986"/>
      <w:bookmarkStart w:id="351" w:name="_Toc190769645"/>
      <w:bookmarkStart w:id="352" w:name="_Toc189792645"/>
      <w:bookmarkStart w:id="353" w:name="_Toc190667635"/>
      <w:bookmarkStart w:id="354" w:name="_Toc190769649"/>
      <w:bookmarkStart w:id="355" w:name="_Toc191021739"/>
      <w:bookmarkStart w:id="356" w:name="_Toc190667648"/>
      <w:bookmarkStart w:id="357" w:name="_Toc190667639"/>
      <w:bookmarkStart w:id="358" w:name="_Toc190667646"/>
      <w:bookmarkStart w:id="359" w:name="_Toc191021757"/>
      <w:bookmarkStart w:id="360" w:name="_Toc190769653"/>
      <w:bookmarkStart w:id="361" w:name="_Toc189662989"/>
      <w:bookmarkStart w:id="362" w:name="_Toc190667647"/>
      <w:bookmarkStart w:id="363" w:name="_Toc190667644"/>
      <w:bookmarkStart w:id="364" w:name="_Toc190769657"/>
      <w:bookmarkStart w:id="365" w:name="_Toc191021742"/>
      <w:bookmarkStart w:id="366" w:name="_Toc189792634"/>
      <w:bookmarkStart w:id="367" w:name="_Toc190667649"/>
      <w:bookmarkStart w:id="368" w:name="_Toc190667645"/>
      <w:bookmarkStart w:id="369" w:name="_Toc189792632"/>
      <w:bookmarkStart w:id="370" w:name="_Toc189663000"/>
      <w:bookmarkStart w:id="371" w:name="_Toc190769650"/>
      <w:bookmarkStart w:id="372" w:name="_Toc191021741"/>
      <w:bookmarkStart w:id="373" w:name="_Toc189662987"/>
      <w:bookmarkStart w:id="374" w:name="_Toc191021740"/>
      <w:bookmarkStart w:id="375" w:name="_Toc190769655"/>
      <w:bookmarkStart w:id="376" w:name="_Toc190769670"/>
      <w:bookmarkStart w:id="377" w:name="_Toc190769654"/>
      <w:bookmarkStart w:id="378" w:name="_Toc191021746"/>
      <w:bookmarkEnd w:id="256"/>
      <w:bookmarkEnd w:id="257"/>
      <w:bookmarkEnd w:id="258"/>
      <w:bookmarkEnd w:id="259"/>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Fonts w:ascii="黑体" w:eastAsia="黑体" w:hAnsi="宋体" w:hint="eastAsia"/>
          <w:b w:val="0"/>
          <w:sz w:val="28"/>
          <w:szCs w:val="28"/>
        </w:rPr>
        <w:t>视频显示系统工程施工</w:t>
      </w:r>
      <w:bookmarkEnd w:id="260"/>
      <w:bookmarkEnd w:id="261"/>
      <w:bookmarkEnd w:id="262"/>
      <w:bookmarkEnd w:id="263"/>
      <w:bookmarkEnd w:id="264"/>
      <w:bookmarkEnd w:id="265"/>
      <w:bookmarkEnd w:id="266"/>
      <w:bookmarkEnd w:id="267"/>
    </w:p>
    <w:p w14:paraId="3E4CC07B" w14:textId="77777777" w:rsidR="00BA1A8B" w:rsidRDefault="00DE2F43">
      <w:pPr>
        <w:pStyle w:val="20"/>
        <w:jc w:val="center"/>
        <w:rPr>
          <w:rFonts w:ascii="黑体" w:eastAsia="黑体" w:hAnsi="宋体"/>
          <w:b w:val="0"/>
          <w:sz w:val="28"/>
          <w:szCs w:val="28"/>
        </w:rPr>
      </w:pPr>
      <w:bookmarkStart w:id="379" w:name="_Toc196191252"/>
      <w:bookmarkStart w:id="380" w:name="_Toc269549139"/>
      <w:bookmarkStart w:id="381" w:name="_Toc192424801"/>
      <w:bookmarkStart w:id="382" w:name="_Toc248914464"/>
      <w:bookmarkStart w:id="383" w:name="_Toc233529612"/>
      <w:bookmarkStart w:id="384" w:name="_Toc218168109"/>
      <w:bookmarkStart w:id="385" w:name="_Toc207021016"/>
      <w:bookmarkStart w:id="386" w:name="_Toc235865580"/>
      <w:bookmarkStart w:id="387" w:name="_Toc248913969"/>
      <w:bookmarkStart w:id="388" w:name="_Toc172784911"/>
      <w:bookmarkStart w:id="389" w:name="_Toc181957857"/>
      <w:bookmarkStart w:id="390" w:name="_Toc267169295"/>
      <w:bookmarkStart w:id="391" w:name="_Toc82792513"/>
      <w:bookmarkStart w:id="392" w:name="_Toc40201880"/>
      <w:bookmarkStart w:id="393" w:name="_Toc40202489"/>
      <w:bookmarkStart w:id="394" w:name="_Toc86849347"/>
      <w:bookmarkStart w:id="395" w:name="_Toc41167185"/>
      <w:bookmarkStart w:id="396" w:name="_Toc90370214"/>
      <w:bookmarkStart w:id="397" w:name="_Toc87003847"/>
      <w:bookmarkStart w:id="398" w:name="_Toc41167280"/>
      <w:r>
        <w:rPr>
          <w:rFonts w:ascii="黑体" w:eastAsia="黑体" w:hAnsi="宋体" w:hint="eastAsia"/>
          <w:b w:val="0"/>
          <w:sz w:val="28"/>
          <w:szCs w:val="28"/>
        </w:rPr>
        <w:t xml:space="preserve">5.1  </w:t>
      </w:r>
      <w:bookmarkEnd w:id="379"/>
      <w:bookmarkEnd w:id="380"/>
      <w:bookmarkEnd w:id="381"/>
      <w:bookmarkEnd w:id="382"/>
      <w:bookmarkEnd w:id="383"/>
      <w:bookmarkEnd w:id="384"/>
      <w:bookmarkEnd w:id="385"/>
      <w:bookmarkEnd w:id="386"/>
      <w:bookmarkEnd w:id="387"/>
      <w:bookmarkEnd w:id="388"/>
      <w:bookmarkEnd w:id="389"/>
      <w:bookmarkEnd w:id="390"/>
      <w:r>
        <w:rPr>
          <w:rFonts w:ascii="黑体" w:eastAsia="黑体" w:hAnsi="宋体" w:hint="eastAsia"/>
          <w:b w:val="0"/>
          <w:sz w:val="28"/>
          <w:szCs w:val="28"/>
        </w:rPr>
        <w:t>施工准备</w:t>
      </w:r>
      <w:bookmarkEnd w:id="391"/>
      <w:bookmarkEnd w:id="392"/>
      <w:bookmarkEnd w:id="393"/>
      <w:bookmarkEnd w:id="394"/>
      <w:bookmarkEnd w:id="395"/>
      <w:bookmarkEnd w:id="396"/>
      <w:bookmarkEnd w:id="397"/>
      <w:bookmarkEnd w:id="398"/>
    </w:p>
    <w:p w14:paraId="2180F20C"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5.1.1</w:t>
      </w:r>
      <w:r>
        <w:rPr>
          <w:rFonts w:ascii="宋体" w:hAnsi="宋体" w:hint="eastAsia"/>
          <w:sz w:val="28"/>
          <w:szCs w:val="28"/>
        </w:rPr>
        <w:tab/>
        <w:t>施工进场应符合下列要求：</w:t>
      </w:r>
    </w:p>
    <w:p w14:paraId="6AD27526"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1 施工对象已基本具备进场条件，作业场地、安全用电等均应符合施工要求。其中施工现场供用电应符合现行国家标准《建设工程施工现场供用电安全规范》GB 50194的有关规定。</w:t>
      </w:r>
    </w:p>
    <w:p w14:paraId="26E514E3"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预留管道、孔洞、线槽及预埋件应符合设计要求。</w:t>
      </w:r>
    </w:p>
    <w:p w14:paraId="3D5F1976"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影响施工的各种障碍物和杂物应已被清除。</w:t>
      </w:r>
    </w:p>
    <w:p w14:paraId="0460AB46"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5.1.2</w:t>
      </w:r>
      <w:r>
        <w:rPr>
          <w:rFonts w:ascii="宋体" w:hAnsi="宋体" w:hint="eastAsia"/>
          <w:sz w:val="28"/>
          <w:szCs w:val="28"/>
        </w:rPr>
        <w:tab/>
        <w:t>施工准备应符合下列要求：</w:t>
      </w:r>
    </w:p>
    <w:p w14:paraId="0B974305"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1 设计文件、施工方案、施工进度计划和施工图纸应齐全，并应己会审和批准 。</w:t>
      </w:r>
    </w:p>
    <w:p w14:paraId="44F2DF32"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2 施工人员应熟悉施工图纸及所有包括工程特点、施工方案、工艺要求、施工质量及验收标准的相关资料。</w:t>
      </w:r>
    </w:p>
    <w:p w14:paraId="34696CD6"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3 组织机构应健全，岗位责任应清楚，并应制</w:t>
      </w:r>
      <w:proofErr w:type="gramStart"/>
      <w:r>
        <w:rPr>
          <w:rFonts w:ascii="宋体" w:hAnsi="宋体" w:hint="eastAsia"/>
          <w:sz w:val="28"/>
          <w:szCs w:val="28"/>
        </w:rPr>
        <w:t>定工程</w:t>
      </w:r>
      <w:proofErr w:type="gramEnd"/>
      <w:r>
        <w:rPr>
          <w:rFonts w:ascii="宋体" w:hAnsi="宋体" w:hint="eastAsia"/>
          <w:sz w:val="28"/>
          <w:szCs w:val="28"/>
        </w:rPr>
        <w:t>保障措施。</w:t>
      </w:r>
    </w:p>
    <w:p w14:paraId="4B812841"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4 设备、器材、辅材、工具、机械以及</w:t>
      </w:r>
      <w:proofErr w:type="gramStart"/>
      <w:r>
        <w:rPr>
          <w:rFonts w:ascii="宋体" w:hAnsi="宋体" w:hint="eastAsia"/>
          <w:sz w:val="28"/>
          <w:szCs w:val="28"/>
        </w:rPr>
        <w:t>通讯联络</w:t>
      </w:r>
      <w:proofErr w:type="gramEnd"/>
      <w:r>
        <w:rPr>
          <w:rFonts w:ascii="宋体" w:hAnsi="宋体" w:hint="eastAsia"/>
          <w:sz w:val="28"/>
          <w:szCs w:val="28"/>
        </w:rPr>
        <w:t>工具等，应满足连续施工和阶段施工的要求。</w:t>
      </w:r>
    </w:p>
    <w:p w14:paraId="34F22FA3"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5.1.3</w:t>
      </w:r>
      <w:r>
        <w:rPr>
          <w:rFonts w:ascii="宋体" w:hAnsi="宋体" w:hint="eastAsia"/>
          <w:sz w:val="28"/>
          <w:szCs w:val="28"/>
        </w:rPr>
        <w:tab/>
        <w:t>工程设备器材应符合下列规定：</w:t>
      </w:r>
    </w:p>
    <w:p w14:paraId="4A1A5AE1"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1 设备、材料的进场应填写本标准附录A中的表A.0.1-1或由监理单位提供的设备材料进场报验单。并应按施工设备、材料表对材料进行清点和分类。</w:t>
      </w:r>
    </w:p>
    <w:p w14:paraId="701D3B55"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2 开箱检验时，设备名称、型号、规格、数量、产地应符合技术文件要求，外观应完好无损，技术资料及配件应齐全，并应有出厂合格证。</w:t>
      </w:r>
    </w:p>
    <w:p w14:paraId="2C7A24AA"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应通电检查设备功能、性能，检测应按相应的现行国家产品标准进</w:t>
      </w:r>
    </w:p>
    <w:p w14:paraId="64DD601A" w14:textId="77777777" w:rsidR="00BA1A8B" w:rsidRDefault="00BA1A8B">
      <w:pPr>
        <w:adjustRightInd w:val="0"/>
        <w:snapToGrid w:val="0"/>
        <w:spacing w:line="360" w:lineRule="auto"/>
        <w:rPr>
          <w:rFonts w:ascii="宋体" w:hAnsi="宋体"/>
          <w:sz w:val="28"/>
          <w:szCs w:val="28"/>
        </w:rPr>
      </w:pPr>
    </w:p>
    <w:p w14:paraId="1BBCB730"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lastRenderedPageBreak/>
        <w:t>行；国家无标准的，应按合同规定或设计要求进行；对不具备现场检测条件的设备，可要求工厂检测或委托有检验能力的机构检测，并应出具检测报告。</w:t>
      </w:r>
    </w:p>
    <w:p w14:paraId="31CC7BF0"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ab/>
        <w:t>硬件设备及材料的质量检查内容应包括安全性、可靠性及电磁兼容性等项目。</w:t>
      </w:r>
    </w:p>
    <w:p w14:paraId="0CBB7551"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ab/>
        <w:t>软件产品质量应按下列内容检查：</w:t>
      </w:r>
    </w:p>
    <w:p w14:paraId="0E9050B6" w14:textId="77777777" w:rsidR="00BA1A8B" w:rsidRDefault="00DE2F43">
      <w:pPr>
        <w:adjustRightInd w:val="0"/>
        <w:snapToGrid w:val="0"/>
        <w:spacing w:line="336" w:lineRule="auto"/>
        <w:ind w:leftChars="337" w:left="708" w:firstLine="1"/>
        <w:rPr>
          <w:rFonts w:ascii="宋体" w:hAnsi="宋体"/>
          <w:sz w:val="28"/>
          <w:szCs w:val="28"/>
        </w:rPr>
      </w:pPr>
      <w:r>
        <w:rPr>
          <w:rFonts w:ascii="宋体" w:hAnsi="宋体" w:hint="eastAsia"/>
          <w:sz w:val="28"/>
          <w:szCs w:val="28"/>
        </w:rPr>
        <w:t>1） 操作系统、数据库管理系统、应用系统软件、信息安全软件和网管软件等商业化的软件，应进行使用许可证及使用范围的检查。</w:t>
      </w:r>
    </w:p>
    <w:p w14:paraId="51751701" w14:textId="77777777" w:rsidR="00BA1A8B" w:rsidRDefault="00DE2F43">
      <w:pPr>
        <w:adjustRightInd w:val="0"/>
        <w:snapToGrid w:val="0"/>
        <w:spacing w:line="336" w:lineRule="auto"/>
        <w:ind w:leftChars="337" w:left="708" w:firstLine="1"/>
        <w:rPr>
          <w:rFonts w:ascii="宋体" w:hAnsi="宋体"/>
          <w:sz w:val="28"/>
          <w:szCs w:val="28"/>
        </w:rPr>
      </w:pPr>
      <w:r>
        <w:rPr>
          <w:rFonts w:ascii="宋体" w:hAnsi="宋体" w:hint="eastAsia"/>
          <w:sz w:val="28"/>
          <w:szCs w:val="28"/>
        </w:rPr>
        <w:t>2 ） 由系统承包商编制的用户应用软件、用户组态软件等应用软件，除应进行功能测试和系统测试之外，还应根据需要进行容量、可靠性、安全性、可恢复性、兼容性、自诊断等多项功能测试，程序结构说明、安装调试说明、使用和维护说明书等软件资料应齐全。</w:t>
      </w:r>
    </w:p>
    <w:p w14:paraId="140066BF"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6 进口产品除应执行本条第1～5款的规定外，尚应提供原产地证明和商检证明；产品合格证明、检测报告及安装、使用、维护说明书等文件资料宜为中文文本或附中文译文。</w:t>
      </w:r>
    </w:p>
    <w:p w14:paraId="6E7257A5" w14:textId="77777777" w:rsidR="00BA1A8B" w:rsidRDefault="00DE2F43">
      <w:pPr>
        <w:pStyle w:val="20"/>
        <w:jc w:val="center"/>
        <w:rPr>
          <w:rFonts w:ascii="黑体" w:eastAsia="黑体" w:hAnsi="宋体"/>
          <w:b w:val="0"/>
          <w:sz w:val="28"/>
          <w:szCs w:val="28"/>
        </w:rPr>
      </w:pPr>
      <w:bookmarkStart w:id="399" w:name="_Toc172784915"/>
      <w:bookmarkStart w:id="400" w:name="_Toc267169296"/>
      <w:bookmarkStart w:id="401" w:name="_Toc248914465"/>
      <w:bookmarkStart w:id="402" w:name="_Toc196191256"/>
      <w:bookmarkStart w:id="403" w:name="_Toc207021020"/>
      <w:bookmarkStart w:id="404" w:name="_Toc218168113"/>
      <w:bookmarkStart w:id="405" w:name="_Toc233529613"/>
      <w:bookmarkStart w:id="406" w:name="_Toc235865581"/>
      <w:bookmarkStart w:id="407" w:name="_Toc248913970"/>
      <w:bookmarkStart w:id="408" w:name="_Toc269549140"/>
      <w:bookmarkStart w:id="409" w:name="_Toc181957861"/>
      <w:bookmarkStart w:id="410" w:name="_Toc192424805"/>
      <w:bookmarkStart w:id="411" w:name="_Toc90370215"/>
      <w:bookmarkStart w:id="412" w:name="_Toc40201881"/>
      <w:bookmarkStart w:id="413" w:name="_Toc41167186"/>
      <w:bookmarkStart w:id="414" w:name="_Toc87003848"/>
      <w:bookmarkStart w:id="415" w:name="_Toc86849348"/>
      <w:bookmarkStart w:id="416" w:name="_Toc82792514"/>
      <w:bookmarkStart w:id="417" w:name="_Toc41167281"/>
      <w:bookmarkStart w:id="418" w:name="_Toc40202490"/>
      <w:r>
        <w:rPr>
          <w:rFonts w:ascii="黑体" w:eastAsia="黑体" w:hAnsi="宋体" w:hint="eastAsia"/>
          <w:b w:val="0"/>
          <w:sz w:val="28"/>
          <w:szCs w:val="28"/>
        </w:rPr>
        <w:t xml:space="preserve">5.2  </w:t>
      </w:r>
      <w:bookmarkEnd w:id="399"/>
      <w:bookmarkEnd w:id="400"/>
      <w:bookmarkEnd w:id="401"/>
      <w:bookmarkEnd w:id="402"/>
      <w:bookmarkEnd w:id="403"/>
      <w:bookmarkEnd w:id="404"/>
      <w:bookmarkEnd w:id="405"/>
      <w:bookmarkEnd w:id="406"/>
      <w:bookmarkEnd w:id="407"/>
      <w:bookmarkEnd w:id="408"/>
      <w:bookmarkEnd w:id="409"/>
      <w:bookmarkEnd w:id="410"/>
      <w:r>
        <w:rPr>
          <w:rFonts w:ascii="黑体" w:eastAsia="黑体" w:hAnsi="宋体" w:hint="eastAsia"/>
          <w:b w:val="0"/>
          <w:sz w:val="28"/>
          <w:szCs w:val="28"/>
        </w:rPr>
        <w:t xml:space="preserve">施 </w:t>
      </w:r>
      <w:r>
        <w:rPr>
          <w:rFonts w:ascii="黑体" w:eastAsia="黑体" w:hAnsi="宋体"/>
          <w:b w:val="0"/>
          <w:sz w:val="28"/>
          <w:szCs w:val="28"/>
        </w:rPr>
        <w:t xml:space="preserve"> </w:t>
      </w:r>
      <w:r>
        <w:rPr>
          <w:rFonts w:ascii="黑体" w:eastAsia="黑体" w:hAnsi="宋体" w:hint="eastAsia"/>
          <w:b w:val="0"/>
          <w:sz w:val="28"/>
          <w:szCs w:val="28"/>
        </w:rPr>
        <w:t>工</w:t>
      </w:r>
      <w:bookmarkEnd w:id="411"/>
      <w:bookmarkEnd w:id="412"/>
      <w:bookmarkEnd w:id="413"/>
      <w:bookmarkEnd w:id="414"/>
      <w:bookmarkEnd w:id="415"/>
      <w:bookmarkEnd w:id="416"/>
      <w:bookmarkEnd w:id="417"/>
      <w:bookmarkEnd w:id="418"/>
    </w:p>
    <w:p w14:paraId="33993FDD" w14:textId="77777777" w:rsidR="00BA1A8B" w:rsidRDefault="00DE2F43">
      <w:pPr>
        <w:spacing w:line="360" w:lineRule="auto"/>
        <w:rPr>
          <w:rFonts w:ascii="宋体" w:hAnsi="宋体"/>
          <w:sz w:val="28"/>
          <w:szCs w:val="28"/>
        </w:rPr>
      </w:pPr>
      <w:r>
        <w:rPr>
          <w:rFonts w:ascii="宋体" w:hAnsi="宋体" w:hint="eastAsia"/>
          <w:sz w:val="28"/>
          <w:szCs w:val="28"/>
        </w:rPr>
        <w:t>5.2.1 施工应按正式设计文件和施工图纸进行，不得随意更改。确需局部调整和变更时，应填写本标准附录A中的表A.O.1-2，经批准后方可施工。</w:t>
      </w:r>
    </w:p>
    <w:p w14:paraId="1933E2EB" w14:textId="77777777" w:rsidR="00BA1A8B" w:rsidRDefault="00DE2F43">
      <w:pPr>
        <w:spacing w:line="360" w:lineRule="auto"/>
        <w:rPr>
          <w:rFonts w:ascii="宋体" w:hAnsi="宋体"/>
          <w:sz w:val="28"/>
          <w:szCs w:val="28"/>
        </w:rPr>
      </w:pPr>
      <w:r>
        <w:rPr>
          <w:rFonts w:ascii="宋体" w:hAnsi="宋体" w:hint="eastAsia"/>
          <w:sz w:val="28"/>
          <w:szCs w:val="28"/>
        </w:rPr>
        <w:t>5.2.2 LED 显示屏的安装应符合下列规定：</w:t>
      </w:r>
    </w:p>
    <w:p w14:paraId="76951ED8"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安装方式应根据现场实际情况确定，安装结构应采用钢结构或钢筋混凝土结构。应预留维修空间。安装结构应牢固、可靠、整洁、美观。</w:t>
      </w:r>
    </w:p>
    <w:p w14:paraId="51CD3DA1"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显示屏安装结构的施工与验收除应执行本标准外，尚应符合现行国家标准《混凝土结构工程施工质量验收规范》GB</w:t>
      </w:r>
      <w:r>
        <w:rPr>
          <w:rFonts w:ascii="宋体" w:hAnsi="宋体"/>
          <w:sz w:val="28"/>
          <w:szCs w:val="28"/>
        </w:rPr>
        <w:t xml:space="preserve"> </w:t>
      </w:r>
      <w:r>
        <w:rPr>
          <w:rFonts w:ascii="宋体" w:hAnsi="宋体" w:hint="eastAsia"/>
          <w:sz w:val="28"/>
          <w:szCs w:val="28"/>
        </w:rPr>
        <w:t xml:space="preserve">50204、《钢结构工程施工质量验收规范》 GB 50205、《建筑装饰装修工程施工质量验收规范》GB </w:t>
      </w:r>
      <w:r>
        <w:rPr>
          <w:rFonts w:ascii="宋体" w:hAnsi="宋体" w:hint="eastAsia"/>
          <w:sz w:val="28"/>
          <w:szCs w:val="28"/>
        </w:rPr>
        <w:lastRenderedPageBreak/>
        <w:t>50210 和《建筑工程施工质量验收统一标准》GB 50300 的有关规定。</w:t>
      </w:r>
    </w:p>
    <w:p w14:paraId="49C21863"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安装室外显示屏单元前，应对基层的结构、面层平整度 、装修、装饰面的防水防腐等进行验收，并应在符合要求后进行安装。</w:t>
      </w:r>
    </w:p>
    <w:p w14:paraId="362E7212"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ab/>
        <w:t>安装显示屏单元前应检查竖向构件的安装尺寸，可采用全站仪、激光水平仪、挂线和</w:t>
      </w:r>
      <w:proofErr w:type="gramStart"/>
      <w:r>
        <w:rPr>
          <w:rFonts w:ascii="宋体" w:hAnsi="宋体" w:hint="eastAsia"/>
          <w:sz w:val="28"/>
          <w:szCs w:val="28"/>
        </w:rPr>
        <w:t>吊线锤相结合</w:t>
      </w:r>
      <w:proofErr w:type="gramEnd"/>
      <w:r>
        <w:rPr>
          <w:rFonts w:ascii="宋体" w:hAnsi="宋体" w:hint="eastAsia"/>
          <w:sz w:val="28"/>
          <w:szCs w:val="28"/>
        </w:rPr>
        <w:t>的方法进行。</w:t>
      </w:r>
    </w:p>
    <w:p w14:paraId="2EDAE9CB"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ab/>
        <w:t>安装显示屏单元过程中，不应触动单元内的控制板卡，随意松动内部线缆，严禁在箱体内堆存施工用具和其他物料。</w:t>
      </w:r>
    </w:p>
    <w:p w14:paraId="1F47CEA4"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6 显示屏宜安装自动调光传感器，能够随环境照度变化而调节屏幕亮度，以节能并减弱</w:t>
      </w:r>
      <w:proofErr w:type="gramStart"/>
      <w:r>
        <w:rPr>
          <w:rFonts w:ascii="宋体" w:hAnsi="宋体" w:hint="eastAsia"/>
          <w:sz w:val="28"/>
          <w:szCs w:val="28"/>
        </w:rPr>
        <w:t>炫</w:t>
      </w:r>
      <w:proofErr w:type="gramEnd"/>
      <w:r>
        <w:rPr>
          <w:rFonts w:ascii="宋体" w:hAnsi="宋体" w:hint="eastAsia"/>
          <w:sz w:val="28"/>
          <w:szCs w:val="28"/>
        </w:rPr>
        <w:t>光。</w:t>
      </w:r>
    </w:p>
    <w:p w14:paraId="20CF1E68"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5.2.3</w:t>
      </w:r>
      <w:r>
        <w:rPr>
          <w:rFonts w:ascii="宋体" w:hAnsi="宋体"/>
          <w:sz w:val="28"/>
          <w:szCs w:val="28"/>
        </w:rPr>
        <w:t xml:space="preserve"> </w:t>
      </w:r>
      <w:r>
        <w:rPr>
          <w:rFonts w:ascii="宋体" w:hAnsi="宋体" w:hint="eastAsia"/>
          <w:sz w:val="28"/>
          <w:szCs w:val="28"/>
        </w:rPr>
        <w:t>LCD、</w:t>
      </w:r>
      <w:r>
        <w:rPr>
          <w:rFonts w:ascii="宋体" w:hAnsi="宋体"/>
          <w:sz w:val="28"/>
          <w:szCs w:val="28"/>
        </w:rPr>
        <w:t>OLED</w:t>
      </w:r>
      <w:r>
        <w:rPr>
          <w:rFonts w:ascii="宋体" w:hAnsi="宋体" w:hint="eastAsia"/>
          <w:sz w:val="28"/>
          <w:szCs w:val="28"/>
        </w:rPr>
        <w:t>显示屏和投影幕的安装应符合下列规定：</w:t>
      </w:r>
    </w:p>
    <w:p w14:paraId="44CE316E" w14:textId="77777777" w:rsidR="00BA1A8B" w:rsidRDefault="00DE2F43">
      <w:pPr>
        <w:adjustRightInd w:val="0"/>
        <w:snapToGrid w:val="0"/>
        <w:spacing w:line="360" w:lineRule="auto"/>
        <w:ind w:firstLineChars="200" w:firstLine="562"/>
        <w:rPr>
          <w:rFonts w:ascii="黑体" w:eastAsia="黑体" w:hAnsi="黑体"/>
          <w:b/>
          <w:bCs/>
          <w:sz w:val="28"/>
          <w:szCs w:val="28"/>
        </w:rPr>
      </w:pPr>
      <w:r>
        <w:rPr>
          <w:rFonts w:ascii="黑体" w:eastAsia="黑体" w:hAnsi="黑体" w:hint="eastAsia"/>
          <w:b/>
          <w:bCs/>
          <w:sz w:val="28"/>
          <w:szCs w:val="28"/>
        </w:rPr>
        <w:t>1</w:t>
      </w:r>
      <w:r>
        <w:rPr>
          <w:rFonts w:ascii="黑体" w:eastAsia="黑体" w:hAnsi="黑体" w:hint="eastAsia"/>
          <w:b/>
          <w:bCs/>
          <w:sz w:val="28"/>
          <w:szCs w:val="28"/>
        </w:rPr>
        <w:tab/>
        <w:t>安装显示屏的建筑场地应满足显示屏对楼层承重的要求。显示屏应安装在牢靠、稳固、平整的专用底座或支架上；无底座、支架时，应设置牢固的支撑或悬挂装置。底座应安装在坚固的地面或墙面上，安装于地面时，每个支撑</w:t>
      </w:r>
      <w:proofErr w:type="gramStart"/>
      <w:r>
        <w:rPr>
          <w:rFonts w:ascii="黑体" w:eastAsia="黑体" w:hAnsi="黑体" w:hint="eastAsia"/>
          <w:b/>
          <w:bCs/>
          <w:sz w:val="28"/>
          <w:szCs w:val="28"/>
        </w:rPr>
        <w:t>腿应用</w:t>
      </w:r>
      <w:proofErr w:type="gramEnd"/>
      <w:r>
        <w:rPr>
          <w:rFonts w:ascii="黑体" w:eastAsia="黑体" w:hAnsi="黑体" w:hint="eastAsia"/>
          <w:b/>
          <w:bCs/>
          <w:sz w:val="28"/>
          <w:szCs w:val="28"/>
        </w:rPr>
        <w:t>地脚螺栓固定；安装于墙面时，应与墙面牢固联结；不得安装在防静电架空的地板、墙面装饰板等表面。</w:t>
      </w:r>
    </w:p>
    <w:p w14:paraId="354B24E6"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拼接结构的显示屏应采用组合式支撑结构，结构刚度和强度应满足上面屏体不对下面屏体造成压力的要求。</w:t>
      </w:r>
    </w:p>
    <w:p w14:paraId="1ED36087"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投影屏幕应安装牢固、平整，并应采取防止热胀冷缩造成的变形的措施。</w:t>
      </w:r>
    </w:p>
    <w:p w14:paraId="2E2ACDC5"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ab/>
        <w:t>所有组件加工精度应保证影像完整的边缘匹配，所有组件表面应经处理，并应消除反射现象。</w:t>
      </w:r>
    </w:p>
    <w:p w14:paraId="3B24D748" w14:textId="77777777" w:rsidR="00BA1A8B" w:rsidRDefault="00DE2F43">
      <w:pPr>
        <w:adjustRightInd w:val="0"/>
        <w:snapToGrid w:val="0"/>
        <w:spacing w:line="360" w:lineRule="auto"/>
        <w:ind w:firstLineChars="200" w:firstLine="562"/>
        <w:rPr>
          <w:rFonts w:ascii="黑体" w:eastAsia="黑体" w:hAnsi="黑体"/>
          <w:b/>
          <w:bCs/>
          <w:sz w:val="28"/>
          <w:szCs w:val="28"/>
        </w:rPr>
      </w:pPr>
      <w:r>
        <w:rPr>
          <w:rFonts w:ascii="黑体" w:eastAsia="黑体" w:hAnsi="黑体" w:hint="eastAsia"/>
          <w:b/>
          <w:bCs/>
          <w:sz w:val="28"/>
          <w:szCs w:val="28"/>
        </w:rPr>
        <w:t>5</w:t>
      </w:r>
      <w:r>
        <w:rPr>
          <w:rFonts w:ascii="黑体" w:eastAsia="黑体" w:hAnsi="黑体" w:hint="eastAsia"/>
          <w:b/>
          <w:bCs/>
          <w:sz w:val="28"/>
          <w:szCs w:val="28"/>
        </w:rPr>
        <w:tab/>
        <w:t>在搬动、架设显示屏单元过程中应断开电源和信号联结线缆，严禁带电操作。</w:t>
      </w:r>
    </w:p>
    <w:p w14:paraId="0F63C165" w14:textId="77777777" w:rsidR="00BA1A8B" w:rsidRDefault="00DE2F43">
      <w:pPr>
        <w:adjustRightInd w:val="0"/>
        <w:snapToGrid w:val="0"/>
        <w:spacing w:line="360" w:lineRule="auto"/>
        <w:ind w:firstLineChars="200" w:firstLine="562"/>
        <w:rPr>
          <w:rFonts w:ascii="黑体" w:eastAsia="黑体" w:hAnsi="黑体"/>
          <w:b/>
          <w:bCs/>
          <w:sz w:val="28"/>
          <w:szCs w:val="28"/>
        </w:rPr>
      </w:pPr>
      <w:r>
        <w:rPr>
          <w:rFonts w:ascii="黑体" w:eastAsia="黑体" w:hAnsi="黑体" w:hint="eastAsia"/>
          <w:b/>
          <w:bCs/>
          <w:sz w:val="28"/>
          <w:szCs w:val="28"/>
        </w:rPr>
        <w:t>6</w:t>
      </w:r>
      <w:r>
        <w:rPr>
          <w:rFonts w:ascii="黑体" w:eastAsia="黑体" w:hAnsi="黑体" w:hint="eastAsia"/>
          <w:b/>
          <w:bCs/>
          <w:sz w:val="28"/>
          <w:szCs w:val="28"/>
        </w:rPr>
        <w:tab/>
        <w:t>在高压带电设备附近架设显示屏时，安全距离应根据带电设备的要求确定。</w:t>
      </w:r>
    </w:p>
    <w:p w14:paraId="00FF0A2D"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7 显示屏初步安装后，应通电试看、调试、检查各项功能，并应在单</w:t>
      </w:r>
      <w:r>
        <w:rPr>
          <w:rFonts w:ascii="宋体" w:hAnsi="宋体" w:hint="eastAsia"/>
          <w:sz w:val="28"/>
          <w:szCs w:val="28"/>
        </w:rPr>
        <w:lastRenderedPageBreak/>
        <w:t>元拼接的外观质量和显示区域的图像质量符合要求后进行固定。</w:t>
      </w:r>
    </w:p>
    <w:p w14:paraId="53360297"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8</w:t>
      </w:r>
      <w:r>
        <w:rPr>
          <w:rFonts w:ascii="宋体" w:hAnsi="宋体" w:hint="eastAsia"/>
          <w:sz w:val="28"/>
          <w:szCs w:val="28"/>
        </w:rPr>
        <w:tab/>
        <w:t>显示屏幕的水平与垂直平整度分别不应大于显示屏水平与垂直尺寸的0.2%。</w:t>
      </w:r>
    </w:p>
    <w:p w14:paraId="5A0E3512" w14:textId="77777777" w:rsidR="00BA1A8B" w:rsidRDefault="00DE2F43">
      <w:pPr>
        <w:spacing w:line="360" w:lineRule="auto"/>
        <w:rPr>
          <w:rFonts w:ascii="宋体" w:hAnsi="宋体"/>
          <w:sz w:val="28"/>
          <w:szCs w:val="28"/>
        </w:rPr>
      </w:pPr>
      <w:r>
        <w:rPr>
          <w:rFonts w:ascii="宋体" w:hAnsi="宋体" w:hint="eastAsia"/>
          <w:sz w:val="28"/>
          <w:szCs w:val="28"/>
        </w:rPr>
        <w:t>5.2.4</w:t>
      </w:r>
      <w:r>
        <w:rPr>
          <w:rFonts w:ascii="宋体" w:hAnsi="宋体" w:hint="eastAsia"/>
          <w:sz w:val="28"/>
          <w:szCs w:val="28"/>
        </w:rPr>
        <w:tab/>
        <w:t>背投影显示屏的安装应符合下列要求：</w:t>
      </w:r>
    </w:p>
    <w:p w14:paraId="6E16CD27"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安装背投影箱体前，应检查底架的结构牢固性及承受能力，背投影屏幕底架应可调。</w:t>
      </w:r>
    </w:p>
    <w:p w14:paraId="7BC9344B"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背投影箱体间应有足够强度的连接装置。</w:t>
      </w:r>
    </w:p>
    <w:p w14:paraId="70E82D6F"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应使用水平</w:t>
      </w:r>
      <w:proofErr w:type="gramStart"/>
      <w:r>
        <w:rPr>
          <w:rFonts w:ascii="宋体" w:hAnsi="宋体" w:hint="eastAsia"/>
          <w:sz w:val="28"/>
          <w:szCs w:val="28"/>
        </w:rPr>
        <w:t>管调整</w:t>
      </w:r>
      <w:proofErr w:type="gramEnd"/>
      <w:r>
        <w:rPr>
          <w:rFonts w:ascii="宋体" w:hAnsi="宋体" w:hint="eastAsia"/>
          <w:sz w:val="28"/>
          <w:szCs w:val="28"/>
        </w:rPr>
        <w:t>底架的水平度或连同第一层投影箱体一起调整基础水平，并应对每一层箱体进行水平校正。</w:t>
      </w:r>
    </w:p>
    <w:p w14:paraId="1623F5D6"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ab/>
        <w:t>整个显示屏应横平竖直，上下、左右安装误差应小于整个显示屏幕对应尺寸的5/10000。</w:t>
      </w:r>
    </w:p>
    <w:p w14:paraId="7C9AC59D"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ab/>
        <w:t>投影屏幕与箱体间应使用配件连接，并可上、下、左、右微调。</w:t>
      </w:r>
    </w:p>
    <w:p w14:paraId="589C250D"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ab/>
        <w:t>显示单元间的物理拼接缝宽度应小于图像拼缝宽度的设计值。</w:t>
      </w:r>
    </w:p>
    <w:p w14:paraId="794637DD"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7</w:t>
      </w:r>
      <w:r>
        <w:rPr>
          <w:rFonts w:ascii="宋体" w:hAnsi="宋体" w:hint="eastAsia"/>
          <w:sz w:val="28"/>
          <w:szCs w:val="28"/>
        </w:rPr>
        <w:tab/>
        <w:t>显示屏安装完成后，“十”字物理拼接应无明显错位现象。</w:t>
      </w:r>
    </w:p>
    <w:p w14:paraId="15DA18D1"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8</w:t>
      </w:r>
      <w:r>
        <w:rPr>
          <w:rFonts w:ascii="宋体" w:hAnsi="宋体" w:hint="eastAsia"/>
          <w:sz w:val="28"/>
          <w:szCs w:val="28"/>
        </w:rPr>
        <w:tab/>
        <w:t>安装投影机的过程中，应防止灰尘侵入 ，投影机镜头应加防护措施。</w:t>
      </w:r>
    </w:p>
    <w:p w14:paraId="6AF6C365" w14:textId="77777777" w:rsidR="00BA1A8B" w:rsidRDefault="00DE2F43">
      <w:pPr>
        <w:spacing w:line="360" w:lineRule="auto"/>
        <w:rPr>
          <w:rFonts w:ascii="宋体" w:hAnsi="宋体"/>
          <w:sz w:val="28"/>
          <w:szCs w:val="28"/>
        </w:rPr>
      </w:pPr>
      <w:r>
        <w:rPr>
          <w:rFonts w:ascii="宋体" w:hAnsi="宋体" w:hint="eastAsia"/>
          <w:sz w:val="28"/>
          <w:szCs w:val="28"/>
        </w:rPr>
        <w:t>5.2.5</w:t>
      </w:r>
      <w:r>
        <w:rPr>
          <w:rFonts w:ascii="宋体" w:hAnsi="宋体" w:hint="eastAsia"/>
          <w:sz w:val="28"/>
          <w:szCs w:val="28"/>
        </w:rPr>
        <w:tab/>
        <w:t>传输管、线、槽敷设和电缆桥架安装应符合下列规定：</w:t>
      </w:r>
    </w:p>
    <w:p w14:paraId="17B2DFBF"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I 应符合现行国家标准《建筑电气工程施工质量验收规范》 GB 50303 和《综合布线系统工程验收规范》GB 50312的有关规定。</w:t>
      </w:r>
    </w:p>
    <w:p w14:paraId="443E6526"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建筑物内电（光）缆暗管敷设与其他管线最小净距应符合设计要求 。</w:t>
      </w:r>
    </w:p>
    <w:p w14:paraId="28BB3694"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当传输线</w:t>
      </w:r>
      <w:proofErr w:type="gramStart"/>
      <w:r>
        <w:rPr>
          <w:rFonts w:ascii="宋体" w:hAnsi="宋体" w:hint="eastAsia"/>
          <w:sz w:val="28"/>
          <w:szCs w:val="28"/>
        </w:rPr>
        <w:t>缆</w:t>
      </w:r>
      <w:proofErr w:type="gramEnd"/>
      <w:r>
        <w:rPr>
          <w:rFonts w:ascii="宋体" w:hAnsi="宋体" w:hint="eastAsia"/>
          <w:sz w:val="28"/>
          <w:szCs w:val="28"/>
        </w:rPr>
        <w:t>与其他</w:t>
      </w:r>
      <w:proofErr w:type="gramStart"/>
      <w:r>
        <w:rPr>
          <w:rFonts w:ascii="宋体" w:hAnsi="宋体" w:hint="eastAsia"/>
          <w:sz w:val="28"/>
          <w:szCs w:val="28"/>
        </w:rPr>
        <w:t>线路共沟敷设</w:t>
      </w:r>
      <w:proofErr w:type="gramEnd"/>
      <w:r>
        <w:rPr>
          <w:rFonts w:ascii="宋体" w:hAnsi="宋体" w:hint="eastAsia"/>
          <w:sz w:val="28"/>
          <w:szCs w:val="28"/>
        </w:rPr>
        <w:t>时，应满足设计要求。</w:t>
      </w:r>
    </w:p>
    <w:p w14:paraId="31298217"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ab/>
        <w:t>当线路附近有电磁场干扰时，非</w:t>
      </w:r>
      <w:proofErr w:type="gramStart"/>
      <w:r>
        <w:rPr>
          <w:rFonts w:ascii="宋体" w:hAnsi="宋体" w:hint="eastAsia"/>
          <w:sz w:val="28"/>
          <w:szCs w:val="28"/>
        </w:rPr>
        <w:t>屏蔽线缆应在</w:t>
      </w:r>
      <w:proofErr w:type="gramEnd"/>
      <w:r>
        <w:rPr>
          <w:rFonts w:ascii="宋体" w:hAnsi="宋体" w:hint="eastAsia"/>
          <w:sz w:val="28"/>
          <w:szCs w:val="28"/>
        </w:rPr>
        <w:t>金属管内穿过，并应做好屏蔽。</w:t>
      </w:r>
    </w:p>
    <w:p w14:paraId="20707A48"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ab/>
        <w:t>线缆穿管前，应检查保护管是否畅通，管口应加护圈。</w:t>
      </w:r>
    </w:p>
    <w:p w14:paraId="160FF267"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ab/>
        <w:t>线缆的两端应贴有标签，并应标明编号，标签书写应清晰、端正和</w:t>
      </w:r>
      <w:r>
        <w:rPr>
          <w:rFonts w:ascii="宋体" w:hAnsi="宋体" w:hint="eastAsia"/>
          <w:sz w:val="28"/>
          <w:szCs w:val="28"/>
        </w:rPr>
        <w:lastRenderedPageBreak/>
        <w:t>正确。标签应选用不易损坏的材料。</w:t>
      </w:r>
    </w:p>
    <w:p w14:paraId="7CD30F83"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7</w:t>
      </w:r>
      <w:r>
        <w:rPr>
          <w:rFonts w:ascii="宋体" w:hAnsi="宋体" w:hint="eastAsia"/>
          <w:sz w:val="28"/>
          <w:szCs w:val="28"/>
        </w:rPr>
        <w:tab/>
        <w:t>线缆的布放应自然平直，不应有接头和扭结等现象，不应受到外力的挤压和损伤 。</w:t>
      </w:r>
    </w:p>
    <w:p w14:paraId="48071A56"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8</w:t>
      </w:r>
      <w:r>
        <w:rPr>
          <w:rFonts w:ascii="宋体" w:hAnsi="宋体" w:hint="eastAsia"/>
          <w:sz w:val="28"/>
          <w:szCs w:val="28"/>
        </w:rPr>
        <w:tab/>
        <w:t>所有信号线缆应一线到位，中间不应有接头。</w:t>
      </w:r>
    </w:p>
    <w:p w14:paraId="538A37EC"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9</w:t>
      </w:r>
      <w:r>
        <w:rPr>
          <w:rFonts w:ascii="宋体" w:hAnsi="宋体" w:hint="eastAsia"/>
          <w:sz w:val="28"/>
          <w:szCs w:val="28"/>
        </w:rPr>
        <w:tab/>
        <w:t>在不进入盒（箱）的垂直管口穿入导线后，应将管口做密封处理。</w:t>
      </w:r>
    </w:p>
    <w:p w14:paraId="78903B0A"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1O 对暗管或线槽，在线</w:t>
      </w:r>
      <w:proofErr w:type="gramStart"/>
      <w:r>
        <w:rPr>
          <w:rFonts w:ascii="宋体" w:hAnsi="宋体" w:hint="eastAsia"/>
          <w:sz w:val="28"/>
          <w:szCs w:val="28"/>
        </w:rPr>
        <w:t>缆</w:t>
      </w:r>
      <w:proofErr w:type="gramEnd"/>
      <w:r>
        <w:rPr>
          <w:rFonts w:ascii="宋体" w:hAnsi="宋体" w:hint="eastAsia"/>
          <w:sz w:val="28"/>
          <w:szCs w:val="28"/>
        </w:rPr>
        <w:t>敷设完毕后，应对端口用填充材料封堵。</w:t>
      </w:r>
    </w:p>
    <w:p w14:paraId="5035D476" w14:textId="77777777" w:rsidR="00BA1A8B" w:rsidRDefault="00DE2F43">
      <w:pPr>
        <w:adjustRightInd w:val="0"/>
        <w:snapToGrid w:val="0"/>
        <w:spacing w:line="336" w:lineRule="auto"/>
        <w:rPr>
          <w:rFonts w:ascii="宋体" w:hAnsi="宋体"/>
          <w:sz w:val="28"/>
          <w:szCs w:val="28"/>
        </w:rPr>
      </w:pPr>
      <w:r>
        <w:rPr>
          <w:rFonts w:ascii="宋体" w:hAnsi="宋体" w:hint="eastAsia"/>
          <w:sz w:val="28"/>
          <w:szCs w:val="28"/>
        </w:rPr>
        <w:t>5.2.6 隐蔽工程施工中，建设单位或监理单位应会同设计、施工单位进行随工验收，并应填写本标准附录A中的表A.0.1-3或监理单位提供的隐蔽工程随工验收单。</w:t>
      </w:r>
    </w:p>
    <w:p w14:paraId="3C248703" w14:textId="77777777" w:rsidR="00BA1A8B" w:rsidRDefault="00DE2F43">
      <w:pPr>
        <w:adjustRightInd w:val="0"/>
        <w:snapToGrid w:val="0"/>
        <w:spacing w:line="336" w:lineRule="auto"/>
        <w:rPr>
          <w:rFonts w:ascii="宋体" w:hAnsi="宋体"/>
          <w:sz w:val="28"/>
          <w:szCs w:val="28"/>
        </w:rPr>
      </w:pPr>
      <w:r>
        <w:rPr>
          <w:rFonts w:ascii="宋体" w:hAnsi="宋体" w:hint="eastAsia"/>
          <w:sz w:val="28"/>
          <w:szCs w:val="28"/>
        </w:rPr>
        <w:t>5.2.7 控制室的施工应符合下列要求：</w:t>
      </w:r>
    </w:p>
    <w:p w14:paraId="605C5741"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 控制室的施工应符合设计要求，并应符合现行国家标准《数据中心基础设施施工及验收规范》GB 50462中的相关规定。</w:t>
      </w:r>
    </w:p>
    <w:p w14:paraId="518C384C"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机柜、机架的安装应符合现行国家标准《智能建筑工程质量验收规范》GB 50339 的有关规定。</w:t>
      </w:r>
    </w:p>
    <w:p w14:paraId="0B5893BB"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各类跳线、线缆的终接应符合现行国家标准《综合布线系统工程验收规范》GB 50312的有关规定。</w:t>
      </w:r>
    </w:p>
    <w:p w14:paraId="6028116C"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ab/>
        <w:t>控制台的安装应符合下列规定：</w:t>
      </w:r>
    </w:p>
    <w:p w14:paraId="7C3147AE" w14:textId="77777777" w:rsidR="00BA1A8B" w:rsidRDefault="00DE2F43">
      <w:pPr>
        <w:adjustRightInd w:val="0"/>
        <w:snapToGrid w:val="0"/>
        <w:spacing w:line="336" w:lineRule="auto"/>
        <w:ind w:leftChars="337" w:left="708" w:firstLine="1"/>
        <w:rPr>
          <w:rFonts w:ascii="宋体" w:hAnsi="宋体"/>
          <w:sz w:val="28"/>
          <w:szCs w:val="28"/>
        </w:rPr>
      </w:pPr>
      <w:r>
        <w:rPr>
          <w:rFonts w:ascii="宋体" w:hAnsi="宋体" w:hint="eastAsia"/>
          <w:sz w:val="28"/>
          <w:szCs w:val="28"/>
        </w:rPr>
        <w:t>1） 控制台的安装应符合设计要求。</w:t>
      </w:r>
    </w:p>
    <w:p w14:paraId="0997CA30" w14:textId="77777777" w:rsidR="00BA1A8B" w:rsidRDefault="00DE2F43">
      <w:pPr>
        <w:adjustRightInd w:val="0"/>
        <w:snapToGrid w:val="0"/>
        <w:spacing w:line="336" w:lineRule="auto"/>
        <w:ind w:leftChars="337" w:left="708" w:firstLine="1"/>
        <w:rPr>
          <w:rFonts w:ascii="宋体" w:hAnsi="宋体"/>
          <w:sz w:val="28"/>
          <w:szCs w:val="28"/>
        </w:rPr>
      </w:pPr>
      <w:r>
        <w:rPr>
          <w:rFonts w:ascii="宋体" w:hAnsi="宋体" w:hint="eastAsia"/>
          <w:sz w:val="28"/>
          <w:szCs w:val="28"/>
        </w:rPr>
        <w:t>2） 控制台应安放在水平的地面上，并应平稳、牢固。</w:t>
      </w:r>
    </w:p>
    <w:p w14:paraId="1F343D2D" w14:textId="77777777" w:rsidR="00BA1A8B" w:rsidRDefault="00DE2F43">
      <w:pPr>
        <w:adjustRightInd w:val="0"/>
        <w:snapToGrid w:val="0"/>
        <w:spacing w:line="336" w:lineRule="auto"/>
        <w:ind w:leftChars="337" w:left="708" w:firstLine="1"/>
        <w:rPr>
          <w:rFonts w:ascii="宋体" w:hAnsi="宋体"/>
          <w:sz w:val="28"/>
          <w:szCs w:val="28"/>
        </w:rPr>
      </w:pPr>
      <w:r>
        <w:rPr>
          <w:rFonts w:ascii="宋体" w:hAnsi="宋体" w:hint="eastAsia"/>
          <w:sz w:val="28"/>
          <w:szCs w:val="28"/>
        </w:rPr>
        <w:t>3） 附件应完整，不应有损伤；台面应整洁，不应有划痕。</w:t>
      </w:r>
    </w:p>
    <w:p w14:paraId="321BA17E" w14:textId="77777777" w:rsidR="00BA1A8B" w:rsidRDefault="00DE2F43">
      <w:pPr>
        <w:adjustRightInd w:val="0"/>
        <w:snapToGrid w:val="0"/>
        <w:spacing w:line="336" w:lineRule="auto"/>
        <w:ind w:leftChars="337" w:left="708" w:firstLine="1"/>
        <w:rPr>
          <w:rFonts w:ascii="宋体" w:hAnsi="宋体"/>
          <w:sz w:val="28"/>
          <w:szCs w:val="28"/>
        </w:rPr>
      </w:pPr>
      <w:r>
        <w:rPr>
          <w:rFonts w:ascii="宋体" w:hAnsi="宋体" w:hint="eastAsia"/>
          <w:sz w:val="28"/>
          <w:szCs w:val="28"/>
        </w:rPr>
        <w:t>4） 控制台内接线应布置合理、整齐；接插件接触应可靠，安装应牢固。</w:t>
      </w:r>
    </w:p>
    <w:p w14:paraId="690F36D0"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ab/>
        <w:t>控制室的接地，应满足设计要求。</w:t>
      </w:r>
    </w:p>
    <w:p w14:paraId="07B6B3D1" w14:textId="77777777" w:rsidR="00BA1A8B" w:rsidRDefault="00DE2F43">
      <w:pPr>
        <w:adjustRightInd w:val="0"/>
        <w:snapToGrid w:val="0"/>
        <w:spacing w:line="336" w:lineRule="auto"/>
        <w:rPr>
          <w:rFonts w:ascii="宋体" w:hAnsi="宋体"/>
          <w:sz w:val="28"/>
          <w:szCs w:val="28"/>
        </w:rPr>
      </w:pPr>
      <w:r>
        <w:rPr>
          <w:rFonts w:ascii="宋体" w:hAnsi="宋体" w:hint="eastAsia"/>
          <w:sz w:val="28"/>
          <w:szCs w:val="28"/>
        </w:rPr>
        <w:t>5.2.8 系统的防雷和接地应满足设计要求，并应符合现行国家标准《 电气装置安装工程接地装置施工及验收规范》GB 50169和《建筑电气工程施工质量验收规范》GB 50303的有关规定。</w:t>
      </w:r>
      <w:bookmarkStart w:id="419" w:name="_Toc269549141"/>
      <w:bookmarkStart w:id="420" w:name="_Toc233529614"/>
      <w:bookmarkStart w:id="421" w:name="_Toc267169297"/>
      <w:bookmarkStart w:id="422" w:name="_Toc248913971"/>
      <w:bookmarkStart w:id="423" w:name="_Toc235865582"/>
      <w:bookmarkStart w:id="424" w:name="_Toc248914466"/>
      <w:bookmarkStart w:id="425" w:name="_Toc40201882"/>
      <w:bookmarkStart w:id="426" w:name="_Toc40202491"/>
    </w:p>
    <w:p w14:paraId="071CFBC5" w14:textId="77777777" w:rsidR="00BA1A8B" w:rsidRDefault="00DE2F43">
      <w:pPr>
        <w:pStyle w:val="20"/>
        <w:jc w:val="center"/>
        <w:rPr>
          <w:rFonts w:ascii="黑体" w:eastAsia="黑体" w:hAnsi="宋体"/>
          <w:b w:val="0"/>
          <w:sz w:val="28"/>
          <w:szCs w:val="28"/>
        </w:rPr>
      </w:pPr>
      <w:bookmarkStart w:id="427" w:name="_Toc82792515"/>
      <w:bookmarkStart w:id="428" w:name="_Toc90370216"/>
      <w:bookmarkStart w:id="429" w:name="_Toc86849349"/>
      <w:bookmarkStart w:id="430" w:name="_Toc41167187"/>
      <w:bookmarkStart w:id="431" w:name="_Toc41167282"/>
      <w:bookmarkStart w:id="432" w:name="_Toc87003849"/>
      <w:r>
        <w:rPr>
          <w:rFonts w:ascii="黑体" w:eastAsia="黑体" w:hAnsi="宋体" w:hint="eastAsia"/>
          <w:b w:val="0"/>
          <w:sz w:val="28"/>
          <w:szCs w:val="28"/>
        </w:rPr>
        <w:lastRenderedPageBreak/>
        <w:t xml:space="preserve">5.3  </w:t>
      </w:r>
      <w:bookmarkEnd w:id="419"/>
      <w:bookmarkEnd w:id="420"/>
      <w:bookmarkEnd w:id="421"/>
      <w:bookmarkEnd w:id="422"/>
      <w:bookmarkEnd w:id="423"/>
      <w:bookmarkEnd w:id="424"/>
      <w:r>
        <w:rPr>
          <w:rFonts w:ascii="黑体" w:eastAsia="黑体" w:hAnsi="宋体" w:hint="eastAsia"/>
          <w:b w:val="0"/>
          <w:sz w:val="28"/>
          <w:szCs w:val="28"/>
        </w:rPr>
        <w:t>系统调试</w:t>
      </w:r>
      <w:bookmarkEnd w:id="425"/>
      <w:bookmarkEnd w:id="426"/>
      <w:bookmarkEnd w:id="427"/>
      <w:bookmarkEnd w:id="428"/>
      <w:bookmarkEnd w:id="429"/>
      <w:bookmarkEnd w:id="430"/>
      <w:bookmarkEnd w:id="431"/>
      <w:bookmarkEnd w:id="432"/>
    </w:p>
    <w:p w14:paraId="7DF379CC" w14:textId="77777777" w:rsidR="00BA1A8B" w:rsidRDefault="00DE2F43">
      <w:pPr>
        <w:spacing w:line="360" w:lineRule="auto"/>
        <w:rPr>
          <w:rFonts w:ascii="宋体" w:hAnsi="宋体"/>
          <w:sz w:val="28"/>
          <w:szCs w:val="28"/>
        </w:rPr>
      </w:pPr>
      <w:r>
        <w:rPr>
          <w:rFonts w:ascii="宋体" w:hAnsi="宋体" w:hint="eastAsia"/>
          <w:sz w:val="28"/>
          <w:szCs w:val="28"/>
        </w:rPr>
        <w:t>5.3.1 系统调试应符合下列要求：</w:t>
      </w:r>
    </w:p>
    <w:p w14:paraId="00948106"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显示屏系统的调试应在设备安装与线缆敷设完毕，且施工质量符合要求后进行。</w:t>
      </w:r>
    </w:p>
    <w:p w14:paraId="5C2664AC"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应检查通讯连接线路及供电线路连接是否牢固可靠，不应有虚接、错接现象。</w:t>
      </w:r>
    </w:p>
    <w:p w14:paraId="47F0FBBE"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系统通电前，应检查供电设备的电压、相位、显示屏接地、机房设备工作接地是否满足要求。</w:t>
      </w:r>
    </w:p>
    <w:p w14:paraId="02F6847D"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4 调试前应编制完成机房设备平面布置图、显示屏系统连线图、显示屏尺寸图、板位图、接线表及调试大纲，并应经建设方或监理</w:t>
      </w:r>
      <w:proofErr w:type="gramStart"/>
      <w:r>
        <w:rPr>
          <w:rFonts w:ascii="宋体" w:hAnsi="宋体" w:hint="eastAsia"/>
          <w:sz w:val="28"/>
          <w:szCs w:val="28"/>
        </w:rPr>
        <w:t>方批准</w:t>
      </w:r>
      <w:proofErr w:type="gramEnd"/>
      <w:r>
        <w:rPr>
          <w:rFonts w:ascii="宋体" w:hAnsi="宋体" w:hint="eastAsia"/>
          <w:sz w:val="28"/>
          <w:szCs w:val="28"/>
        </w:rPr>
        <w:t>后进行调试。调试工作应由专业技术工程师主持。</w:t>
      </w:r>
    </w:p>
    <w:p w14:paraId="4645686E" w14:textId="77777777" w:rsidR="00BA1A8B" w:rsidRDefault="00DE2F43">
      <w:pPr>
        <w:adjustRightInd w:val="0"/>
        <w:snapToGrid w:val="0"/>
        <w:spacing w:line="312" w:lineRule="auto"/>
        <w:rPr>
          <w:rFonts w:ascii="宋体" w:hAnsi="宋体"/>
          <w:sz w:val="28"/>
          <w:szCs w:val="28"/>
        </w:rPr>
      </w:pPr>
      <w:r>
        <w:rPr>
          <w:rFonts w:ascii="宋体" w:hAnsi="宋体" w:hint="eastAsia"/>
          <w:sz w:val="28"/>
          <w:szCs w:val="28"/>
        </w:rPr>
        <w:t>5.3.2</w:t>
      </w:r>
      <w:r>
        <w:rPr>
          <w:rFonts w:ascii="宋体" w:hAnsi="宋体" w:hint="eastAsia"/>
          <w:sz w:val="28"/>
          <w:szCs w:val="28"/>
        </w:rPr>
        <w:tab/>
        <w:t>通电试验应符合下列要求 ：</w:t>
      </w:r>
    </w:p>
    <w:p w14:paraId="6FC42691"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各视频显示屏单元与控制器等设备应分区接通电源，不得同时通电。应在分区调试合格后再进行系统联调。</w:t>
      </w:r>
    </w:p>
    <w:p w14:paraId="53087B04"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设备运行不正常时，应立即断电、检查和修复，然后重新调试，直至设备运行正常，并应做文字记录。</w:t>
      </w:r>
    </w:p>
    <w:p w14:paraId="0764297D" w14:textId="77777777" w:rsidR="00BA1A8B" w:rsidRDefault="00DE2F43">
      <w:pPr>
        <w:adjustRightInd w:val="0"/>
        <w:snapToGrid w:val="0"/>
        <w:spacing w:line="312" w:lineRule="auto"/>
        <w:rPr>
          <w:rFonts w:ascii="宋体" w:hAnsi="宋体"/>
          <w:sz w:val="28"/>
          <w:szCs w:val="28"/>
        </w:rPr>
      </w:pPr>
      <w:r>
        <w:rPr>
          <w:rFonts w:ascii="宋体" w:hAnsi="宋体" w:hint="eastAsia"/>
          <w:sz w:val="28"/>
          <w:szCs w:val="28"/>
        </w:rPr>
        <w:t>5.3.3</w:t>
      </w:r>
      <w:r>
        <w:rPr>
          <w:rFonts w:ascii="宋体" w:hAnsi="宋体" w:hint="eastAsia"/>
          <w:sz w:val="28"/>
          <w:szCs w:val="28"/>
        </w:rPr>
        <w:tab/>
        <w:t>系统控制软件的安装应符合下列要求 ：</w:t>
      </w:r>
    </w:p>
    <w:p w14:paraId="28985C81"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应采用通用性、兼容性好的操作系统。</w:t>
      </w:r>
    </w:p>
    <w:p w14:paraId="78218E43"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应按安装手册要求进行软件安装 。</w:t>
      </w:r>
    </w:p>
    <w:p w14:paraId="3A5B9288"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应用软件基本配置应符合显示屏平面布置图、显示屏系统连线图、显示屏尺寸图、板位图、接线表等使用要求。</w:t>
      </w:r>
    </w:p>
    <w:p w14:paraId="66113E5A" w14:textId="77777777" w:rsidR="00BA1A8B" w:rsidRDefault="00DE2F43">
      <w:pPr>
        <w:adjustRightInd w:val="0"/>
        <w:snapToGrid w:val="0"/>
        <w:spacing w:line="312" w:lineRule="auto"/>
        <w:rPr>
          <w:rFonts w:ascii="宋体" w:hAnsi="宋体"/>
          <w:sz w:val="28"/>
          <w:szCs w:val="28"/>
        </w:rPr>
      </w:pPr>
      <w:r>
        <w:rPr>
          <w:rFonts w:ascii="宋体" w:hAnsi="宋体" w:hint="eastAsia"/>
          <w:sz w:val="28"/>
          <w:szCs w:val="28"/>
        </w:rPr>
        <w:t>5.3.4</w:t>
      </w:r>
      <w:r>
        <w:rPr>
          <w:rFonts w:ascii="宋体" w:hAnsi="宋体" w:hint="eastAsia"/>
          <w:sz w:val="28"/>
          <w:szCs w:val="28"/>
        </w:rPr>
        <w:tab/>
        <w:t>全彩LED显示系统的调试应符合下列要求 ：</w:t>
      </w:r>
    </w:p>
    <w:p w14:paraId="3E91DF75"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各视频显示屏单元的显示图像应无几何失真。</w:t>
      </w:r>
    </w:p>
    <w:p w14:paraId="7D366065"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显示屏应完整显示视频内容，无重影、拼缝和撕裂。</w:t>
      </w:r>
    </w:p>
    <w:p w14:paraId="2A1CFB2E"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LED显示屏调试内容与步骤，应符合下列规定：</w:t>
      </w:r>
    </w:p>
    <w:p w14:paraId="34DCCA2F"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1）应按照</w:t>
      </w:r>
      <w:proofErr w:type="gramStart"/>
      <w:r>
        <w:rPr>
          <w:rFonts w:ascii="宋体" w:hAnsi="宋体" w:hint="eastAsia"/>
          <w:sz w:val="28"/>
          <w:szCs w:val="28"/>
        </w:rPr>
        <w:t>现行行业</w:t>
      </w:r>
      <w:proofErr w:type="gramEnd"/>
      <w:r>
        <w:rPr>
          <w:rFonts w:ascii="宋体" w:hAnsi="宋体" w:hint="eastAsia"/>
          <w:sz w:val="28"/>
          <w:szCs w:val="28"/>
        </w:rPr>
        <w:t>标准《发光二极管（LED）显示屏测试方法》SJ/T 11281的测试方法，分别显示红、绿、蓝三基色及白色，检查显示屏像素的失控率，记录失控点精确位置。像素替换，直至满足设计要</w:t>
      </w:r>
      <w:r>
        <w:rPr>
          <w:rFonts w:ascii="宋体" w:hAnsi="宋体" w:hint="eastAsia"/>
          <w:sz w:val="28"/>
          <w:szCs w:val="28"/>
        </w:rPr>
        <w:lastRenderedPageBreak/>
        <w:t>求。</w:t>
      </w:r>
    </w:p>
    <w:p w14:paraId="154548F0"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2）分别显示红、绿、蓝三基色及白场，检查显示屏显示颜色的均匀性。</w:t>
      </w:r>
    </w:p>
    <w:p w14:paraId="1E0BED31"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3）应按照</w:t>
      </w:r>
      <w:proofErr w:type="gramStart"/>
      <w:r>
        <w:rPr>
          <w:rFonts w:ascii="宋体" w:hAnsi="宋体" w:hint="eastAsia"/>
          <w:sz w:val="28"/>
          <w:szCs w:val="28"/>
        </w:rPr>
        <w:t>现行行业</w:t>
      </w:r>
      <w:proofErr w:type="gramEnd"/>
      <w:r>
        <w:rPr>
          <w:rFonts w:ascii="宋体" w:hAnsi="宋体" w:hint="eastAsia"/>
          <w:sz w:val="28"/>
          <w:szCs w:val="28"/>
        </w:rPr>
        <w:t>标准《发光二极管（LED）显示屏测试方法》SJ/T 11281的相关规定， 用24级等</w:t>
      </w:r>
      <w:proofErr w:type="gramStart"/>
      <w:r>
        <w:rPr>
          <w:rFonts w:ascii="宋体" w:hAnsi="宋体" w:hint="eastAsia"/>
          <w:sz w:val="28"/>
          <w:szCs w:val="28"/>
        </w:rPr>
        <w:t>灰度差竖条纹</w:t>
      </w:r>
      <w:proofErr w:type="gramEnd"/>
      <w:r>
        <w:rPr>
          <w:rFonts w:ascii="宋体" w:hAnsi="宋体" w:hint="eastAsia"/>
          <w:sz w:val="28"/>
          <w:szCs w:val="28"/>
        </w:rPr>
        <w:t>图形，检查显示屏幕灰度级。</w:t>
      </w:r>
    </w:p>
    <w:p w14:paraId="4A9727A6"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4）测试显示屏</w:t>
      </w:r>
      <w:r>
        <w:rPr>
          <w:rFonts w:ascii="宋体" w:hAnsi="宋体" w:cs="宋体" w:hint="eastAsia"/>
          <w:sz w:val="28"/>
          <w:szCs w:val="28"/>
        </w:rPr>
        <w:t>γ</w:t>
      </w:r>
      <w:r>
        <w:rPr>
          <w:rFonts w:ascii="宋体" w:hAnsi="宋体" w:hint="eastAsia"/>
          <w:sz w:val="28"/>
          <w:szCs w:val="28"/>
        </w:rPr>
        <w:t>曲线，测试色温与亮度。</w:t>
      </w:r>
    </w:p>
    <w:p w14:paraId="23D8E3A6"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5）宜对显示屏进行亮度、色度校正。</w:t>
      </w:r>
    </w:p>
    <w:p w14:paraId="52A210B3"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6）宜对显示屏亮度随环境照度自动调整的功能进行测试。</w:t>
      </w:r>
    </w:p>
    <w:p w14:paraId="2E67821D"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ab/>
        <w:t>LED显示屏控制系统测试内容与步骤，应符合下列规定：</w:t>
      </w:r>
    </w:p>
    <w:p w14:paraId="53F75944"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1） 测试控制设备是否正常工作，能否控制显示屏启动与关闭。</w:t>
      </w:r>
    </w:p>
    <w:p w14:paraId="53287186"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2） 测试控制设备对信号源切换的控制。</w:t>
      </w:r>
    </w:p>
    <w:p w14:paraId="51980A21"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3） 图像切换功能测试。</w:t>
      </w:r>
    </w:p>
    <w:p w14:paraId="50C975C5"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4） 输出功能测试。</w:t>
      </w:r>
    </w:p>
    <w:p w14:paraId="5BB7E1FA"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5） 与其他系统连接的测试 。</w:t>
      </w:r>
    </w:p>
    <w:p w14:paraId="386524BD"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ab/>
        <w:t>显示系统软件的测试内容与步骤，应符合下列规定：</w:t>
      </w:r>
    </w:p>
    <w:p w14:paraId="1B3F363D"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1） 软件运行开启关闭的测试。</w:t>
      </w:r>
    </w:p>
    <w:p w14:paraId="631071E3"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2） 软件每个功能点操作测试。</w:t>
      </w:r>
    </w:p>
    <w:p w14:paraId="08EE065B"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3） 软件稳定性操作测试。</w:t>
      </w:r>
    </w:p>
    <w:p w14:paraId="2E769253"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4） 软件兼容性测试。</w:t>
      </w:r>
    </w:p>
    <w:p w14:paraId="15D835A6"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ab/>
        <w:t>系统联调（与其他系统联机调试）测试内容与步骤，应符合下列规定：</w:t>
      </w:r>
    </w:p>
    <w:p w14:paraId="228EDD53"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1） 测试其他系统与显示屏系统数据输入输出是否正常。</w:t>
      </w:r>
    </w:p>
    <w:p w14:paraId="5DCD7F95"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2） 测试其他系统与显示屏系统控制功能是否正常。</w:t>
      </w:r>
    </w:p>
    <w:p w14:paraId="2FA46D71" w14:textId="77777777" w:rsidR="00BA1A8B" w:rsidRDefault="00DE2F43">
      <w:pPr>
        <w:spacing w:line="360" w:lineRule="auto"/>
        <w:rPr>
          <w:rFonts w:ascii="宋体" w:hAnsi="宋体"/>
          <w:sz w:val="28"/>
          <w:szCs w:val="28"/>
        </w:rPr>
      </w:pPr>
      <w:r>
        <w:rPr>
          <w:rFonts w:ascii="宋体" w:hAnsi="宋体" w:hint="eastAsia"/>
          <w:sz w:val="28"/>
          <w:szCs w:val="28"/>
        </w:rPr>
        <w:t>5.3.5</w:t>
      </w:r>
      <w:r>
        <w:rPr>
          <w:rFonts w:ascii="宋体" w:hAnsi="宋体" w:hint="eastAsia"/>
          <w:sz w:val="28"/>
          <w:szCs w:val="28"/>
        </w:rPr>
        <w:tab/>
        <w:t>投影型和整机</w:t>
      </w:r>
      <w:proofErr w:type="gramStart"/>
      <w:r>
        <w:rPr>
          <w:rFonts w:ascii="宋体" w:hAnsi="宋体" w:hint="eastAsia"/>
          <w:sz w:val="28"/>
          <w:szCs w:val="28"/>
        </w:rPr>
        <w:t>型显示</w:t>
      </w:r>
      <w:proofErr w:type="gramEnd"/>
      <w:r>
        <w:rPr>
          <w:rFonts w:ascii="宋体" w:hAnsi="宋体" w:hint="eastAsia"/>
          <w:sz w:val="28"/>
          <w:szCs w:val="28"/>
        </w:rPr>
        <w:t>系统的调试应符合下列规定：</w:t>
      </w:r>
    </w:p>
    <w:p w14:paraId="52075A9F"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显示屏系统的调试应符合下列规定：</w:t>
      </w:r>
    </w:p>
    <w:p w14:paraId="7F2C660B"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1） 视频显示屏单元显示图像的边缘应横平竖直并充满整个屏幕，不应有明显的几何失真。</w:t>
      </w:r>
    </w:p>
    <w:p w14:paraId="65539D7E"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2） 各相邻显示屏单元间的光学拼接不应有明显错位。</w:t>
      </w:r>
    </w:p>
    <w:p w14:paraId="53CDE162"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lastRenderedPageBreak/>
        <w:t>3） 各视频显示屏单元间的图像拼缝宽度应符合设计要求。</w:t>
      </w:r>
    </w:p>
    <w:p w14:paraId="1C4C5B0C"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4） 各视频显示屏单元的色温、像素、灰度等级等应符合设计要求，并应逐一测量，同时应做文字记录。</w:t>
      </w:r>
    </w:p>
    <w:p w14:paraId="384DAB29"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5） 各视频显示屏单元的显示屏亮度、色度均匀性、对比度应调整到设计要求。</w:t>
      </w:r>
    </w:p>
    <w:p w14:paraId="16AC0888"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6） 测试</w:t>
      </w:r>
      <w:proofErr w:type="gramStart"/>
      <w:r>
        <w:rPr>
          <w:rFonts w:ascii="宋体" w:hAnsi="宋体" w:hint="eastAsia"/>
          <w:sz w:val="28"/>
          <w:szCs w:val="28"/>
        </w:rPr>
        <w:t>各显示</w:t>
      </w:r>
      <w:proofErr w:type="gramEnd"/>
      <w:r>
        <w:rPr>
          <w:rFonts w:ascii="宋体" w:hAnsi="宋体" w:hint="eastAsia"/>
          <w:sz w:val="28"/>
          <w:szCs w:val="28"/>
        </w:rPr>
        <w:t>单元屏幕的视角，应符合设计要求 。</w:t>
      </w:r>
    </w:p>
    <w:p w14:paraId="60D00B91"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7） 相邻屏幕之间不应出现遮挡像素的现象。</w:t>
      </w:r>
    </w:p>
    <w:p w14:paraId="2858A26D"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8） 整屏不应出现漏光现象。</w:t>
      </w:r>
    </w:p>
    <w:p w14:paraId="6B5C06E3"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控制系统的调试应符合下列规定：</w:t>
      </w:r>
    </w:p>
    <w:p w14:paraId="448123C2"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1） 系统应能正常协调工作，各类接口特性应达到设计要求。</w:t>
      </w:r>
    </w:p>
    <w:p w14:paraId="29459588"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2） 系统拼接能力、显示能力及刷新频率应达到设计要求。</w:t>
      </w:r>
    </w:p>
    <w:p w14:paraId="6D8643E4"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系统软件调试应符合下列规定：</w:t>
      </w:r>
    </w:p>
    <w:p w14:paraId="52E77897"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 xml:space="preserve">1） </w:t>
      </w:r>
      <w:proofErr w:type="gramStart"/>
      <w:r>
        <w:rPr>
          <w:rFonts w:ascii="宋体" w:hAnsi="宋体" w:hint="eastAsia"/>
          <w:sz w:val="28"/>
          <w:szCs w:val="28"/>
        </w:rPr>
        <w:t>信号源组群控</w:t>
      </w:r>
      <w:proofErr w:type="gramEnd"/>
      <w:r>
        <w:rPr>
          <w:rFonts w:ascii="宋体" w:hAnsi="宋体" w:hint="eastAsia"/>
          <w:sz w:val="28"/>
          <w:szCs w:val="28"/>
        </w:rPr>
        <w:t>制应能对各类信号源进行分类、分组管理，选取信号应方便、直观。</w:t>
      </w:r>
    </w:p>
    <w:p w14:paraId="150A0EF3"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2） 显示屏上显示的图像窗口位置及大小应能在系统控制软件上实时显示，系统控制软件应能在终端实时管理显示屏上的所有显示窗口。</w:t>
      </w:r>
    </w:p>
    <w:p w14:paraId="3DEC4ECD"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3） 系统控制软件应能对每个显示窗口的显示属性进行各项参数的调整 。</w:t>
      </w:r>
    </w:p>
    <w:p w14:paraId="2D97F61A"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4） 显示预案预置、调用调试，系统控制软件应能方便地将当前的显示状况设置为预案，并应包括图像窗口的大小、位置、信号源及相关显示参数；同时也应能方便地调用所有预置的预案，应包括所有相关的参数。</w:t>
      </w:r>
    </w:p>
    <w:p w14:paraId="39C8FEF0"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 xml:space="preserve">5） 系统控制软件应具备对操作人员分级管理的功能。 </w:t>
      </w:r>
    </w:p>
    <w:p w14:paraId="6EE91F91"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6） 远程多用户应</w:t>
      </w:r>
      <w:proofErr w:type="gramStart"/>
      <w:r>
        <w:rPr>
          <w:rFonts w:ascii="宋体" w:hAnsi="宋体" w:hint="eastAsia"/>
          <w:sz w:val="28"/>
          <w:szCs w:val="28"/>
        </w:rPr>
        <w:t>能按预授的</w:t>
      </w:r>
      <w:proofErr w:type="gramEnd"/>
      <w:r>
        <w:rPr>
          <w:rFonts w:ascii="宋体" w:hAnsi="宋体" w:hint="eastAsia"/>
          <w:sz w:val="28"/>
          <w:szCs w:val="28"/>
        </w:rPr>
        <w:t>权限在大屏幕上分区域操作，网络用户不应相互干扰 。</w:t>
      </w:r>
    </w:p>
    <w:p w14:paraId="006CEA7A"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ab/>
        <w:t>信号显示联调应符合下列要求：</w:t>
      </w:r>
    </w:p>
    <w:p w14:paraId="6D6BF3E7"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1） 网络信号的显示：显示的信号数量应能满足设计要求，并应能完全显示工作站显示内容，可使用大屏幕的鼠标或远程鼠标直接控</w:t>
      </w:r>
      <w:r>
        <w:rPr>
          <w:rFonts w:ascii="宋体" w:hAnsi="宋体" w:hint="eastAsia"/>
          <w:sz w:val="28"/>
          <w:szCs w:val="28"/>
        </w:rPr>
        <w:lastRenderedPageBreak/>
        <w:t>制网络工作站。</w:t>
      </w:r>
    </w:p>
    <w:p w14:paraId="6178DDDA"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2） 计算机信号的显示：应能显示的信号数量满足设计要求；清晰显示工作站内容，无拖尾、重影等现象；可局部放大显示计算机工作站的内容；可自动识别并显示计算机工作站的分辨率。</w:t>
      </w:r>
    </w:p>
    <w:p w14:paraId="74E3E004" w14:textId="77777777" w:rsidR="00BA1A8B" w:rsidRDefault="00DE2F43">
      <w:pPr>
        <w:adjustRightInd w:val="0"/>
        <w:snapToGrid w:val="0"/>
        <w:spacing w:line="312" w:lineRule="auto"/>
        <w:ind w:leftChars="337" w:left="708" w:firstLine="1"/>
        <w:rPr>
          <w:rFonts w:ascii="宋体" w:hAnsi="宋体"/>
          <w:sz w:val="28"/>
          <w:szCs w:val="28"/>
        </w:rPr>
      </w:pPr>
      <w:r>
        <w:rPr>
          <w:rFonts w:ascii="宋体" w:hAnsi="宋体" w:hint="eastAsia"/>
          <w:sz w:val="28"/>
          <w:szCs w:val="28"/>
        </w:rPr>
        <w:t>3） 视频信号的显示数量满足设计要求，自动识别信号源的类型并显示，可显示16:9和4:3模式。</w:t>
      </w:r>
      <w:r>
        <w:rPr>
          <w:rFonts w:ascii="宋体" w:hAnsi="宋体"/>
          <w:sz w:val="28"/>
          <w:szCs w:val="28"/>
        </w:rPr>
        <w:t xml:space="preserve"> </w:t>
      </w:r>
    </w:p>
    <w:p w14:paraId="6515E1E7" w14:textId="77777777" w:rsidR="00BA1A8B" w:rsidRDefault="00DE2F43">
      <w:pPr>
        <w:spacing w:line="360" w:lineRule="auto"/>
        <w:rPr>
          <w:rFonts w:ascii="宋体" w:hAnsi="宋体"/>
          <w:sz w:val="28"/>
          <w:szCs w:val="28"/>
        </w:rPr>
      </w:pPr>
      <w:r>
        <w:rPr>
          <w:rFonts w:ascii="宋体" w:hAnsi="宋体" w:hint="eastAsia"/>
          <w:sz w:val="28"/>
          <w:szCs w:val="28"/>
        </w:rPr>
        <w:t>5.3.6</w:t>
      </w:r>
      <w:r>
        <w:rPr>
          <w:rFonts w:ascii="宋体" w:hAnsi="宋体" w:hint="eastAsia"/>
          <w:sz w:val="28"/>
          <w:szCs w:val="28"/>
        </w:rPr>
        <w:tab/>
        <w:t>视频显示系统应能为其他系统提供通用接口，且系统间不应相互干扰。</w:t>
      </w:r>
    </w:p>
    <w:p w14:paraId="13883CDA" w14:textId="77777777" w:rsidR="00BA1A8B" w:rsidRDefault="00DE2F43">
      <w:pPr>
        <w:spacing w:line="360" w:lineRule="auto"/>
        <w:rPr>
          <w:rFonts w:ascii="宋体" w:hAnsi="宋体"/>
          <w:sz w:val="28"/>
          <w:szCs w:val="28"/>
        </w:rPr>
      </w:pPr>
      <w:r>
        <w:rPr>
          <w:rFonts w:ascii="宋体" w:hAnsi="宋体" w:hint="eastAsia"/>
          <w:sz w:val="28"/>
          <w:szCs w:val="28"/>
        </w:rPr>
        <w:t>5.3.7</w:t>
      </w:r>
      <w:r>
        <w:rPr>
          <w:rFonts w:ascii="宋体" w:hAnsi="宋体" w:hint="eastAsia"/>
          <w:sz w:val="28"/>
          <w:szCs w:val="28"/>
        </w:rPr>
        <w:tab/>
        <w:t>系统调试结束后，应根据调试记录并按本标准附录A中的表A.0.1-4填写系统调试报告。</w:t>
      </w:r>
    </w:p>
    <w:p w14:paraId="6C933A2E" w14:textId="77777777" w:rsidR="00BA1A8B" w:rsidRDefault="00BA1A8B">
      <w:pPr>
        <w:spacing w:line="360" w:lineRule="auto"/>
        <w:ind w:firstLineChars="200" w:firstLine="560"/>
        <w:rPr>
          <w:rFonts w:ascii="宋体" w:hAnsi="宋体"/>
          <w:sz w:val="28"/>
          <w:szCs w:val="28"/>
        </w:rPr>
        <w:sectPr w:rsidR="00BA1A8B">
          <w:pgSz w:w="11906" w:h="16838"/>
          <w:pgMar w:top="1418" w:right="1531" w:bottom="1418" w:left="1531" w:header="851" w:footer="992" w:gutter="0"/>
          <w:pgNumType w:start="1"/>
          <w:cols w:space="720"/>
          <w:titlePg/>
          <w:docGrid w:type="linesAndChars" w:linePitch="312"/>
        </w:sectPr>
      </w:pPr>
    </w:p>
    <w:p w14:paraId="672BDF62" w14:textId="77777777" w:rsidR="00BA1A8B" w:rsidRDefault="00BA1A8B">
      <w:pPr>
        <w:spacing w:line="360" w:lineRule="auto"/>
        <w:rPr>
          <w:rFonts w:ascii="宋体" w:hAnsi="宋体"/>
          <w:sz w:val="28"/>
          <w:szCs w:val="28"/>
        </w:rPr>
      </w:pPr>
    </w:p>
    <w:p w14:paraId="1925A95E" w14:textId="77777777" w:rsidR="00BA1A8B" w:rsidRDefault="00DE2F43">
      <w:pPr>
        <w:pStyle w:val="1"/>
        <w:spacing w:line="360" w:lineRule="auto"/>
        <w:jc w:val="center"/>
        <w:rPr>
          <w:rFonts w:ascii="黑体" w:eastAsia="黑体" w:hAnsi="宋体"/>
          <w:b w:val="0"/>
          <w:sz w:val="28"/>
          <w:szCs w:val="28"/>
        </w:rPr>
      </w:pPr>
      <w:bookmarkStart w:id="433" w:name="_Toc90370217"/>
      <w:bookmarkStart w:id="434" w:name="_Toc40202493"/>
      <w:bookmarkStart w:id="435" w:name="_Toc41167188"/>
      <w:bookmarkStart w:id="436" w:name="_Toc40201884"/>
      <w:bookmarkStart w:id="437" w:name="_Toc86849350"/>
      <w:bookmarkStart w:id="438" w:name="_Toc87003850"/>
      <w:bookmarkStart w:id="439" w:name="_Toc82792516"/>
      <w:bookmarkStart w:id="440" w:name="_Toc41167283"/>
      <w:bookmarkStart w:id="441" w:name="_Toc172784916"/>
      <w:bookmarkStart w:id="442" w:name="_Toc248913973"/>
      <w:bookmarkStart w:id="443" w:name="_Toc181957866"/>
      <w:bookmarkStart w:id="444" w:name="_Toc267169299"/>
      <w:bookmarkStart w:id="445" w:name="_Toc207021021"/>
      <w:bookmarkStart w:id="446" w:name="_Toc233529616"/>
      <w:bookmarkStart w:id="447" w:name="_Toc218168114"/>
      <w:bookmarkStart w:id="448" w:name="_Toc235865584"/>
      <w:bookmarkStart w:id="449" w:name="_Toc269549143"/>
      <w:bookmarkStart w:id="450" w:name="_Toc248914468"/>
      <w:bookmarkStart w:id="451" w:name="_Toc196191257"/>
      <w:bookmarkStart w:id="452" w:name="_Toc192424806"/>
      <w:r>
        <w:rPr>
          <w:rFonts w:ascii="黑体" w:eastAsia="黑体" w:hAnsi="宋体" w:hint="eastAsia"/>
          <w:b w:val="0"/>
          <w:sz w:val="28"/>
          <w:szCs w:val="28"/>
        </w:rPr>
        <w:t>6  视频显示系统试运行</w:t>
      </w:r>
      <w:bookmarkEnd w:id="433"/>
      <w:bookmarkEnd w:id="434"/>
      <w:bookmarkEnd w:id="435"/>
      <w:bookmarkEnd w:id="436"/>
      <w:bookmarkEnd w:id="437"/>
      <w:bookmarkEnd w:id="438"/>
      <w:bookmarkEnd w:id="439"/>
      <w:bookmarkEnd w:id="440"/>
    </w:p>
    <w:p w14:paraId="54DF2ACD" w14:textId="77777777" w:rsidR="00BA1A8B" w:rsidRDefault="00DE2F43">
      <w:pPr>
        <w:spacing w:line="360" w:lineRule="auto"/>
        <w:rPr>
          <w:rFonts w:ascii="宋体" w:hAnsi="宋体"/>
          <w:sz w:val="28"/>
          <w:szCs w:val="28"/>
        </w:rPr>
      </w:pPr>
      <w:r>
        <w:rPr>
          <w:rFonts w:ascii="宋体" w:hAnsi="宋体" w:hint="eastAsia"/>
          <w:sz w:val="28"/>
          <w:szCs w:val="28"/>
        </w:rPr>
        <w:t>6.0.1 系统应在调试合格，且调试报告经建设单位认可后进行试运行。试运行期间，应按本标准附录A的表A.0.1-5的要求做好试运行记录。</w:t>
      </w:r>
    </w:p>
    <w:p w14:paraId="1079E865" w14:textId="77777777" w:rsidR="00BA1A8B" w:rsidRDefault="00DE2F43">
      <w:pPr>
        <w:spacing w:line="360" w:lineRule="auto"/>
        <w:rPr>
          <w:rFonts w:ascii="宋体" w:hAnsi="宋体"/>
          <w:sz w:val="28"/>
          <w:szCs w:val="28"/>
        </w:rPr>
      </w:pPr>
      <w:r>
        <w:rPr>
          <w:rFonts w:ascii="宋体" w:hAnsi="宋体" w:hint="eastAsia"/>
          <w:sz w:val="28"/>
          <w:szCs w:val="28"/>
        </w:rPr>
        <w:t>6.0.2 系统试运行时间宜为一个月或 240h。</w:t>
      </w:r>
    </w:p>
    <w:p w14:paraId="2FD53014" w14:textId="77777777" w:rsidR="00BA1A8B" w:rsidRDefault="00DE2F43">
      <w:pPr>
        <w:spacing w:line="360" w:lineRule="auto"/>
        <w:rPr>
          <w:rFonts w:ascii="宋体" w:hAnsi="宋体"/>
          <w:sz w:val="28"/>
          <w:szCs w:val="28"/>
        </w:rPr>
      </w:pPr>
      <w:r>
        <w:rPr>
          <w:rFonts w:ascii="宋体" w:hAnsi="宋体" w:hint="eastAsia"/>
          <w:sz w:val="28"/>
          <w:szCs w:val="28"/>
        </w:rPr>
        <w:t>6.0.3 系统试运行期间，设计、施工单位应配合建设单位、使用单位建立系统值勤、操作和维护管理制度。宜采用运行维护管理系统配合试运行管理、故障诊断及过程记录。</w:t>
      </w:r>
    </w:p>
    <w:p w14:paraId="20A22A63" w14:textId="77777777" w:rsidR="00BA1A8B" w:rsidRDefault="00DE2F43">
      <w:pPr>
        <w:spacing w:line="360" w:lineRule="auto"/>
        <w:rPr>
          <w:rFonts w:ascii="宋体" w:hAnsi="宋体"/>
          <w:sz w:val="28"/>
          <w:szCs w:val="28"/>
        </w:rPr>
      </w:pPr>
      <w:r>
        <w:rPr>
          <w:rFonts w:ascii="宋体" w:hAnsi="宋体" w:hint="eastAsia"/>
          <w:sz w:val="28"/>
          <w:szCs w:val="28"/>
        </w:rPr>
        <w:t>6.0.4 系统试运行应达到设计要求。</w:t>
      </w:r>
    </w:p>
    <w:p w14:paraId="0840D782" w14:textId="77777777" w:rsidR="00BA1A8B" w:rsidRDefault="00DE2F43">
      <w:pPr>
        <w:spacing w:line="360" w:lineRule="auto"/>
        <w:rPr>
          <w:rFonts w:ascii="宋体" w:hAnsi="宋体"/>
          <w:sz w:val="28"/>
          <w:szCs w:val="28"/>
        </w:rPr>
      </w:pPr>
      <w:r>
        <w:rPr>
          <w:rFonts w:ascii="宋体" w:hAnsi="宋体" w:hint="eastAsia"/>
          <w:sz w:val="28"/>
          <w:szCs w:val="28"/>
        </w:rPr>
        <w:t>6.0.5 系统试运行结束，建设单位应根据试运行记录写出系统试运行报告。系统试运行报告内容应包括试运行起止日期，试运行过程是否有故障，故障产生的日期、次数、原因和排除状况，以及系统功能是否符合设计要求及综合评述。</w:t>
      </w:r>
    </w:p>
    <w:p w14:paraId="3A984AE7" w14:textId="77777777" w:rsidR="00BA1A8B" w:rsidRDefault="00BA1A8B">
      <w:pPr>
        <w:sectPr w:rsidR="00BA1A8B">
          <w:pgSz w:w="11906" w:h="16838"/>
          <w:pgMar w:top="1418" w:right="1531" w:bottom="1418" w:left="1531" w:header="851" w:footer="992" w:gutter="0"/>
          <w:cols w:space="720"/>
          <w:titlePg/>
          <w:docGrid w:type="linesAndChars" w:linePitch="312"/>
        </w:sectPr>
      </w:pPr>
    </w:p>
    <w:p w14:paraId="7F7E4DFD" w14:textId="77777777" w:rsidR="00BA1A8B" w:rsidRDefault="00BA1A8B"/>
    <w:p w14:paraId="2B82ED74" w14:textId="77777777" w:rsidR="00BA1A8B" w:rsidRDefault="00DE2F43">
      <w:pPr>
        <w:pStyle w:val="1"/>
        <w:spacing w:line="360" w:lineRule="auto"/>
        <w:jc w:val="center"/>
        <w:rPr>
          <w:rFonts w:ascii="黑体" w:eastAsia="黑体" w:hAnsi="宋体"/>
          <w:b w:val="0"/>
          <w:sz w:val="28"/>
          <w:szCs w:val="28"/>
        </w:rPr>
      </w:pPr>
      <w:bookmarkStart w:id="453" w:name="_Toc82792517"/>
      <w:bookmarkStart w:id="454" w:name="_Toc87003851"/>
      <w:bookmarkStart w:id="455" w:name="_Toc41167284"/>
      <w:bookmarkStart w:id="456" w:name="_Toc40201885"/>
      <w:bookmarkStart w:id="457" w:name="_Toc40202494"/>
      <w:bookmarkStart w:id="458" w:name="_Toc41167189"/>
      <w:bookmarkStart w:id="459" w:name="_Toc86849351"/>
      <w:bookmarkStart w:id="460" w:name="_Toc90370218"/>
      <w:r>
        <w:rPr>
          <w:rFonts w:ascii="黑体" w:eastAsia="黑体" w:hAnsi="宋体" w:hint="eastAsia"/>
          <w:b w:val="0"/>
          <w:sz w:val="28"/>
          <w:szCs w:val="28"/>
        </w:rPr>
        <w:t>7  视频显示系统工程验收</w:t>
      </w:r>
      <w:bookmarkEnd w:id="453"/>
      <w:bookmarkEnd w:id="454"/>
      <w:bookmarkEnd w:id="455"/>
      <w:bookmarkEnd w:id="456"/>
      <w:bookmarkEnd w:id="457"/>
      <w:bookmarkEnd w:id="458"/>
      <w:bookmarkEnd w:id="459"/>
      <w:bookmarkEnd w:id="460"/>
    </w:p>
    <w:p w14:paraId="58DC4F6F" w14:textId="77777777" w:rsidR="00BA1A8B" w:rsidRDefault="00DE2F43">
      <w:pPr>
        <w:pStyle w:val="20"/>
        <w:jc w:val="center"/>
        <w:rPr>
          <w:rFonts w:ascii="黑体" w:eastAsia="黑体" w:hAnsi="宋体"/>
          <w:b w:val="0"/>
          <w:sz w:val="28"/>
          <w:szCs w:val="28"/>
        </w:rPr>
      </w:pPr>
      <w:bookmarkStart w:id="461" w:name="_Toc86849352"/>
      <w:bookmarkStart w:id="462" w:name="_Toc41167190"/>
      <w:bookmarkStart w:id="463" w:name="_Toc41167285"/>
      <w:bookmarkStart w:id="464" w:name="_Toc90370219"/>
      <w:bookmarkStart w:id="465" w:name="_Toc40201886"/>
      <w:bookmarkStart w:id="466" w:name="_Toc87003852"/>
      <w:bookmarkStart w:id="467" w:name="_Toc82792518"/>
      <w:bookmarkStart w:id="468" w:name="_Toc40202495"/>
      <w:r>
        <w:rPr>
          <w:rFonts w:ascii="黑体" w:eastAsia="黑体" w:hAnsi="宋体" w:hint="eastAsia"/>
          <w:b w:val="0"/>
          <w:sz w:val="28"/>
          <w:szCs w:val="28"/>
        </w:rPr>
        <w:t>7.1  一般规定</w:t>
      </w:r>
      <w:bookmarkEnd w:id="461"/>
      <w:bookmarkEnd w:id="462"/>
      <w:bookmarkEnd w:id="463"/>
      <w:bookmarkEnd w:id="464"/>
      <w:bookmarkEnd w:id="465"/>
      <w:bookmarkEnd w:id="466"/>
      <w:bookmarkEnd w:id="467"/>
      <w:bookmarkEnd w:id="468"/>
    </w:p>
    <w:p w14:paraId="16E03C6E"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7.1.1  工程竣工应符合下列要求：</w:t>
      </w:r>
    </w:p>
    <w:p w14:paraId="337AF90A"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1 工程项目按设计任务书的规定内容全部完工，经试运行达到设计要求，并为建设单位认可，可视为竣工。对于非主要项目未按规定全部完工，由建设单位与设计、施工单位协商，对遗留问题</w:t>
      </w:r>
      <w:proofErr w:type="gramStart"/>
      <w:r>
        <w:rPr>
          <w:rFonts w:ascii="宋体" w:hAnsi="宋体" w:hint="eastAsia"/>
          <w:sz w:val="28"/>
          <w:szCs w:val="28"/>
        </w:rPr>
        <w:t>作出</w:t>
      </w:r>
      <w:proofErr w:type="gramEnd"/>
      <w:r>
        <w:rPr>
          <w:rFonts w:ascii="宋体" w:hAnsi="宋体" w:hint="eastAsia"/>
          <w:sz w:val="28"/>
          <w:szCs w:val="28"/>
        </w:rPr>
        <w:t>明确的处理方案，经试运行基本达到设计、使用要求，并为建设单位认可，也可视为竣工。</w:t>
      </w:r>
    </w:p>
    <w:p w14:paraId="0FB0CD80"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2 工程竣工后，应由施工单位出具工程竣工报告。工程竣工报告内容应包括工程概况、对照设计文件安装的主要设备、依据设计任务书或工程合同所完成的工程质量自我表现评估、维修服务条款及竣工核算报告等。</w:t>
      </w:r>
    </w:p>
    <w:p w14:paraId="0CC86B50"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7.1.2 工程项目竣工，并已出具系统试运行报告，可进行工程初步验收。初步验收合格，施工单位提出工程竣工验收申请报告后应进行工程竣工验收。</w:t>
      </w:r>
    </w:p>
    <w:p w14:paraId="7FC99E4C"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7.1.3 视频显示系统工程验收应按先产品、后系统的顺序进行。</w:t>
      </w:r>
    </w:p>
    <w:p w14:paraId="74CAB953" w14:textId="77777777" w:rsidR="00BA1A8B" w:rsidRDefault="00DE2F43">
      <w:pPr>
        <w:pStyle w:val="20"/>
        <w:jc w:val="center"/>
        <w:rPr>
          <w:rFonts w:ascii="黑体" w:eastAsia="黑体" w:hAnsi="宋体"/>
          <w:b w:val="0"/>
          <w:sz w:val="28"/>
          <w:szCs w:val="28"/>
        </w:rPr>
      </w:pPr>
      <w:bookmarkStart w:id="469" w:name="_Toc40201887"/>
      <w:bookmarkStart w:id="470" w:name="_Toc40202496"/>
      <w:bookmarkStart w:id="471" w:name="_Toc86849353"/>
      <w:bookmarkStart w:id="472" w:name="_Toc87003853"/>
      <w:bookmarkStart w:id="473" w:name="_Toc41167191"/>
      <w:bookmarkStart w:id="474" w:name="_Toc82792519"/>
      <w:bookmarkStart w:id="475" w:name="_Toc90370220"/>
      <w:bookmarkStart w:id="476" w:name="_Toc41167286"/>
      <w:r>
        <w:rPr>
          <w:rFonts w:ascii="黑体" w:eastAsia="黑体" w:hAnsi="宋体" w:hint="eastAsia"/>
          <w:b w:val="0"/>
          <w:sz w:val="28"/>
          <w:szCs w:val="28"/>
        </w:rPr>
        <w:t>7.2  初步验收</w:t>
      </w:r>
      <w:bookmarkEnd w:id="469"/>
      <w:bookmarkEnd w:id="470"/>
      <w:bookmarkEnd w:id="471"/>
      <w:bookmarkEnd w:id="472"/>
      <w:bookmarkEnd w:id="473"/>
      <w:bookmarkEnd w:id="474"/>
      <w:bookmarkEnd w:id="475"/>
      <w:bookmarkEnd w:id="476"/>
    </w:p>
    <w:p w14:paraId="20349EC3" w14:textId="77777777" w:rsidR="00BA1A8B" w:rsidRDefault="00DE2F43">
      <w:pPr>
        <w:rPr>
          <w:sz w:val="28"/>
          <w:szCs w:val="28"/>
        </w:rPr>
      </w:pPr>
      <w:r>
        <w:rPr>
          <w:rFonts w:hint="eastAsia"/>
          <w:sz w:val="28"/>
          <w:szCs w:val="28"/>
        </w:rPr>
        <w:t xml:space="preserve">7.2.1 </w:t>
      </w:r>
      <w:r>
        <w:rPr>
          <w:rFonts w:hint="eastAsia"/>
          <w:sz w:val="28"/>
          <w:szCs w:val="28"/>
        </w:rPr>
        <w:t>初步验收组织应由建设单位、监理单位组织设计、施工单位组成，并应根据设计任务书和工程合同提出的设计、使用要求对工程进行初步验收。</w:t>
      </w:r>
    </w:p>
    <w:p w14:paraId="1DBB7130" w14:textId="77777777" w:rsidR="00BA1A8B" w:rsidRDefault="00DE2F43">
      <w:pPr>
        <w:rPr>
          <w:sz w:val="28"/>
          <w:szCs w:val="28"/>
        </w:rPr>
      </w:pPr>
      <w:r>
        <w:rPr>
          <w:rFonts w:hint="eastAsia"/>
          <w:sz w:val="28"/>
          <w:szCs w:val="28"/>
        </w:rPr>
        <w:t>7.2</w:t>
      </w:r>
      <w:r>
        <w:rPr>
          <w:sz w:val="28"/>
          <w:szCs w:val="28"/>
        </w:rPr>
        <w:t>.</w:t>
      </w:r>
      <w:r>
        <w:rPr>
          <w:rFonts w:hint="eastAsia"/>
          <w:sz w:val="28"/>
          <w:szCs w:val="28"/>
        </w:rPr>
        <w:t>2</w:t>
      </w:r>
      <w:r>
        <w:rPr>
          <w:rFonts w:hint="eastAsia"/>
          <w:sz w:val="28"/>
          <w:szCs w:val="28"/>
        </w:rPr>
        <w:tab/>
      </w:r>
      <w:r>
        <w:rPr>
          <w:rFonts w:hint="eastAsia"/>
          <w:sz w:val="28"/>
          <w:szCs w:val="28"/>
        </w:rPr>
        <w:t>初验内容应包括对系统试运行报告进行审查；对照设计任务书和正式设计文件，对安装设备的数量、型号、原产地进行核对；对隐蔽工程随工验收单进行复核；对系统功能、效果进行检查。</w:t>
      </w:r>
    </w:p>
    <w:p w14:paraId="3AF209D1" w14:textId="77777777" w:rsidR="00BA1A8B" w:rsidRDefault="00DE2F43">
      <w:pPr>
        <w:rPr>
          <w:sz w:val="28"/>
          <w:szCs w:val="28"/>
        </w:rPr>
      </w:pPr>
      <w:r>
        <w:rPr>
          <w:rFonts w:hint="eastAsia"/>
          <w:sz w:val="28"/>
          <w:szCs w:val="28"/>
        </w:rPr>
        <w:lastRenderedPageBreak/>
        <w:t>7.2.3</w:t>
      </w:r>
      <w:r>
        <w:rPr>
          <w:rFonts w:hint="eastAsia"/>
          <w:sz w:val="28"/>
          <w:szCs w:val="28"/>
        </w:rPr>
        <w:tab/>
      </w:r>
      <w:r>
        <w:rPr>
          <w:rFonts w:hint="eastAsia"/>
          <w:sz w:val="28"/>
          <w:szCs w:val="28"/>
        </w:rPr>
        <w:t>初验后验收组应出具初验报告。初验报告的内容应包括系统试运行概况，对安装设备的数量、型号、原产地进行核对的结果，对隐蔽工程随工验收单的复核结果，对系统功能、效果的主观评价。</w:t>
      </w:r>
    </w:p>
    <w:p w14:paraId="726F666C" w14:textId="77777777" w:rsidR="00BA1A8B" w:rsidRDefault="00DE2F43">
      <w:pPr>
        <w:pStyle w:val="20"/>
        <w:jc w:val="center"/>
        <w:rPr>
          <w:rFonts w:ascii="黑体" w:eastAsia="黑体" w:hAnsi="宋体"/>
          <w:b w:val="0"/>
          <w:sz w:val="28"/>
          <w:szCs w:val="28"/>
        </w:rPr>
      </w:pPr>
      <w:bookmarkStart w:id="477" w:name="_Toc82792520"/>
      <w:bookmarkStart w:id="478" w:name="_Toc41167287"/>
      <w:bookmarkStart w:id="479" w:name="_Toc90370221"/>
      <w:bookmarkStart w:id="480" w:name="_Toc87003854"/>
      <w:bookmarkStart w:id="481" w:name="_Toc41167192"/>
      <w:bookmarkStart w:id="482" w:name="_Toc40202497"/>
      <w:bookmarkStart w:id="483" w:name="_Toc86849354"/>
      <w:bookmarkStart w:id="484" w:name="_Toc40201888"/>
      <w:r>
        <w:rPr>
          <w:rFonts w:ascii="黑体" w:eastAsia="黑体" w:hAnsi="宋体" w:hint="eastAsia"/>
          <w:b w:val="0"/>
          <w:sz w:val="28"/>
          <w:szCs w:val="28"/>
        </w:rPr>
        <w:t>7.3  工程竣工验收条件与验收组织</w:t>
      </w:r>
      <w:bookmarkEnd w:id="477"/>
      <w:bookmarkEnd w:id="478"/>
      <w:bookmarkEnd w:id="479"/>
      <w:bookmarkEnd w:id="480"/>
      <w:bookmarkEnd w:id="481"/>
      <w:bookmarkEnd w:id="482"/>
      <w:bookmarkEnd w:id="483"/>
      <w:bookmarkEnd w:id="484"/>
    </w:p>
    <w:p w14:paraId="36B932B9" w14:textId="77777777" w:rsidR="00BA1A8B" w:rsidRDefault="00DE2F43">
      <w:pPr>
        <w:rPr>
          <w:sz w:val="28"/>
          <w:szCs w:val="28"/>
        </w:rPr>
      </w:pPr>
      <w:r>
        <w:rPr>
          <w:rFonts w:hint="eastAsia"/>
          <w:sz w:val="28"/>
          <w:szCs w:val="28"/>
        </w:rPr>
        <w:t>7.3.1</w:t>
      </w:r>
      <w:r>
        <w:rPr>
          <w:rFonts w:hint="eastAsia"/>
          <w:sz w:val="28"/>
          <w:szCs w:val="28"/>
        </w:rPr>
        <w:tab/>
      </w:r>
      <w:r>
        <w:rPr>
          <w:rFonts w:hint="eastAsia"/>
          <w:sz w:val="28"/>
          <w:szCs w:val="28"/>
        </w:rPr>
        <w:t>视频显示系统工程竣工验收应符合下列条件：</w:t>
      </w:r>
    </w:p>
    <w:p w14:paraId="79DBB5DA"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按正式设计文件施工的工程。</w:t>
      </w:r>
    </w:p>
    <w:p w14:paraId="7CDC5371"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系统试运行达到设计要求，并经建设单位认可。</w:t>
      </w:r>
    </w:p>
    <w:p w14:paraId="2B7A21F2"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初验合格。</w:t>
      </w:r>
    </w:p>
    <w:p w14:paraId="0774F930" w14:textId="77777777" w:rsidR="00BA1A8B" w:rsidRDefault="00DE2F43">
      <w:pPr>
        <w:rPr>
          <w:sz w:val="28"/>
          <w:szCs w:val="28"/>
        </w:rPr>
      </w:pPr>
      <w:r>
        <w:rPr>
          <w:rFonts w:hint="eastAsia"/>
          <w:sz w:val="28"/>
          <w:szCs w:val="28"/>
        </w:rPr>
        <w:t>7.3.2</w:t>
      </w:r>
      <w:r>
        <w:rPr>
          <w:rFonts w:hint="eastAsia"/>
          <w:sz w:val="28"/>
          <w:szCs w:val="28"/>
        </w:rPr>
        <w:tab/>
      </w:r>
      <w:r>
        <w:rPr>
          <w:rFonts w:hint="eastAsia"/>
          <w:sz w:val="28"/>
          <w:szCs w:val="28"/>
        </w:rPr>
        <w:t>工程正式验收前，建设、设计、施工单位应组织编写验收大纲，规定检验项目、检验方法，并向工程验收小组提交下列资料：</w:t>
      </w:r>
    </w:p>
    <w:p w14:paraId="2D8869B9"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设计任务书。</w:t>
      </w:r>
    </w:p>
    <w:p w14:paraId="654CBC64"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工程合同。</w:t>
      </w:r>
    </w:p>
    <w:p w14:paraId="4BE42E88"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工程初步设计论证意见及设计、施工单位与建设单位共同签署的深化设计意见。</w:t>
      </w:r>
    </w:p>
    <w:p w14:paraId="0BD9E7F5"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ab/>
        <w:t>正式设计文件、相关图纸资料和设计变更通知单。</w:t>
      </w:r>
    </w:p>
    <w:p w14:paraId="41A45F98"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ab/>
        <w:t>系统试运行报告。</w:t>
      </w:r>
    </w:p>
    <w:p w14:paraId="59F42FE5"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ab/>
        <w:t>工程竣工报告。</w:t>
      </w:r>
    </w:p>
    <w:p w14:paraId="07DE50B1"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7</w:t>
      </w:r>
      <w:r>
        <w:rPr>
          <w:rFonts w:ascii="宋体" w:hAnsi="宋体" w:hint="eastAsia"/>
          <w:sz w:val="28"/>
          <w:szCs w:val="28"/>
        </w:rPr>
        <w:tab/>
        <w:t>系统使用说明书（</w:t>
      </w:r>
      <w:proofErr w:type="gramStart"/>
      <w:r>
        <w:rPr>
          <w:rFonts w:ascii="宋体" w:hAnsi="宋体" w:hint="eastAsia"/>
          <w:sz w:val="28"/>
          <w:szCs w:val="28"/>
        </w:rPr>
        <w:t>含操作</w:t>
      </w:r>
      <w:proofErr w:type="gramEnd"/>
      <w:r>
        <w:rPr>
          <w:rFonts w:ascii="宋体" w:hAnsi="宋体" w:hint="eastAsia"/>
          <w:sz w:val="28"/>
          <w:szCs w:val="28"/>
        </w:rPr>
        <w:t>和运行维护说明）。</w:t>
      </w:r>
    </w:p>
    <w:p w14:paraId="76CA4A5F"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8</w:t>
      </w:r>
      <w:r>
        <w:rPr>
          <w:rFonts w:ascii="宋体" w:hAnsi="宋体" w:hint="eastAsia"/>
          <w:sz w:val="28"/>
          <w:szCs w:val="28"/>
        </w:rPr>
        <w:tab/>
        <w:t>工程竣工核算报告。</w:t>
      </w:r>
    </w:p>
    <w:p w14:paraId="499427EE"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9</w:t>
      </w:r>
      <w:r>
        <w:rPr>
          <w:rFonts w:ascii="宋体" w:hAnsi="宋体" w:hint="eastAsia"/>
          <w:sz w:val="28"/>
          <w:szCs w:val="28"/>
        </w:rPr>
        <w:tab/>
        <w:t>工程初验报告（含隐蔽工程随工验收单）。</w:t>
      </w:r>
    </w:p>
    <w:p w14:paraId="53CCB465"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10工程检验报告。</w:t>
      </w:r>
    </w:p>
    <w:p w14:paraId="6F3165D9" w14:textId="77777777" w:rsidR="00BA1A8B" w:rsidRDefault="00DE2F43">
      <w:pPr>
        <w:rPr>
          <w:sz w:val="28"/>
          <w:szCs w:val="28"/>
        </w:rPr>
      </w:pPr>
      <w:r>
        <w:rPr>
          <w:rFonts w:hint="eastAsia"/>
          <w:sz w:val="28"/>
          <w:szCs w:val="28"/>
        </w:rPr>
        <w:t>7.3.3</w:t>
      </w:r>
      <w:r>
        <w:rPr>
          <w:rFonts w:hint="eastAsia"/>
          <w:sz w:val="28"/>
          <w:szCs w:val="28"/>
        </w:rPr>
        <w:tab/>
      </w:r>
      <w:r>
        <w:rPr>
          <w:rFonts w:hint="eastAsia"/>
          <w:sz w:val="28"/>
          <w:szCs w:val="28"/>
        </w:rPr>
        <w:t>验收组织与职责应符合下列规定：</w:t>
      </w:r>
    </w:p>
    <w:p w14:paraId="551D29E5"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1 视频显示系统工程的验收应由建设单位会同其相关管理部门、监理、设计、施工单位及第三方验收机构，成立工程验收小组。</w:t>
      </w:r>
    </w:p>
    <w:p w14:paraId="5ADD1DF7" w14:textId="77777777" w:rsidR="00BA1A8B" w:rsidRDefault="00DE2F43">
      <w:pPr>
        <w:adjustRightInd w:val="0"/>
        <w:snapToGrid w:val="0"/>
        <w:spacing w:line="312"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验收机构应对照设计任务书、合同、相关标准以及正式设计文件，对工程</w:t>
      </w:r>
      <w:proofErr w:type="gramStart"/>
      <w:r>
        <w:rPr>
          <w:rFonts w:ascii="宋体" w:hAnsi="宋体" w:hint="eastAsia"/>
          <w:sz w:val="28"/>
          <w:szCs w:val="28"/>
        </w:rPr>
        <w:t>作出</w:t>
      </w:r>
      <w:proofErr w:type="gramEnd"/>
      <w:r>
        <w:rPr>
          <w:rFonts w:ascii="宋体" w:hAnsi="宋体" w:hint="eastAsia"/>
          <w:sz w:val="28"/>
          <w:szCs w:val="28"/>
        </w:rPr>
        <w:t>正确、公正、客观的验收结论。</w:t>
      </w:r>
    </w:p>
    <w:p w14:paraId="6FD37C85" w14:textId="77777777" w:rsidR="00BA1A8B" w:rsidRDefault="00DE2F43">
      <w:pPr>
        <w:adjustRightInd w:val="0"/>
        <w:snapToGrid w:val="0"/>
        <w:spacing w:line="312" w:lineRule="auto"/>
        <w:ind w:firstLineChars="200" w:firstLine="560"/>
        <w:rPr>
          <w:sz w:val="28"/>
          <w:szCs w:val="28"/>
        </w:rPr>
      </w:pPr>
      <w:r>
        <w:rPr>
          <w:rFonts w:ascii="宋体" w:hAnsi="宋体" w:hint="eastAsia"/>
          <w:sz w:val="28"/>
          <w:szCs w:val="28"/>
        </w:rPr>
        <w:lastRenderedPageBreak/>
        <w:t>3</w:t>
      </w:r>
      <w:r>
        <w:rPr>
          <w:rFonts w:ascii="宋体" w:hAnsi="宋体" w:hint="eastAsia"/>
          <w:sz w:val="28"/>
          <w:szCs w:val="28"/>
        </w:rPr>
        <w:tab/>
        <w:t>验收通过或基本通过的工程，对设计、施工单位根据验收结论写出的并经建设单位认可的整改措施，验收机构应配合工程建设单位督促、协调落实；验收未通过的工程，验收机构应在验收结论中明确指出问题与整改要求。</w:t>
      </w:r>
    </w:p>
    <w:p w14:paraId="1F5CFAD2" w14:textId="77777777" w:rsidR="00BA1A8B" w:rsidRDefault="00DE2F43">
      <w:pPr>
        <w:pStyle w:val="20"/>
        <w:jc w:val="center"/>
        <w:rPr>
          <w:rFonts w:ascii="黑体" w:eastAsia="黑体" w:hAnsi="宋体"/>
          <w:b w:val="0"/>
          <w:sz w:val="28"/>
          <w:szCs w:val="28"/>
        </w:rPr>
      </w:pPr>
      <w:bookmarkStart w:id="485" w:name="_Toc40201889"/>
      <w:bookmarkStart w:id="486" w:name="_Toc41167193"/>
      <w:bookmarkStart w:id="487" w:name="_Toc82792521"/>
      <w:bookmarkStart w:id="488" w:name="_Toc87003855"/>
      <w:bookmarkStart w:id="489" w:name="_Toc41167288"/>
      <w:bookmarkStart w:id="490" w:name="_Toc40202498"/>
      <w:bookmarkStart w:id="491" w:name="_Toc86849355"/>
      <w:bookmarkStart w:id="492" w:name="_Toc90370222"/>
      <w:r>
        <w:rPr>
          <w:rFonts w:ascii="黑体" w:eastAsia="黑体" w:hAnsi="宋体" w:hint="eastAsia"/>
          <w:b w:val="0"/>
          <w:sz w:val="28"/>
          <w:szCs w:val="28"/>
        </w:rPr>
        <w:t>7.4  工程竣工验收</w:t>
      </w:r>
      <w:bookmarkEnd w:id="485"/>
      <w:bookmarkEnd w:id="486"/>
      <w:bookmarkEnd w:id="487"/>
      <w:bookmarkEnd w:id="488"/>
      <w:bookmarkEnd w:id="489"/>
      <w:bookmarkEnd w:id="490"/>
      <w:bookmarkEnd w:id="491"/>
      <w:bookmarkEnd w:id="492"/>
    </w:p>
    <w:p w14:paraId="4D0F118C" w14:textId="77777777" w:rsidR="00BA1A8B" w:rsidRDefault="00DE2F43">
      <w:pPr>
        <w:adjustRightInd w:val="0"/>
        <w:snapToGrid w:val="0"/>
        <w:spacing w:line="300" w:lineRule="auto"/>
        <w:rPr>
          <w:sz w:val="28"/>
          <w:szCs w:val="28"/>
        </w:rPr>
      </w:pPr>
      <w:r>
        <w:rPr>
          <w:rFonts w:hint="eastAsia"/>
          <w:sz w:val="28"/>
          <w:szCs w:val="28"/>
        </w:rPr>
        <w:t>7.4.1</w:t>
      </w:r>
      <w:r>
        <w:rPr>
          <w:sz w:val="28"/>
          <w:szCs w:val="28"/>
        </w:rPr>
        <w:t xml:space="preserve"> </w:t>
      </w:r>
      <w:r>
        <w:rPr>
          <w:rFonts w:hint="eastAsia"/>
          <w:sz w:val="28"/>
          <w:szCs w:val="28"/>
        </w:rPr>
        <w:t>工程验收小组应根据合同技术文件、设计任务书和国家现行有关标准与管理规定等相关要求，以及本标准规定的检测项目、检测数量和检测方法，进行验收检测。</w:t>
      </w:r>
    </w:p>
    <w:p w14:paraId="5620F7BB" w14:textId="77777777" w:rsidR="00BA1A8B" w:rsidRDefault="00DE2F43">
      <w:pPr>
        <w:adjustRightInd w:val="0"/>
        <w:snapToGrid w:val="0"/>
        <w:spacing w:line="300" w:lineRule="auto"/>
        <w:rPr>
          <w:sz w:val="28"/>
          <w:szCs w:val="28"/>
        </w:rPr>
      </w:pPr>
      <w:r>
        <w:rPr>
          <w:rFonts w:hint="eastAsia"/>
          <w:sz w:val="28"/>
          <w:szCs w:val="28"/>
        </w:rPr>
        <w:t xml:space="preserve">7.4.2 </w:t>
      </w:r>
      <w:r>
        <w:rPr>
          <w:rFonts w:hint="eastAsia"/>
          <w:sz w:val="28"/>
          <w:szCs w:val="28"/>
        </w:rPr>
        <w:t>施工验收应根据正式设计文件、图纸进行，施工有局部调整或变更的，应由施工方提供工程变更审核单。</w:t>
      </w:r>
    </w:p>
    <w:p w14:paraId="49CCB2E6" w14:textId="77777777" w:rsidR="00BA1A8B" w:rsidRDefault="00DE2F43">
      <w:pPr>
        <w:adjustRightInd w:val="0"/>
        <w:snapToGrid w:val="0"/>
        <w:spacing w:line="300" w:lineRule="auto"/>
        <w:rPr>
          <w:sz w:val="28"/>
          <w:szCs w:val="28"/>
        </w:rPr>
      </w:pPr>
      <w:r>
        <w:rPr>
          <w:rFonts w:hint="eastAsia"/>
          <w:sz w:val="28"/>
          <w:szCs w:val="28"/>
        </w:rPr>
        <w:t xml:space="preserve">7.4.3 </w:t>
      </w:r>
      <w:r>
        <w:rPr>
          <w:rFonts w:hint="eastAsia"/>
          <w:sz w:val="28"/>
          <w:szCs w:val="28"/>
        </w:rPr>
        <w:t>工程设备安装验收应符合下列规定：</w:t>
      </w:r>
    </w:p>
    <w:p w14:paraId="4CF805F5" w14:textId="77777777" w:rsidR="00BA1A8B" w:rsidRDefault="00DE2F43">
      <w:pPr>
        <w:adjustRightInd w:val="0"/>
        <w:snapToGrid w:val="0"/>
        <w:spacing w:line="300" w:lineRule="auto"/>
        <w:ind w:firstLineChars="200" w:firstLine="560"/>
        <w:rPr>
          <w:rFonts w:ascii="宋体" w:hAnsi="宋体"/>
          <w:sz w:val="28"/>
          <w:szCs w:val="28"/>
        </w:rPr>
      </w:pPr>
      <w:r>
        <w:rPr>
          <w:rFonts w:ascii="宋体" w:hAnsi="宋体" w:hint="eastAsia"/>
          <w:sz w:val="28"/>
          <w:szCs w:val="28"/>
        </w:rPr>
        <w:t>1 应对照竣工报告、初验报告，检查系统配置，包括设备数量、规格、型号、原产地及安装部位。</w:t>
      </w:r>
    </w:p>
    <w:p w14:paraId="62097120" w14:textId="77777777" w:rsidR="00BA1A8B" w:rsidRDefault="00DE2F43">
      <w:pPr>
        <w:adjustRightInd w:val="0"/>
        <w:snapToGrid w:val="0"/>
        <w:spacing w:line="300" w:lineRule="auto"/>
        <w:ind w:firstLineChars="200" w:firstLine="560"/>
        <w:rPr>
          <w:rFonts w:ascii="宋体" w:hAnsi="宋体"/>
          <w:sz w:val="28"/>
          <w:szCs w:val="28"/>
        </w:rPr>
      </w:pPr>
      <w:r>
        <w:rPr>
          <w:rFonts w:ascii="宋体" w:hAnsi="宋体" w:hint="eastAsia"/>
          <w:sz w:val="28"/>
          <w:szCs w:val="28"/>
        </w:rPr>
        <w:t>2 应按本标准附录A的表 A.0.1-6列出的相关项目与要求，采用现场观察、核对施工图、抽查等方法，对工程设备的安装质量进行检查验收，并应做好记录。</w:t>
      </w:r>
    </w:p>
    <w:p w14:paraId="1F45D2C3" w14:textId="77777777" w:rsidR="00BA1A8B" w:rsidRDefault="00DE2F43">
      <w:pPr>
        <w:adjustRightInd w:val="0"/>
        <w:snapToGrid w:val="0"/>
        <w:spacing w:line="300" w:lineRule="auto"/>
        <w:rPr>
          <w:sz w:val="28"/>
          <w:szCs w:val="28"/>
        </w:rPr>
      </w:pPr>
      <w:r>
        <w:rPr>
          <w:rFonts w:hint="eastAsia"/>
          <w:sz w:val="28"/>
          <w:szCs w:val="28"/>
        </w:rPr>
        <w:t xml:space="preserve">7.4.4 </w:t>
      </w:r>
      <w:r>
        <w:rPr>
          <w:rFonts w:hint="eastAsia"/>
          <w:sz w:val="28"/>
          <w:szCs w:val="28"/>
        </w:rPr>
        <w:t>管线敷设验收应按本标准附录</w:t>
      </w:r>
      <w:r>
        <w:rPr>
          <w:rFonts w:hint="eastAsia"/>
          <w:sz w:val="28"/>
          <w:szCs w:val="28"/>
        </w:rPr>
        <w:t>A</w:t>
      </w:r>
      <w:r>
        <w:rPr>
          <w:rFonts w:hint="eastAsia"/>
          <w:sz w:val="28"/>
          <w:szCs w:val="28"/>
        </w:rPr>
        <w:t>的表</w:t>
      </w:r>
      <w:r>
        <w:rPr>
          <w:rFonts w:hint="eastAsia"/>
          <w:sz w:val="28"/>
          <w:szCs w:val="28"/>
        </w:rPr>
        <w:t>A.0.1-6</w:t>
      </w:r>
      <w:r>
        <w:rPr>
          <w:rFonts w:hint="eastAsia"/>
          <w:sz w:val="28"/>
          <w:szCs w:val="28"/>
        </w:rPr>
        <w:t>列出的相关项目与要求进行，并应检查明敷管线及明装接线盒、线缆接头等的施工工艺，同时应做好记录。</w:t>
      </w:r>
    </w:p>
    <w:p w14:paraId="54B33929" w14:textId="77777777" w:rsidR="00BA1A8B" w:rsidRDefault="00DE2F43">
      <w:pPr>
        <w:adjustRightInd w:val="0"/>
        <w:snapToGrid w:val="0"/>
        <w:spacing w:line="300" w:lineRule="auto"/>
        <w:rPr>
          <w:sz w:val="28"/>
          <w:szCs w:val="28"/>
        </w:rPr>
      </w:pPr>
      <w:r>
        <w:rPr>
          <w:rFonts w:hint="eastAsia"/>
          <w:sz w:val="28"/>
          <w:szCs w:val="28"/>
        </w:rPr>
        <w:t xml:space="preserve">7.4.5 </w:t>
      </w:r>
      <w:r>
        <w:rPr>
          <w:rFonts w:hint="eastAsia"/>
          <w:sz w:val="28"/>
          <w:szCs w:val="28"/>
        </w:rPr>
        <w:t>隐蔽工程验收应对照本标准附录</w:t>
      </w:r>
      <w:r>
        <w:rPr>
          <w:rFonts w:hint="eastAsia"/>
          <w:sz w:val="28"/>
          <w:szCs w:val="28"/>
        </w:rPr>
        <w:t>A</w:t>
      </w:r>
      <w:r>
        <w:rPr>
          <w:rFonts w:hint="eastAsia"/>
          <w:sz w:val="28"/>
          <w:szCs w:val="28"/>
        </w:rPr>
        <w:t>的表</w:t>
      </w:r>
      <w:r>
        <w:rPr>
          <w:rFonts w:hint="eastAsia"/>
          <w:sz w:val="28"/>
          <w:szCs w:val="28"/>
        </w:rPr>
        <w:t xml:space="preserve"> A.0.1-3</w:t>
      </w:r>
      <w:r>
        <w:rPr>
          <w:rFonts w:hint="eastAsia"/>
          <w:sz w:val="28"/>
          <w:szCs w:val="28"/>
        </w:rPr>
        <w:t>，复核隐蔽工程验收单的检查结果。</w:t>
      </w:r>
    </w:p>
    <w:p w14:paraId="7AA4CE2E" w14:textId="77777777" w:rsidR="00BA1A8B" w:rsidRDefault="00DE2F43">
      <w:pPr>
        <w:adjustRightInd w:val="0"/>
        <w:snapToGrid w:val="0"/>
        <w:spacing w:line="300" w:lineRule="auto"/>
        <w:rPr>
          <w:sz w:val="28"/>
          <w:szCs w:val="28"/>
        </w:rPr>
      </w:pPr>
      <w:r>
        <w:rPr>
          <w:rFonts w:hint="eastAsia"/>
          <w:sz w:val="28"/>
          <w:szCs w:val="28"/>
        </w:rPr>
        <w:t xml:space="preserve">7.4.6 </w:t>
      </w:r>
      <w:r>
        <w:rPr>
          <w:rFonts w:hint="eastAsia"/>
          <w:sz w:val="28"/>
          <w:szCs w:val="28"/>
        </w:rPr>
        <w:t>系统性能技术指标的检测应对照设计任务书、合同相关技术条款的要求，进行逐项客观测试。并应按本标准附录</w:t>
      </w:r>
      <w:r>
        <w:rPr>
          <w:rFonts w:hint="eastAsia"/>
          <w:sz w:val="28"/>
          <w:szCs w:val="28"/>
        </w:rPr>
        <w:t xml:space="preserve">B </w:t>
      </w:r>
      <w:r>
        <w:rPr>
          <w:rFonts w:hint="eastAsia"/>
          <w:sz w:val="28"/>
          <w:szCs w:val="28"/>
        </w:rPr>
        <w:t>的表</w:t>
      </w:r>
      <w:r>
        <w:rPr>
          <w:rFonts w:hint="eastAsia"/>
          <w:sz w:val="28"/>
          <w:szCs w:val="28"/>
        </w:rPr>
        <w:t>B</w:t>
      </w:r>
      <w:r>
        <w:rPr>
          <w:rFonts w:hint="eastAsia"/>
          <w:sz w:val="28"/>
          <w:szCs w:val="28"/>
        </w:rPr>
        <w:t>填写，同时应做好记录。</w:t>
      </w:r>
    </w:p>
    <w:p w14:paraId="1F86B752" w14:textId="77777777" w:rsidR="00BA1A8B" w:rsidRDefault="00DE2F43">
      <w:pPr>
        <w:adjustRightInd w:val="0"/>
        <w:snapToGrid w:val="0"/>
        <w:spacing w:line="300" w:lineRule="auto"/>
        <w:rPr>
          <w:sz w:val="28"/>
          <w:szCs w:val="28"/>
        </w:rPr>
      </w:pPr>
      <w:r>
        <w:rPr>
          <w:rFonts w:hint="eastAsia"/>
          <w:sz w:val="28"/>
          <w:szCs w:val="28"/>
        </w:rPr>
        <w:t xml:space="preserve">7.4.7 </w:t>
      </w:r>
      <w:r>
        <w:rPr>
          <w:rFonts w:hint="eastAsia"/>
          <w:sz w:val="28"/>
          <w:szCs w:val="28"/>
        </w:rPr>
        <w:t>系统功能的检测应对照设计任务书、合同相关技术条款的要求，进行逐项功能演示</w:t>
      </w:r>
      <w:r>
        <w:rPr>
          <w:rFonts w:hint="eastAsia"/>
          <w:sz w:val="28"/>
          <w:szCs w:val="28"/>
        </w:rPr>
        <w:t xml:space="preserve"> </w:t>
      </w:r>
      <w:r>
        <w:rPr>
          <w:rFonts w:hint="eastAsia"/>
          <w:sz w:val="28"/>
          <w:szCs w:val="28"/>
        </w:rPr>
        <w:t>。</w:t>
      </w:r>
    </w:p>
    <w:p w14:paraId="0E337AF7" w14:textId="77777777" w:rsidR="00BA1A8B" w:rsidRDefault="00DE2F43">
      <w:pPr>
        <w:adjustRightInd w:val="0"/>
        <w:snapToGrid w:val="0"/>
        <w:spacing w:line="300" w:lineRule="auto"/>
        <w:rPr>
          <w:sz w:val="28"/>
          <w:szCs w:val="28"/>
        </w:rPr>
      </w:pPr>
      <w:r>
        <w:rPr>
          <w:rFonts w:hint="eastAsia"/>
          <w:sz w:val="28"/>
          <w:szCs w:val="28"/>
        </w:rPr>
        <w:t xml:space="preserve">7.4.8 </w:t>
      </w:r>
      <w:r>
        <w:rPr>
          <w:rFonts w:hint="eastAsia"/>
          <w:sz w:val="28"/>
          <w:szCs w:val="28"/>
        </w:rPr>
        <w:t>系统图像质量的主观评价应参考现行国家标准《数字电视接收设备图像和声音主观评价方法》</w:t>
      </w:r>
      <w:r>
        <w:rPr>
          <w:rFonts w:hint="eastAsia"/>
          <w:sz w:val="28"/>
          <w:szCs w:val="28"/>
        </w:rPr>
        <w:t>GB/T22123</w:t>
      </w:r>
      <w:r>
        <w:rPr>
          <w:rFonts w:hint="eastAsia"/>
          <w:sz w:val="28"/>
          <w:szCs w:val="28"/>
        </w:rPr>
        <w:t>的有关规定，可采用五级质量等级评定。五级质量等级评分</w:t>
      </w:r>
      <w:proofErr w:type="gramStart"/>
      <w:r>
        <w:rPr>
          <w:rFonts w:hint="eastAsia"/>
          <w:sz w:val="28"/>
          <w:szCs w:val="28"/>
        </w:rPr>
        <w:t>分级应</w:t>
      </w:r>
      <w:proofErr w:type="gramEnd"/>
      <w:r>
        <w:rPr>
          <w:rFonts w:hint="eastAsia"/>
          <w:sz w:val="28"/>
          <w:szCs w:val="28"/>
        </w:rPr>
        <w:t>符合表</w:t>
      </w:r>
      <w:r>
        <w:rPr>
          <w:rFonts w:hint="eastAsia"/>
          <w:sz w:val="28"/>
          <w:szCs w:val="28"/>
        </w:rPr>
        <w:t>7. 4. 8</w:t>
      </w:r>
      <w:r>
        <w:rPr>
          <w:rFonts w:hint="eastAsia"/>
          <w:sz w:val="28"/>
          <w:szCs w:val="28"/>
        </w:rPr>
        <w:t>的规定。</w:t>
      </w:r>
    </w:p>
    <w:p w14:paraId="680115B8" w14:textId="77777777" w:rsidR="00BA1A8B" w:rsidRDefault="00DE2F43">
      <w:pPr>
        <w:jc w:val="center"/>
        <w:rPr>
          <w:b/>
          <w:bCs/>
          <w:sz w:val="24"/>
        </w:rPr>
      </w:pPr>
      <w:r>
        <w:rPr>
          <w:rFonts w:hint="eastAsia"/>
          <w:b/>
          <w:bCs/>
          <w:sz w:val="24"/>
        </w:rPr>
        <w:lastRenderedPageBreak/>
        <w:t>表</w:t>
      </w:r>
      <w:r>
        <w:rPr>
          <w:rFonts w:hint="eastAsia"/>
          <w:b/>
          <w:bCs/>
          <w:sz w:val="24"/>
        </w:rPr>
        <w:t xml:space="preserve"> 7. 4. 8</w:t>
      </w:r>
      <w:r>
        <w:rPr>
          <w:rFonts w:hint="eastAsia"/>
          <w:b/>
          <w:bCs/>
          <w:sz w:val="24"/>
        </w:rPr>
        <w:tab/>
      </w:r>
      <w:r>
        <w:rPr>
          <w:rFonts w:hint="eastAsia"/>
          <w:b/>
          <w:bCs/>
          <w:sz w:val="24"/>
        </w:rPr>
        <w:t>五级损伤制评分分级</w:t>
      </w:r>
    </w:p>
    <w:tbl>
      <w:tblPr>
        <w:tblW w:w="8784" w:type="dxa"/>
        <w:tblInd w:w="113" w:type="dxa"/>
        <w:tblLayout w:type="fixed"/>
        <w:tblLook w:val="04A0" w:firstRow="1" w:lastRow="0" w:firstColumn="1" w:lastColumn="0" w:noHBand="0" w:noVBand="1"/>
      </w:tblPr>
      <w:tblGrid>
        <w:gridCol w:w="6658"/>
        <w:gridCol w:w="2126"/>
      </w:tblGrid>
      <w:tr w:rsidR="00BA1A8B" w14:paraId="66DB237F" w14:textId="77777777">
        <w:trPr>
          <w:trHeight w:val="360"/>
        </w:trPr>
        <w:tc>
          <w:tcPr>
            <w:tcW w:w="6658" w:type="dxa"/>
            <w:tcBorders>
              <w:top w:val="single" w:sz="4" w:space="0" w:color="auto"/>
              <w:left w:val="single" w:sz="4" w:space="0" w:color="auto"/>
              <w:bottom w:val="single" w:sz="4" w:space="0" w:color="auto"/>
              <w:right w:val="single" w:sz="4" w:space="0" w:color="auto"/>
            </w:tcBorders>
            <w:vAlign w:val="center"/>
          </w:tcPr>
          <w:p w14:paraId="0CAB1255"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质量等级的主观评价</w:t>
            </w:r>
          </w:p>
        </w:tc>
        <w:tc>
          <w:tcPr>
            <w:tcW w:w="2126" w:type="dxa"/>
            <w:tcBorders>
              <w:top w:val="single" w:sz="4" w:space="0" w:color="auto"/>
              <w:left w:val="nil"/>
              <w:bottom w:val="single" w:sz="4" w:space="0" w:color="auto"/>
              <w:right w:val="single" w:sz="4" w:space="0" w:color="auto"/>
            </w:tcBorders>
            <w:vAlign w:val="center"/>
          </w:tcPr>
          <w:p w14:paraId="19EAFC3B"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评分分级</w:t>
            </w:r>
          </w:p>
        </w:tc>
      </w:tr>
      <w:tr w:rsidR="00BA1A8B" w14:paraId="7A7A584A" w14:textId="77777777">
        <w:trPr>
          <w:trHeight w:val="360"/>
        </w:trPr>
        <w:tc>
          <w:tcPr>
            <w:tcW w:w="6658" w:type="dxa"/>
            <w:tcBorders>
              <w:top w:val="single" w:sz="4" w:space="0" w:color="auto"/>
              <w:left w:val="single" w:sz="4" w:space="0" w:color="auto"/>
              <w:bottom w:val="single" w:sz="4" w:space="0" w:color="auto"/>
              <w:right w:val="single" w:sz="4" w:space="0" w:color="auto"/>
            </w:tcBorders>
            <w:vAlign w:val="center"/>
          </w:tcPr>
          <w:p w14:paraId="7FEDA496"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很好</w:t>
            </w:r>
          </w:p>
        </w:tc>
        <w:tc>
          <w:tcPr>
            <w:tcW w:w="2126" w:type="dxa"/>
            <w:tcBorders>
              <w:top w:val="single" w:sz="4" w:space="0" w:color="auto"/>
              <w:left w:val="nil"/>
              <w:bottom w:val="single" w:sz="4" w:space="0" w:color="auto"/>
              <w:right w:val="single" w:sz="4" w:space="0" w:color="auto"/>
            </w:tcBorders>
            <w:vAlign w:val="center"/>
          </w:tcPr>
          <w:p w14:paraId="5AD00C72"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5</w:t>
            </w:r>
          </w:p>
        </w:tc>
      </w:tr>
      <w:tr w:rsidR="00BA1A8B" w14:paraId="15CCFF27" w14:textId="77777777">
        <w:trPr>
          <w:trHeight w:val="360"/>
        </w:trPr>
        <w:tc>
          <w:tcPr>
            <w:tcW w:w="6658" w:type="dxa"/>
            <w:tcBorders>
              <w:top w:val="single" w:sz="4" w:space="0" w:color="auto"/>
              <w:left w:val="single" w:sz="4" w:space="0" w:color="auto"/>
              <w:bottom w:val="single" w:sz="4" w:space="0" w:color="auto"/>
              <w:right w:val="single" w:sz="4" w:space="0" w:color="auto"/>
            </w:tcBorders>
            <w:vAlign w:val="center"/>
          </w:tcPr>
          <w:p w14:paraId="4299F7C8"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好</w:t>
            </w:r>
          </w:p>
        </w:tc>
        <w:tc>
          <w:tcPr>
            <w:tcW w:w="2126" w:type="dxa"/>
            <w:tcBorders>
              <w:top w:val="single" w:sz="4" w:space="0" w:color="auto"/>
              <w:left w:val="nil"/>
              <w:bottom w:val="single" w:sz="4" w:space="0" w:color="auto"/>
              <w:right w:val="single" w:sz="4" w:space="0" w:color="auto"/>
            </w:tcBorders>
            <w:vAlign w:val="center"/>
          </w:tcPr>
          <w:p w14:paraId="27C398E3"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4</w:t>
            </w:r>
          </w:p>
        </w:tc>
      </w:tr>
      <w:tr w:rsidR="00BA1A8B" w14:paraId="0BC8CC79" w14:textId="77777777">
        <w:trPr>
          <w:trHeight w:val="360"/>
        </w:trPr>
        <w:tc>
          <w:tcPr>
            <w:tcW w:w="6658" w:type="dxa"/>
            <w:tcBorders>
              <w:top w:val="single" w:sz="4" w:space="0" w:color="auto"/>
              <w:left w:val="single" w:sz="4" w:space="0" w:color="auto"/>
              <w:bottom w:val="single" w:sz="4" w:space="0" w:color="auto"/>
              <w:right w:val="single" w:sz="4" w:space="0" w:color="auto"/>
            </w:tcBorders>
            <w:vAlign w:val="center"/>
          </w:tcPr>
          <w:p w14:paraId="746547F7"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比较满意</w:t>
            </w:r>
          </w:p>
        </w:tc>
        <w:tc>
          <w:tcPr>
            <w:tcW w:w="2126" w:type="dxa"/>
            <w:tcBorders>
              <w:top w:val="single" w:sz="4" w:space="0" w:color="auto"/>
              <w:left w:val="nil"/>
              <w:bottom w:val="single" w:sz="4" w:space="0" w:color="auto"/>
              <w:right w:val="single" w:sz="4" w:space="0" w:color="auto"/>
            </w:tcBorders>
            <w:vAlign w:val="center"/>
          </w:tcPr>
          <w:p w14:paraId="6C86D5E6"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3</w:t>
            </w:r>
          </w:p>
        </w:tc>
      </w:tr>
      <w:tr w:rsidR="00BA1A8B" w14:paraId="0BBA1008" w14:textId="77777777">
        <w:trPr>
          <w:trHeight w:val="360"/>
        </w:trPr>
        <w:tc>
          <w:tcPr>
            <w:tcW w:w="6658" w:type="dxa"/>
            <w:tcBorders>
              <w:top w:val="single" w:sz="4" w:space="0" w:color="auto"/>
              <w:left w:val="single" w:sz="4" w:space="0" w:color="auto"/>
              <w:bottom w:val="single" w:sz="4" w:space="0" w:color="auto"/>
              <w:right w:val="single" w:sz="4" w:space="0" w:color="auto"/>
            </w:tcBorders>
            <w:vAlign w:val="center"/>
          </w:tcPr>
          <w:p w14:paraId="3158F16F"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不太满意</w:t>
            </w:r>
          </w:p>
        </w:tc>
        <w:tc>
          <w:tcPr>
            <w:tcW w:w="2126" w:type="dxa"/>
            <w:tcBorders>
              <w:top w:val="single" w:sz="4" w:space="0" w:color="auto"/>
              <w:left w:val="nil"/>
              <w:bottom w:val="single" w:sz="4" w:space="0" w:color="auto"/>
              <w:right w:val="single" w:sz="4" w:space="0" w:color="auto"/>
            </w:tcBorders>
            <w:vAlign w:val="center"/>
          </w:tcPr>
          <w:p w14:paraId="3C3300FF"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2</w:t>
            </w:r>
          </w:p>
        </w:tc>
      </w:tr>
      <w:tr w:rsidR="00BA1A8B" w14:paraId="2672FCD8" w14:textId="77777777">
        <w:trPr>
          <w:trHeight w:val="360"/>
        </w:trPr>
        <w:tc>
          <w:tcPr>
            <w:tcW w:w="6658" w:type="dxa"/>
            <w:tcBorders>
              <w:top w:val="single" w:sz="4" w:space="0" w:color="auto"/>
              <w:left w:val="single" w:sz="4" w:space="0" w:color="auto"/>
              <w:bottom w:val="single" w:sz="4" w:space="0" w:color="auto"/>
              <w:right w:val="single" w:sz="4" w:space="0" w:color="auto"/>
            </w:tcBorders>
            <w:vAlign w:val="center"/>
          </w:tcPr>
          <w:p w14:paraId="7C05AAC4"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不满意</w:t>
            </w:r>
          </w:p>
        </w:tc>
        <w:tc>
          <w:tcPr>
            <w:tcW w:w="2126" w:type="dxa"/>
            <w:tcBorders>
              <w:top w:val="single" w:sz="4" w:space="0" w:color="auto"/>
              <w:left w:val="nil"/>
              <w:bottom w:val="single" w:sz="4" w:space="0" w:color="auto"/>
              <w:right w:val="single" w:sz="4" w:space="0" w:color="auto"/>
            </w:tcBorders>
            <w:vAlign w:val="center"/>
          </w:tcPr>
          <w:p w14:paraId="00751353"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1</w:t>
            </w:r>
          </w:p>
        </w:tc>
      </w:tr>
    </w:tbl>
    <w:p w14:paraId="245AABF6" w14:textId="77777777" w:rsidR="00BA1A8B" w:rsidRDefault="00DE2F43">
      <w:pPr>
        <w:adjustRightInd w:val="0"/>
        <w:snapToGrid w:val="0"/>
        <w:spacing w:line="360" w:lineRule="auto"/>
        <w:rPr>
          <w:sz w:val="28"/>
          <w:szCs w:val="28"/>
        </w:rPr>
      </w:pPr>
      <w:r>
        <w:rPr>
          <w:rFonts w:hint="eastAsia"/>
          <w:sz w:val="28"/>
          <w:szCs w:val="28"/>
        </w:rPr>
        <w:t>7.4.9</w:t>
      </w:r>
      <w:r>
        <w:rPr>
          <w:rFonts w:hint="eastAsia"/>
          <w:sz w:val="28"/>
          <w:szCs w:val="28"/>
        </w:rPr>
        <w:tab/>
      </w:r>
      <w:r>
        <w:rPr>
          <w:rFonts w:hint="eastAsia"/>
          <w:sz w:val="28"/>
          <w:szCs w:val="28"/>
        </w:rPr>
        <w:t>图像质量的主观评价项目应符合表</w:t>
      </w:r>
      <w:r>
        <w:rPr>
          <w:rFonts w:hint="eastAsia"/>
          <w:sz w:val="28"/>
          <w:szCs w:val="28"/>
        </w:rPr>
        <w:t>7.4.9</w:t>
      </w:r>
      <w:r>
        <w:rPr>
          <w:rFonts w:hint="eastAsia"/>
          <w:sz w:val="28"/>
          <w:szCs w:val="28"/>
        </w:rPr>
        <w:t>的规定。</w:t>
      </w:r>
    </w:p>
    <w:p w14:paraId="4583B1E7" w14:textId="77777777" w:rsidR="00BA1A8B" w:rsidRDefault="00DE2F43">
      <w:pPr>
        <w:adjustRightInd w:val="0"/>
        <w:snapToGrid w:val="0"/>
        <w:spacing w:line="360" w:lineRule="auto"/>
        <w:jc w:val="center"/>
        <w:rPr>
          <w:b/>
          <w:bCs/>
          <w:sz w:val="24"/>
        </w:rPr>
      </w:pPr>
      <w:r>
        <w:rPr>
          <w:rFonts w:hint="eastAsia"/>
          <w:b/>
          <w:bCs/>
          <w:sz w:val="24"/>
        </w:rPr>
        <w:t>表</w:t>
      </w:r>
      <w:r>
        <w:rPr>
          <w:rFonts w:hint="eastAsia"/>
          <w:b/>
          <w:bCs/>
          <w:sz w:val="24"/>
        </w:rPr>
        <w:t xml:space="preserve"> 7. 4. 9</w:t>
      </w:r>
      <w:r>
        <w:rPr>
          <w:rFonts w:hint="eastAsia"/>
          <w:b/>
          <w:bCs/>
          <w:sz w:val="24"/>
        </w:rPr>
        <w:tab/>
      </w:r>
      <w:r>
        <w:rPr>
          <w:rFonts w:hint="eastAsia"/>
          <w:b/>
          <w:bCs/>
          <w:sz w:val="24"/>
        </w:rPr>
        <w:t>主观评价项目</w:t>
      </w:r>
    </w:p>
    <w:tbl>
      <w:tblPr>
        <w:tblW w:w="8784" w:type="dxa"/>
        <w:tblInd w:w="113" w:type="dxa"/>
        <w:tblLayout w:type="fixed"/>
        <w:tblLook w:val="04A0" w:firstRow="1" w:lastRow="0" w:firstColumn="1" w:lastColumn="0" w:noHBand="0" w:noVBand="1"/>
      </w:tblPr>
      <w:tblGrid>
        <w:gridCol w:w="2320"/>
        <w:gridCol w:w="6464"/>
      </w:tblGrid>
      <w:tr w:rsidR="00BA1A8B" w14:paraId="3CD99876" w14:textId="77777777">
        <w:trPr>
          <w:trHeight w:val="360"/>
        </w:trPr>
        <w:tc>
          <w:tcPr>
            <w:tcW w:w="2320" w:type="dxa"/>
            <w:tcBorders>
              <w:top w:val="single" w:sz="4" w:space="0" w:color="auto"/>
              <w:left w:val="single" w:sz="4" w:space="0" w:color="auto"/>
              <w:bottom w:val="single" w:sz="4" w:space="0" w:color="auto"/>
              <w:right w:val="single" w:sz="4" w:space="0" w:color="auto"/>
            </w:tcBorders>
            <w:vAlign w:val="center"/>
          </w:tcPr>
          <w:p w14:paraId="684CCF95"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项目</w:t>
            </w:r>
          </w:p>
        </w:tc>
        <w:tc>
          <w:tcPr>
            <w:tcW w:w="6464" w:type="dxa"/>
            <w:tcBorders>
              <w:top w:val="single" w:sz="4" w:space="0" w:color="auto"/>
              <w:left w:val="nil"/>
              <w:bottom w:val="single" w:sz="4" w:space="0" w:color="auto"/>
              <w:right w:val="single" w:sz="4" w:space="0" w:color="auto"/>
            </w:tcBorders>
            <w:vAlign w:val="center"/>
          </w:tcPr>
          <w:p w14:paraId="65C4756C"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主观评价现象</w:t>
            </w:r>
          </w:p>
        </w:tc>
      </w:tr>
      <w:tr w:rsidR="00BA1A8B" w14:paraId="2530ECE8" w14:textId="77777777">
        <w:trPr>
          <w:trHeight w:val="360"/>
        </w:trPr>
        <w:tc>
          <w:tcPr>
            <w:tcW w:w="2320" w:type="dxa"/>
            <w:tcBorders>
              <w:top w:val="single" w:sz="4" w:space="0" w:color="auto"/>
              <w:left w:val="single" w:sz="4" w:space="0" w:color="auto"/>
              <w:bottom w:val="single" w:sz="4" w:space="0" w:color="auto"/>
              <w:right w:val="single" w:sz="4" w:space="0" w:color="auto"/>
            </w:tcBorders>
            <w:vAlign w:val="center"/>
          </w:tcPr>
          <w:p w14:paraId="02BAB3BF"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马赛克效应</w:t>
            </w:r>
          </w:p>
        </w:tc>
        <w:tc>
          <w:tcPr>
            <w:tcW w:w="6464" w:type="dxa"/>
            <w:tcBorders>
              <w:top w:val="single" w:sz="4" w:space="0" w:color="auto"/>
              <w:left w:val="nil"/>
              <w:bottom w:val="single" w:sz="4" w:space="0" w:color="auto"/>
              <w:right w:val="single" w:sz="4" w:space="0" w:color="auto"/>
            </w:tcBorders>
            <w:vAlign w:val="center"/>
          </w:tcPr>
          <w:p w14:paraId="4F8E67CC"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马赛克现象</w:t>
            </w:r>
          </w:p>
        </w:tc>
      </w:tr>
      <w:tr w:rsidR="00BA1A8B" w14:paraId="4B210E31" w14:textId="77777777">
        <w:trPr>
          <w:trHeight w:val="360"/>
        </w:trPr>
        <w:tc>
          <w:tcPr>
            <w:tcW w:w="2320" w:type="dxa"/>
            <w:tcBorders>
              <w:top w:val="single" w:sz="4" w:space="0" w:color="auto"/>
              <w:left w:val="single" w:sz="4" w:space="0" w:color="auto"/>
              <w:bottom w:val="single" w:sz="4" w:space="0" w:color="auto"/>
              <w:right w:val="single" w:sz="4" w:space="0" w:color="auto"/>
            </w:tcBorders>
            <w:vAlign w:val="center"/>
          </w:tcPr>
          <w:p w14:paraId="60FD4B0F"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闪烁</w:t>
            </w:r>
          </w:p>
        </w:tc>
        <w:tc>
          <w:tcPr>
            <w:tcW w:w="6464" w:type="dxa"/>
            <w:tcBorders>
              <w:top w:val="single" w:sz="4" w:space="0" w:color="auto"/>
              <w:left w:val="nil"/>
              <w:bottom w:val="single" w:sz="4" w:space="0" w:color="auto"/>
              <w:right w:val="single" w:sz="4" w:space="0" w:color="auto"/>
            </w:tcBorders>
            <w:vAlign w:val="center"/>
          </w:tcPr>
          <w:p w14:paraId="703562ED"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图像闪烁现象</w:t>
            </w:r>
          </w:p>
        </w:tc>
      </w:tr>
      <w:tr w:rsidR="00BA1A8B" w14:paraId="7DDE9F81" w14:textId="77777777">
        <w:trPr>
          <w:trHeight w:val="360"/>
        </w:trPr>
        <w:tc>
          <w:tcPr>
            <w:tcW w:w="2320" w:type="dxa"/>
            <w:tcBorders>
              <w:top w:val="single" w:sz="4" w:space="0" w:color="auto"/>
              <w:left w:val="single" w:sz="4" w:space="0" w:color="auto"/>
              <w:bottom w:val="single" w:sz="4" w:space="0" w:color="auto"/>
              <w:right w:val="single" w:sz="4" w:space="0" w:color="auto"/>
            </w:tcBorders>
            <w:vAlign w:val="center"/>
          </w:tcPr>
          <w:p w14:paraId="4E2A3D73"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清晰度</w:t>
            </w:r>
          </w:p>
        </w:tc>
        <w:tc>
          <w:tcPr>
            <w:tcW w:w="6464" w:type="dxa"/>
            <w:tcBorders>
              <w:top w:val="single" w:sz="4" w:space="0" w:color="auto"/>
              <w:left w:val="nil"/>
              <w:bottom w:val="single" w:sz="4" w:space="0" w:color="auto"/>
              <w:right w:val="single" w:sz="4" w:space="0" w:color="auto"/>
            </w:tcBorders>
            <w:vAlign w:val="center"/>
          </w:tcPr>
          <w:p w14:paraId="458441D7"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 xml:space="preserve">图像轮廓模糊、层次感差 </w:t>
            </w:r>
          </w:p>
        </w:tc>
      </w:tr>
      <w:tr w:rsidR="00BA1A8B" w14:paraId="26412C8F" w14:textId="77777777">
        <w:trPr>
          <w:trHeight w:val="360"/>
        </w:trPr>
        <w:tc>
          <w:tcPr>
            <w:tcW w:w="2320" w:type="dxa"/>
            <w:tcBorders>
              <w:top w:val="single" w:sz="4" w:space="0" w:color="auto"/>
              <w:left w:val="single" w:sz="4" w:space="0" w:color="auto"/>
              <w:bottom w:val="single" w:sz="4" w:space="0" w:color="auto"/>
              <w:right w:val="single" w:sz="4" w:space="0" w:color="auto"/>
            </w:tcBorders>
            <w:vAlign w:val="center"/>
          </w:tcPr>
          <w:p w14:paraId="609A263A"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拖尾</w:t>
            </w:r>
          </w:p>
        </w:tc>
        <w:tc>
          <w:tcPr>
            <w:tcW w:w="6464" w:type="dxa"/>
            <w:tcBorders>
              <w:top w:val="single" w:sz="4" w:space="0" w:color="auto"/>
              <w:left w:val="nil"/>
              <w:bottom w:val="single" w:sz="4" w:space="0" w:color="auto"/>
              <w:right w:val="single" w:sz="4" w:space="0" w:color="auto"/>
            </w:tcBorders>
            <w:vAlign w:val="center"/>
          </w:tcPr>
          <w:p w14:paraId="14B95D68"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运动画面有滞后的现象</w:t>
            </w:r>
          </w:p>
        </w:tc>
      </w:tr>
      <w:tr w:rsidR="00BA1A8B" w14:paraId="15BE1E10" w14:textId="77777777">
        <w:trPr>
          <w:trHeight w:val="360"/>
        </w:trPr>
        <w:tc>
          <w:tcPr>
            <w:tcW w:w="2320" w:type="dxa"/>
            <w:tcBorders>
              <w:top w:val="single" w:sz="4" w:space="0" w:color="auto"/>
              <w:left w:val="single" w:sz="4" w:space="0" w:color="auto"/>
              <w:bottom w:val="single" w:sz="4" w:space="0" w:color="auto"/>
              <w:right w:val="single" w:sz="4" w:space="0" w:color="auto"/>
            </w:tcBorders>
            <w:vAlign w:val="center"/>
          </w:tcPr>
          <w:p w14:paraId="2D573242"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色彩还原</w:t>
            </w:r>
          </w:p>
        </w:tc>
        <w:tc>
          <w:tcPr>
            <w:tcW w:w="6464" w:type="dxa"/>
            <w:tcBorders>
              <w:top w:val="single" w:sz="4" w:space="0" w:color="auto"/>
              <w:left w:val="nil"/>
              <w:bottom w:val="single" w:sz="4" w:space="0" w:color="auto"/>
              <w:right w:val="single" w:sz="4" w:space="0" w:color="auto"/>
            </w:tcBorders>
            <w:vAlign w:val="center"/>
          </w:tcPr>
          <w:p w14:paraId="052FCC52"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画面偏色现象</w:t>
            </w:r>
          </w:p>
        </w:tc>
      </w:tr>
    </w:tbl>
    <w:p w14:paraId="39940F19" w14:textId="77777777" w:rsidR="00BA1A8B" w:rsidRDefault="00DE2F43">
      <w:pPr>
        <w:adjustRightInd w:val="0"/>
        <w:snapToGrid w:val="0"/>
        <w:spacing w:line="360" w:lineRule="auto"/>
        <w:rPr>
          <w:sz w:val="28"/>
          <w:szCs w:val="28"/>
        </w:rPr>
      </w:pPr>
      <w:r>
        <w:rPr>
          <w:rFonts w:hint="eastAsia"/>
          <w:sz w:val="28"/>
          <w:szCs w:val="28"/>
        </w:rPr>
        <w:t>7.4.10</w:t>
      </w:r>
      <w:r>
        <w:rPr>
          <w:rFonts w:hint="eastAsia"/>
          <w:sz w:val="28"/>
          <w:szCs w:val="28"/>
        </w:rPr>
        <w:t>系统图像质量的主观评价方法和要求应符合下列规定：</w:t>
      </w:r>
    </w:p>
    <w:p w14:paraId="00141045"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主观评价应在系统正常工作状态下进行。</w:t>
      </w:r>
    </w:p>
    <w:p w14:paraId="1CC0E6E8"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观看距离宜为屏幕高度的2～3倍。</w:t>
      </w:r>
    </w:p>
    <w:p w14:paraId="2F6722D5"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评价人员不应少于5名，并应包括专业人员和非专业人员。评价人员应独立评价打分，并应取算术平均值为评价结果。</w:t>
      </w:r>
    </w:p>
    <w:p w14:paraId="22B0109C"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ab/>
        <w:t>主观评价项目的得分值均不应低于设计标准。</w:t>
      </w:r>
    </w:p>
    <w:p w14:paraId="5779F23C" w14:textId="77777777" w:rsidR="00BA1A8B" w:rsidRDefault="00DE2F43">
      <w:pPr>
        <w:adjustRightInd w:val="0"/>
        <w:snapToGrid w:val="0"/>
        <w:spacing w:line="360" w:lineRule="auto"/>
        <w:rPr>
          <w:sz w:val="28"/>
          <w:szCs w:val="28"/>
        </w:rPr>
      </w:pPr>
      <w:r>
        <w:rPr>
          <w:rFonts w:hint="eastAsia"/>
          <w:sz w:val="28"/>
          <w:szCs w:val="28"/>
        </w:rPr>
        <w:t>7.4.11</w:t>
      </w:r>
      <w:r>
        <w:rPr>
          <w:rFonts w:hint="eastAsia"/>
          <w:sz w:val="28"/>
          <w:szCs w:val="28"/>
        </w:rPr>
        <w:tab/>
      </w:r>
      <w:r>
        <w:rPr>
          <w:rFonts w:hint="eastAsia"/>
          <w:sz w:val="28"/>
          <w:szCs w:val="28"/>
        </w:rPr>
        <w:t>验收小组应审查报验资料的完整性、准确性及正确性。</w:t>
      </w:r>
    </w:p>
    <w:p w14:paraId="7C4EBF29" w14:textId="77777777" w:rsidR="00BA1A8B" w:rsidRDefault="00DE2F43">
      <w:pPr>
        <w:adjustRightInd w:val="0"/>
        <w:snapToGrid w:val="0"/>
        <w:spacing w:line="360" w:lineRule="auto"/>
        <w:rPr>
          <w:sz w:val="28"/>
          <w:szCs w:val="28"/>
        </w:rPr>
      </w:pPr>
      <w:r>
        <w:rPr>
          <w:rFonts w:hint="eastAsia"/>
          <w:sz w:val="28"/>
          <w:szCs w:val="28"/>
        </w:rPr>
        <w:t>7.4.12</w:t>
      </w:r>
      <w:r>
        <w:rPr>
          <w:rFonts w:hint="eastAsia"/>
          <w:sz w:val="28"/>
          <w:szCs w:val="28"/>
        </w:rPr>
        <w:tab/>
      </w:r>
      <w:r>
        <w:rPr>
          <w:rFonts w:hint="eastAsia"/>
          <w:sz w:val="28"/>
          <w:szCs w:val="28"/>
        </w:rPr>
        <w:t>验收工作完毕，应按本标准附录</w:t>
      </w:r>
      <w:r>
        <w:rPr>
          <w:rFonts w:hint="eastAsia"/>
          <w:sz w:val="28"/>
          <w:szCs w:val="28"/>
        </w:rPr>
        <w:t>C</w:t>
      </w:r>
      <w:r>
        <w:rPr>
          <w:rFonts w:hint="eastAsia"/>
          <w:sz w:val="28"/>
          <w:szCs w:val="28"/>
        </w:rPr>
        <w:t>填写验收结论。</w:t>
      </w:r>
    </w:p>
    <w:p w14:paraId="74088027" w14:textId="77777777" w:rsidR="00BA1A8B" w:rsidRDefault="00BA1A8B">
      <w:pPr>
        <w:pStyle w:val="1"/>
        <w:spacing w:line="360" w:lineRule="auto"/>
        <w:jc w:val="center"/>
        <w:rPr>
          <w:sz w:val="28"/>
          <w:szCs w:val="28"/>
        </w:rPr>
        <w:sectPr w:rsidR="00BA1A8B">
          <w:pgSz w:w="11906" w:h="16838"/>
          <w:pgMar w:top="1418" w:right="1531" w:bottom="1418" w:left="1531" w:header="851" w:footer="992" w:gutter="0"/>
          <w:cols w:space="720"/>
          <w:titlePg/>
          <w:docGrid w:type="linesAndChars" w:linePitch="312"/>
        </w:sectPr>
      </w:pPr>
    </w:p>
    <w:p w14:paraId="0529468B" w14:textId="77777777" w:rsidR="00BA1A8B" w:rsidRDefault="00DE2F43">
      <w:pPr>
        <w:pStyle w:val="1"/>
        <w:spacing w:line="360" w:lineRule="auto"/>
        <w:jc w:val="center"/>
        <w:rPr>
          <w:rFonts w:ascii="黑体" w:eastAsia="黑体" w:hAnsi="宋体"/>
          <w:b w:val="0"/>
          <w:sz w:val="28"/>
          <w:szCs w:val="28"/>
        </w:rPr>
      </w:pPr>
      <w:bookmarkStart w:id="493" w:name="_Toc87003856"/>
      <w:bookmarkStart w:id="494" w:name="_Toc86849356"/>
      <w:bookmarkStart w:id="495" w:name="_Toc82792522"/>
      <w:bookmarkStart w:id="496" w:name="_Toc90370223"/>
      <w:r>
        <w:rPr>
          <w:rFonts w:ascii="黑体" w:eastAsia="黑体" w:hAnsi="宋体" w:hint="eastAsia"/>
          <w:b w:val="0"/>
          <w:sz w:val="28"/>
          <w:szCs w:val="28"/>
        </w:rPr>
        <w:lastRenderedPageBreak/>
        <w:t>8 视频显示系统的运行维护</w:t>
      </w:r>
      <w:bookmarkEnd w:id="493"/>
      <w:bookmarkEnd w:id="494"/>
      <w:bookmarkEnd w:id="495"/>
      <w:bookmarkEnd w:id="496"/>
    </w:p>
    <w:p w14:paraId="1B83E50A" w14:textId="77777777" w:rsidR="00BA1A8B" w:rsidRDefault="00DE2F43">
      <w:pPr>
        <w:pStyle w:val="20"/>
        <w:jc w:val="center"/>
        <w:rPr>
          <w:rFonts w:ascii="黑体" w:eastAsia="黑体" w:hAnsi="宋体"/>
          <w:b w:val="0"/>
          <w:sz w:val="28"/>
          <w:szCs w:val="28"/>
        </w:rPr>
      </w:pPr>
      <w:bookmarkStart w:id="497" w:name="_Toc87003857"/>
      <w:bookmarkStart w:id="498" w:name="_Toc90370224"/>
      <w:bookmarkStart w:id="499" w:name="_Toc86849357"/>
      <w:bookmarkStart w:id="500" w:name="_Toc82792523"/>
      <w:r>
        <w:rPr>
          <w:rFonts w:ascii="黑体" w:eastAsia="黑体" w:hAnsi="宋体" w:hint="eastAsia"/>
          <w:b w:val="0"/>
          <w:sz w:val="28"/>
          <w:szCs w:val="28"/>
        </w:rPr>
        <w:t>8.1</w:t>
      </w:r>
      <w:r>
        <w:rPr>
          <w:rFonts w:ascii="黑体" w:eastAsia="黑体" w:hAnsi="宋体"/>
          <w:b w:val="0"/>
          <w:sz w:val="28"/>
          <w:szCs w:val="28"/>
        </w:rPr>
        <w:t xml:space="preserve">  </w:t>
      </w:r>
      <w:r>
        <w:rPr>
          <w:rFonts w:ascii="黑体" w:eastAsia="黑体" w:hAnsi="宋体" w:hint="eastAsia"/>
          <w:b w:val="0"/>
          <w:sz w:val="28"/>
          <w:szCs w:val="28"/>
        </w:rPr>
        <w:t>一般规定</w:t>
      </w:r>
      <w:bookmarkEnd w:id="497"/>
      <w:bookmarkEnd w:id="498"/>
      <w:bookmarkEnd w:id="499"/>
      <w:bookmarkEnd w:id="500"/>
    </w:p>
    <w:p w14:paraId="2DF6805C" w14:textId="77777777" w:rsidR="00BA1A8B" w:rsidRDefault="00DE2F43">
      <w:pPr>
        <w:rPr>
          <w:rFonts w:ascii="宋体" w:hAnsi="宋体"/>
          <w:sz w:val="28"/>
          <w:szCs w:val="28"/>
        </w:rPr>
      </w:pPr>
      <w:r>
        <w:rPr>
          <w:rFonts w:ascii="宋体" w:hAnsi="宋体" w:hint="eastAsia"/>
          <w:sz w:val="28"/>
          <w:szCs w:val="28"/>
        </w:rPr>
        <w:t>8.1.1系统投入使用后，应建立运行维护管理制度，</w:t>
      </w:r>
      <w:proofErr w:type="gramStart"/>
      <w:r>
        <w:rPr>
          <w:rFonts w:ascii="宋体" w:hAnsi="宋体" w:hint="eastAsia"/>
          <w:sz w:val="28"/>
          <w:szCs w:val="28"/>
        </w:rPr>
        <w:t>明确运</w:t>
      </w:r>
      <w:proofErr w:type="gramEnd"/>
      <w:r>
        <w:rPr>
          <w:rFonts w:ascii="宋体" w:hAnsi="宋体" w:hint="eastAsia"/>
          <w:sz w:val="28"/>
          <w:szCs w:val="28"/>
        </w:rPr>
        <w:t>维人员，开展系统运行维护工作。</w:t>
      </w:r>
    </w:p>
    <w:p w14:paraId="64A70716" w14:textId="77777777" w:rsidR="00BA1A8B" w:rsidRDefault="00DE2F43">
      <w:pPr>
        <w:rPr>
          <w:rFonts w:ascii="宋体" w:hAnsi="宋体"/>
          <w:sz w:val="28"/>
          <w:szCs w:val="28"/>
        </w:rPr>
      </w:pPr>
      <w:r>
        <w:rPr>
          <w:rFonts w:ascii="宋体" w:hAnsi="宋体" w:hint="eastAsia"/>
          <w:sz w:val="28"/>
          <w:szCs w:val="28"/>
        </w:rPr>
        <w:t>8.1.2建立定期维护、报告、预案制度，定期对系统进行检查，及时发现并排除故障。系统运行维护应分为日常运行维护和定期运行维护。日常运行维护宜每周1次；定期运行维护宜每年2次。</w:t>
      </w:r>
    </w:p>
    <w:p w14:paraId="76C7C3A3" w14:textId="77777777" w:rsidR="00BA1A8B" w:rsidRDefault="00DE2F43">
      <w:pPr>
        <w:rPr>
          <w:rFonts w:ascii="宋体" w:hAnsi="宋体"/>
          <w:sz w:val="28"/>
          <w:szCs w:val="28"/>
        </w:rPr>
      </w:pPr>
      <w:r>
        <w:rPr>
          <w:rFonts w:ascii="宋体" w:hAnsi="宋体" w:hint="eastAsia"/>
          <w:sz w:val="28"/>
          <w:szCs w:val="28"/>
        </w:rPr>
        <w:t>8.1.3系统运行维护应配备必要的维护保养工具、防护用具、通讯及测量设备。</w:t>
      </w:r>
    </w:p>
    <w:p w14:paraId="68A92C96" w14:textId="77777777" w:rsidR="00BA1A8B" w:rsidRDefault="00DE2F43">
      <w:pPr>
        <w:rPr>
          <w:rFonts w:ascii="宋体" w:hAnsi="宋体"/>
          <w:sz w:val="28"/>
          <w:szCs w:val="28"/>
        </w:rPr>
      </w:pPr>
      <w:r>
        <w:rPr>
          <w:rFonts w:ascii="宋体" w:hAnsi="宋体" w:hint="eastAsia"/>
          <w:sz w:val="28"/>
          <w:szCs w:val="28"/>
        </w:rPr>
        <w:t>8.1.4系统运行维护工作应做好维护记录，并定期整理和妥善保管，保留期限应不小于系统使用期。</w:t>
      </w:r>
    </w:p>
    <w:p w14:paraId="3D2077BE" w14:textId="77777777" w:rsidR="00BA1A8B" w:rsidRDefault="00DE2F43">
      <w:pPr>
        <w:pStyle w:val="20"/>
        <w:jc w:val="center"/>
        <w:rPr>
          <w:rFonts w:ascii="黑体" w:eastAsia="黑体" w:hAnsi="宋体"/>
          <w:b w:val="0"/>
          <w:sz w:val="28"/>
          <w:szCs w:val="28"/>
        </w:rPr>
      </w:pPr>
      <w:bookmarkStart w:id="501" w:name="_Toc90370225"/>
      <w:bookmarkStart w:id="502" w:name="_Toc86849358"/>
      <w:bookmarkStart w:id="503" w:name="_Toc82792524"/>
      <w:bookmarkStart w:id="504" w:name="_Toc87003858"/>
      <w:r>
        <w:rPr>
          <w:rFonts w:ascii="黑体" w:eastAsia="黑体" w:hAnsi="宋体" w:hint="eastAsia"/>
          <w:b w:val="0"/>
          <w:sz w:val="28"/>
          <w:szCs w:val="28"/>
        </w:rPr>
        <w:t>8.2</w:t>
      </w:r>
      <w:r>
        <w:rPr>
          <w:rFonts w:ascii="黑体" w:eastAsia="黑体" w:hAnsi="宋体"/>
          <w:b w:val="0"/>
          <w:sz w:val="28"/>
          <w:szCs w:val="28"/>
        </w:rPr>
        <w:t xml:space="preserve">  </w:t>
      </w:r>
      <w:r>
        <w:rPr>
          <w:rFonts w:ascii="黑体" w:eastAsia="黑体" w:hAnsi="宋体" w:hint="eastAsia"/>
          <w:b w:val="0"/>
          <w:sz w:val="28"/>
          <w:szCs w:val="28"/>
        </w:rPr>
        <w:t>运行维护的项目和要求</w:t>
      </w:r>
      <w:bookmarkEnd w:id="501"/>
      <w:bookmarkEnd w:id="502"/>
      <w:bookmarkEnd w:id="503"/>
      <w:bookmarkEnd w:id="504"/>
    </w:p>
    <w:p w14:paraId="219E9A87" w14:textId="77777777" w:rsidR="00BA1A8B" w:rsidRDefault="00DE2F43">
      <w:pPr>
        <w:rPr>
          <w:rFonts w:ascii="宋体" w:hAnsi="宋体"/>
          <w:sz w:val="28"/>
          <w:szCs w:val="28"/>
        </w:rPr>
      </w:pPr>
      <w:r>
        <w:rPr>
          <w:rFonts w:ascii="宋体" w:hAnsi="宋体"/>
          <w:sz w:val="28"/>
          <w:szCs w:val="28"/>
        </w:rPr>
        <w:t>8.2.1</w:t>
      </w:r>
      <w:r>
        <w:rPr>
          <w:rFonts w:ascii="宋体" w:hAnsi="宋体" w:hint="eastAsia"/>
          <w:sz w:val="28"/>
          <w:szCs w:val="28"/>
        </w:rPr>
        <w:t>日常运行维护应以设备的维护、功能检验为主，并应包括以下内容：</w:t>
      </w:r>
      <w:r>
        <w:rPr>
          <w:rFonts w:ascii="宋体" w:hAnsi="宋体"/>
          <w:sz w:val="28"/>
          <w:szCs w:val="28"/>
        </w:rPr>
        <w:t xml:space="preserve"> </w:t>
      </w:r>
    </w:p>
    <w:p w14:paraId="5C9AF319" w14:textId="77777777" w:rsidR="00BA1A8B" w:rsidRDefault="00DE2F43">
      <w:pPr>
        <w:rPr>
          <w:rFonts w:ascii="宋体" w:hAnsi="宋体"/>
          <w:sz w:val="28"/>
          <w:szCs w:val="28"/>
        </w:rPr>
      </w:pPr>
      <w:r>
        <w:rPr>
          <w:rFonts w:ascii="宋体" w:hAnsi="宋体"/>
          <w:sz w:val="28"/>
          <w:szCs w:val="28"/>
        </w:rPr>
        <w:t xml:space="preserve">1 </w:t>
      </w:r>
      <w:r>
        <w:rPr>
          <w:rFonts w:ascii="宋体" w:hAnsi="宋体" w:hint="eastAsia"/>
          <w:sz w:val="28"/>
          <w:szCs w:val="28"/>
        </w:rPr>
        <w:t>清洁工作环境，清除设备面板、设备和机架通风口的积尘。</w:t>
      </w:r>
    </w:p>
    <w:p w14:paraId="3F6CFFEA" w14:textId="77777777" w:rsidR="00BA1A8B" w:rsidRDefault="00DE2F43">
      <w:pPr>
        <w:rPr>
          <w:rFonts w:ascii="宋体" w:hAnsi="宋体"/>
          <w:sz w:val="28"/>
          <w:szCs w:val="28"/>
        </w:rPr>
      </w:pPr>
      <w:r>
        <w:rPr>
          <w:rFonts w:ascii="宋体" w:hAnsi="宋体"/>
          <w:sz w:val="28"/>
          <w:szCs w:val="28"/>
        </w:rPr>
        <w:t xml:space="preserve">2 </w:t>
      </w:r>
      <w:r>
        <w:rPr>
          <w:rFonts w:ascii="宋体" w:hAnsi="宋体" w:hint="eastAsia"/>
          <w:sz w:val="28"/>
          <w:szCs w:val="28"/>
        </w:rPr>
        <w:t>检查设备的电源单元、设备之间的连线，更换损坏的缆线或部件。</w:t>
      </w:r>
    </w:p>
    <w:p w14:paraId="53A29B2F" w14:textId="77777777" w:rsidR="00BA1A8B" w:rsidRDefault="00DE2F43">
      <w:pPr>
        <w:rPr>
          <w:rFonts w:ascii="宋体" w:hAnsi="宋体"/>
          <w:sz w:val="28"/>
          <w:szCs w:val="28"/>
        </w:rPr>
      </w:pPr>
      <w:r>
        <w:rPr>
          <w:rFonts w:ascii="宋体" w:hAnsi="宋体"/>
          <w:sz w:val="28"/>
          <w:szCs w:val="28"/>
        </w:rPr>
        <w:t>3</w:t>
      </w:r>
      <w:r>
        <w:rPr>
          <w:rFonts w:ascii="宋体" w:hAnsi="宋体" w:hint="eastAsia"/>
          <w:sz w:val="28"/>
          <w:szCs w:val="28"/>
        </w:rPr>
        <w:t>检查系统的开机运行情况，设备的工作状态、参数设置和使用功能，排除设备故障隐患。</w:t>
      </w:r>
    </w:p>
    <w:p w14:paraId="2028387C" w14:textId="77777777" w:rsidR="00BA1A8B" w:rsidRDefault="00DE2F43">
      <w:pPr>
        <w:rPr>
          <w:rFonts w:ascii="宋体" w:hAnsi="宋体"/>
          <w:sz w:val="28"/>
          <w:szCs w:val="28"/>
        </w:rPr>
      </w:pPr>
      <w:r>
        <w:rPr>
          <w:rFonts w:ascii="宋体" w:hAnsi="宋体"/>
          <w:sz w:val="28"/>
          <w:szCs w:val="28"/>
        </w:rPr>
        <w:t>4.</w:t>
      </w:r>
      <w:r>
        <w:rPr>
          <w:rFonts w:ascii="宋体" w:hAnsi="宋体" w:hint="eastAsia"/>
          <w:sz w:val="28"/>
          <w:szCs w:val="28"/>
        </w:rPr>
        <w:t>检查设备软件的操作性、工作日志，发现异常情况及时处理。</w:t>
      </w:r>
    </w:p>
    <w:p w14:paraId="420BC1CA" w14:textId="77777777" w:rsidR="00BA1A8B" w:rsidRDefault="00DE2F43">
      <w:pPr>
        <w:rPr>
          <w:rFonts w:ascii="宋体" w:hAnsi="宋体"/>
          <w:sz w:val="28"/>
          <w:szCs w:val="28"/>
        </w:rPr>
      </w:pPr>
      <w:r>
        <w:rPr>
          <w:rFonts w:ascii="宋体" w:hAnsi="宋体"/>
          <w:sz w:val="28"/>
          <w:szCs w:val="28"/>
        </w:rPr>
        <w:t xml:space="preserve">5 </w:t>
      </w:r>
      <w:r>
        <w:rPr>
          <w:rFonts w:ascii="宋体" w:hAnsi="宋体" w:hint="eastAsia"/>
          <w:sz w:val="28"/>
          <w:szCs w:val="28"/>
        </w:rPr>
        <w:t>填写系统运行维护记录表（见附录</w:t>
      </w:r>
      <w:r>
        <w:rPr>
          <w:rFonts w:ascii="宋体" w:hAnsi="宋体"/>
          <w:sz w:val="28"/>
          <w:szCs w:val="28"/>
        </w:rPr>
        <w:t>D</w:t>
      </w:r>
      <w:r>
        <w:rPr>
          <w:rFonts w:ascii="宋体" w:hAnsi="宋体" w:hint="eastAsia"/>
          <w:sz w:val="28"/>
          <w:szCs w:val="28"/>
        </w:rPr>
        <w:t>）。</w:t>
      </w:r>
    </w:p>
    <w:p w14:paraId="58164CEE" w14:textId="77777777" w:rsidR="00BA1A8B" w:rsidRDefault="00DE2F43">
      <w:pPr>
        <w:rPr>
          <w:rFonts w:ascii="宋体" w:hAnsi="宋体"/>
          <w:sz w:val="28"/>
          <w:szCs w:val="28"/>
        </w:rPr>
      </w:pPr>
      <w:r>
        <w:rPr>
          <w:rFonts w:ascii="宋体" w:hAnsi="宋体"/>
          <w:sz w:val="28"/>
          <w:szCs w:val="28"/>
        </w:rPr>
        <w:t>8.2.2</w:t>
      </w:r>
      <w:r>
        <w:rPr>
          <w:rFonts w:ascii="宋体" w:hAnsi="宋体" w:hint="eastAsia"/>
          <w:sz w:val="28"/>
          <w:szCs w:val="28"/>
        </w:rPr>
        <w:t>定期运行维护应以系统的全面检验和调校为主，可同时进行性能指</w:t>
      </w:r>
      <w:r>
        <w:rPr>
          <w:rFonts w:ascii="宋体" w:hAnsi="宋体" w:hint="eastAsia"/>
          <w:sz w:val="28"/>
          <w:szCs w:val="28"/>
        </w:rPr>
        <w:lastRenderedPageBreak/>
        <w:t>标测量，包括以下内容：</w:t>
      </w:r>
    </w:p>
    <w:p w14:paraId="6A922B89" w14:textId="77777777" w:rsidR="00BA1A8B" w:rsidRDefault="00DE2F43">
      <w:pPr>
        <w:rPr>
          <w:rFonts w:ascii="宋体" w:hAnsi="宋体"/>
          <w:sz w:val="28"/>
          <w:szCs w:val="28"/>
        </w:rPr>
      </w:pPr>
      <w:r>
        <w:rPr>
          <w:rFonts w:ascii="宋体" w:hAnsi="宋体"/>
          <w:sz w:val="28"/>
          <w:szCs w:val="28"/>
        </w:rPr>
        <w:t>1</w:t>
      </w:r>
      <w:r>
        <w:rPr>
          <w:rFonts w:ascii="宋体" w:hAnsi="宋体" w:hint="eastAsia"/>
          <w:sz w:val="28"/>
          <w:szCs w:val="28"/>
        </w:rPr>
        <w:t>检验系统整体运行情况和功能查验，重点调试或解决系统运行中发现的问题。</w:t>
      </w:r>
    </w:p>
    <w:p w14:paraId="049D2840" w14:textId="77777777" w:rsidR="00BA1A8B" w:rsidRDefault="00DE2F43">
      <w:pPr>
        <w:rPr>
          <w:rFonts w:ascii="宋体" w:hAnsi="宋体"/>
          <w:sz w:val="28"/>
          <w:szCs w:val="28"/>
        </w:rPr>
      </w:pPr>
      <w:r>
        <w:rPr>
          <w:rFonts w:ascii="宋体" w:hAnsi="宋体"/>
          <w:sz w:val="28"/>
          <w:szCs w:val="28"/>
        </w:rPr>
        <w:t>2</w:t>
      </w:r>
      <w:r>
        <w:rPr>
          <w:rFonts w:ascii="宋体" w:hAnsi="宋体" w:hint="eastAsia"/>
          <w:sz w:val="28"/>
          <w:szCs w:val="28"/>
        </w:rPr>
        <w:t>系统性能指标的检测，应选取系统重要性能指标进行系统质量评价和客观测量，维护后的系统性能指标参数应达到设计和使用要求。</w:t>
      </w:r>
    </w:p>
    <w:p w14:paraId="1C1DCDEF" w14:textId="77777777" w:rsidR="00BA1A8B" w:rsidRDefault="00DE2F43">
      <w:pPr>
        <w:rPr>
          <w:rFonts w:ascii="宋体" w:hAnsi="宋体"/>
          <w:sz w:val="28"/>
          <w:szCs w:val="28"/>
        </w:rPr>
      </w:pPr>
      <w:r>
        <w:rPr>
          <w:rFonts w:ascii="宋体" w:hAnsi="宋体"/>
          <w:sz w:val="28"/>
          <w:szCs w:val="28"/>
        </w:rPr>
        <w:t>3</w:t>
      </w:r>
      <w:r>
        <w:rPr>
          <w:rFonts w:ascii="宋体" w:hAnsi="宋体" w:hint="eastAsia"/>
          <w:sz w:val="28"/>
          <w:szCs w:val="28"/>
        </w:rPr>
        <w:t>系统优化及升级：对系统配置优化，运行参数调整，软件升级，确保运行在最佳状态。</w:t>
      </w:r>
    </w:p>
    <w:p w14:paraId="3E720385" w14:textId="77777777" w:rsidR="00BA1A8B" w:rsidRDefault="00DE2F43">
      <w:pPr>
        <w:rPr>
          <w:rFonts w:ascii="宋体" w:hAnsi="宋体"/>
          <w:sz w:val="28"/>
          <w:szCs w:val="28"/>
        </w:rPr>
      </w:pPr>
      <w:r>
        <w:rPr>
          <w:rFonts w:ascii="宋体" w:hAnsi="宋体"/>
          <w:sz w:val="28"/>
          <w:szCs w:val="28"/>
        </w:rPr>
        <w:t>4</w:t>
      </w:r>
      <w:r>
        <w:rPr>
          <w:rFonts w:ascii="宋体" w:hAnsi="宋体" w:hint="eastAsia"/>
          <w:sz w:val="28"/>
          <w:szCs w:val="28"/>
        </w:rPr>
        <w:t>定期运行维护结束后操作控制应恢复到正常工作状态，定期填写系统运行维护记录表（见附录</w:t>
      </w:r>
      <w:r>
        <w:rPr>
          <w:rFonts w:ascii="宋体" w:hAnsi="宋体"/>
          <w:sz w:val="28"/>
          <w:szCs w:val="28"/>
        </w:rPr>
        <w:t>D</w:t>
      </w:r>
      <w:r>
        <w:rPr>
          <w:rFonts w:ascii="宋体" w:hAnsi="宋体" w:hint="eastAsia"/>
          <w:sz w:val="28"/>
          <w:szCs w:val="28"/>
        </w:rPr>
        <w:t>）。</w:t>
      </w:r>
    </w:p>
    <w:p w14:paraId="36FDD9E9" w14:textId="77777777" w:rsidR="00BA1A8B" w:rsidRDefault="00DE2F43">
      <w:pPr>
        <w:pStyle w:val="20"/>
        <w:jc w:val="center"/>
        <w:rPr>
          <w:rFonts w:ascii="黑体" w:eastAsia="黑体" w:hAnsi="宋体"/>
          <w:b w:val="0"/>
          <w:sz w:val="28"/>
          <w:szCs w:val="28"/>
        </w:rPr>
      </w:pPr>
      <w:bookmarkStart w:id="505" w:name="_Toc87003859"/>
      <w:bookmarkStart w:id="506" w:name="_Toc82792525"/>
      <w:bookmarkStart w:id="507" w:name="_Toc86849359"/>
      <w:bookmarkStart w:id="508" w:name="_Toc90370226"/>
      <w:r>
        <w:rPr>
          <w:rFonts w:ascii="黑体" w:eastAsia="黑体" w:hAnsi="宋体" w:hint="eastAsia"/>
          <w:b w:val="0"/>
          <w:sz w:val="28"/>
          <w:szCs w:val="28"/>
        </w:rPr>
        <w:t>8.3</w:t>
      </w:r>
      <w:r>
        <w:rPr>
          <w:rFonts w:ascii="黑体" w:eastAsia="黑体" w:hAnsi="宋体"/>
          <w:b w:val="0"/>
          <w:sz w:val="28"/>
          <w:szCs w:val="28"/>
        </w:rPr>
        <w:t xml:space="preserve">  </w:t>
      </w:r>
      <w:r>
        <w:rPr>
          <w:rFonts w:ascii="黑体" w:eastAsia="黑体" w:hAnsi="宋体" w:hint="eastAsia"/>
          <w:b w:val="0"/>
          <w:sz w:val="28"/>
          <w:szCs w:val="28"/>
        </w:rPr>
        <w:t>运行维护管理系统</w:t>
      </w:r>
      <w:bookmarkEnd w:id="505"/>
      <w:bookmarkEnd w:id="506"/>
      <w:bookmarkEnd w:id="507"/>
      <w:bookmarkEnd w:id="508"/>
    </w:p>
    <w:p w14:paraId="439D9C42" w14:textId="77777777" w:rsidR="00BA1A8B" w:rsidRDefault="00DE2F43">
      <w:pPr>
        <w:rPr>
          <w:rFonts w:ascii="宋体" w:hAnsi="宋体"/>
          <w:sz w:val="28"/>
          <w:szCs w:val="28"/>
        </w:rPr>
      </w:pPr>
      <w:r>
        <w:rPr>
          <w:rFonts w:ascii="宋体" w:hAnsi="宋体"/>
          <w:sz w:val="28"/>
          <w:szCs w:val="28"/>
        </w:rPr>
        <w:t xml:space="preserve">8.3.1 </w:t>
      </w:r>
      <w:r>
        <w:rPr>
          <w:rFonts w:ascii="宋体" w:hAnsi="宋体" w:hint="eastAsia"/>
          <w:sz w:val="28"/>
          <w:szCs w:val="28"/>
        </w:rPr>
        <w:t>系统运行维护可通过运行维护管理系统辅助实施，管理系统</w:t>
      </w:r>
      <w:proofErr w:type="gramStart"/>
      <w:r>
        <w:rPr>
          <w:rFonts w:ascii="宋体" w:hAnsi="宋体" w:hint="eastAsia"/>
          <w:sz w:val="28"/>
          <w:szCs w:val="28"/>
        </w:rPr>
        <w:t>宜实现</w:t>
      </w:r>
      <w:proofErr w:type="gramEnd"/>
      <w:r>
        <w:rPr>
          <w:rFonts w:ascii="宋体" w:hAnsi="宋体" w:hint="eastAsia"/>
          <w:sz w:val="28"/>
          <w:szCs w:val="28"/>
        </w:rPr>
        <w:t>对视频显示系统设备的集中管控、统一管理、实时监控、流程化管理等功能。</w:t>
      </w:r>
    </w:p>
    <w:p w14:paraId="108056F0" w14:textId="77777777" w:rsidR="00BA1A8B" w:rsidRDefault="00DE2F43">
      <w:pPr>
        <w:rPr>
          <w:rFonts w:ascii="宋体" w:hAnsi="宋体"/>
          <w:sz w:val="28"/>
          <w:szCs w:val="28"/>
        </w:rPr>
      </w:pPr>
      <w:r>
        <w:rPr>
          <w:rFonts w:ascii="宋体" w:hAnsi="宋体"/>
          <w:sz w:val="28"/>
          <w:szCs w:val="28"/>
        </w:rPr>
        <w:t xml:space="preserve">8.3.2 </w:t>
      </w:r>
      <w:r>
        <w:rPr>
          <w:rFonts w:ascii="宋体" w:hAnsi="宋体" w:hint="eastAsia"/>
          <w:sz w:val="28"/>
          <w:szCs w:val="28"/>
        </w:rPr>
        <w:t>运行维护管理系统宜具备：实时监测、报警管理、故障信息、可视化拓扑、日志管理、知识库、统计分析、智能预警等功能。</w:t>
      </w:r>
    </w:p>
    <w:p w14:paraId="2693E931" w14:textId="77777777" w:rsidR="00BA1A8B" w:rsidRDefault="00DE2F43">
      <w:pPr>
        <w:rPr>
          <w:rFonts w:ascii="宋体" w:hAnsi="宋体"/>
          <w:sz w:val="28"/>
          <w:szCs w:val="28"/>
        </w:rPr>
      </w:pPr>
      <w:r>
        <w:rPr>
          <w:rFonts w:ascii="宋体" w:hAnsi="宋体" w:hint="eastAsia"/>
          <w:sz w:val="28"/>
          <w:szCs w:val="28"/>
        </w:rPr>
        <w:t>8.3.3</w:t>
      </w:r>
      <w:r>
        <w:rPr>
          <w:rFonts w:ascii="宋体" w:hAnsi="宋体"/>
          <w:sz w:val="28"/>
          <w:szCs w:val="28"/>
        </w:rPr>
        <w:t xml:space="preserve"> </w:t>
      </w:r>
      <w:r>
        <w:rPr>
          <w:rFonts w:ascii="宋体" w:hAnsi="宋体" w:hint="eastAsia"/>
          <w:sz w:val="28"/>
          <w:szCs w:val="28"/>
        </w:rPr>
        <w:t>运行维护管理系统宜具备工</w:t>
      </w:r>
      <w:proofErr w:type="gramStart"/>
      <w:r>
        <w:rPr>
          <w:rFonts w:ascii="宋体" w:hAnsi="宋体" w:hint="eastAsia"/>
          <w:sz w:val="28"/>
          <w:szCs w:val="28"/>
        </w:rPr>
        <w:t>单管理</w:t>
      </w:r>
      <w:proofErr w:type="gramEnd"/>
      <w:r>
        <w:rPr>
          <w:rFonts w:ascii="宋体" w:hAnsi="宋体" w:hint="eastAsia"/>
          <w:sz w:val="28"/>
          <w:szCs w:val="28"/>
        </w:rPr>
        <w:t>功能，可通过工</w:t>
      </w:r>
      <w:proofErr w:type="gramStart"/>
      <w:r>
        <w:rPr>
          <w:rFonts w:ascii="宋体" w:hAnsi="宋体" w:hint="eastAsia"/>
          <w:sz w:val="28"/>
          <w:szCs w:val="28"/>
        </w:rPr>
        <w:t>单管理</w:t>
      </w:r>
      <w:proofErr w:type="gramEnd"/>
      <w:r>
        <w:rPr>
          <w:rFonts w:ascii="宋体" w:hAnsi="宋体" w:hint="eastAsia"/>
          <w:sz w:val="28"/>
          <w:szCs w:val="28"/>
        </w:rPr>
        <w:t>实现运维流程的闭环管理。</w:t>
      </w:r>
    </w:p>
    <w:p w14:paraId="1365B287" w14:textId="77777777" w:rsidR="00BA1A8B" w:rsidRDefault="00DE2F43">
      <w:pPr>
        <w:rPr>
          <w:rFonts w:ascii="宋体" w:hAnsi="宋体"/>
          <w:sz w:val="28"/>
          <w:szCs w:val="28"/>
        </w:rPr>
      </w:pPr>
      <w:r>
        <w:rPr>
          <w:rFonts w:ascii="宋体" w:hAnsi="宋体" w:hint="eastAsia"/>
          <w:sz w:val="28"/>
          <w:szCs w:val="28"/>
        </w:rPr>
        <w:t>8</w:t>
      </w:r>
      <w:r>
        <w:rPr>
          <w:rFonts w:ascii="宋体" w:hAnsi="宋体"/>
          <w:sz w:val="28"/>
          <w:szCs w:val="28"/>
        </w:rPr>
        <w:t xml:space="preserve">.3.4 </w:t>
      </w:r>
      <w:r>
        <w:rPr>
          <w:rFonts w:ascii="宋体" w:hAnsi="宋体" w:hint="eastAsia"/>
          <w:sz w:val="28"/>
          <w:szCs w:val="28"/>
        </w:rPr>
        <w:t>运行维护管理系统宜具备知识社区功能，能够通过知识社区给用户提供系统操作示例，故障定位及解决方案等。</w:t>
      </w:r>
    </w:p>
    <w:p w14:paraId="3F7EA196" w14:textId="77777777" w:rsidR="00BA1A8B" w:rsidRDefault="00DE2F43">
      <w:pPr>
        <w:pStyle w:val="20"/>
        <w:jc w:val="center"/>
        <w:rPr>
          <w:rFonts w:ascii="黑体" w:eastAsia="黑体" w:hAnsi="宋体"/>
          <w:b w:val="0"/>
          <w:sz w:val="28"/>
          <w:szCs w:val="28"/>
        </w:rPr>
      </w:pPr>
      <w:bookmarkStart w:id="509" w:name="_Toc82792526"/>
      <w:bookmarkStart w:id="510" w:name="_Toc87003860"/>
      <w:bookmarkStart w:id="511" w:name="_Toc86849360"/>
      <w:bookmarkStart w:id="512" w:name="_Toc90370227"/>
      <w:r>
        <w:rPr>
          <w:rFonts w:ascii="黑体" w:eastAsia="黑体" w:hAnsi="宋体" w:hint="eastAsia"/>
          <w:b w:val="0"/>
          <w:sz w:val="28"/>
          <w:szCs w:val="28"/>
        </w:rPr>
        <w:lastRenderedPageBreak/>
        <w:t>8.4</w:t>
      </w:r>
      <w:r>
        <w:rPr>
          <w:rFonts w:ascii="黑体" w:eastAsia="黑体" w:hAnsi="宋体"/>
          <w:b w:val="0"/>
          <w:sz w:val="28"/>
          <w:szCs w:val="28"/>
        </w:rPr>
        <w:t xml:space="preserve">  </w:t>
      </w:r>
      <w:r>
        <w:rPr>
          <w:rFonts w:ascii="黑体" w:eastAsia="黑体" w:hAnsi="宋体" w:hint="eastAsia"/>
          <w:b w:val="0"/>
          <w:sz w:val="28"/>
          <w:szCs w:val="28"/>
        </w:rPr>
        <w:t>拆除与回收</w:t>
      </w:r>
      <w:bookmarkEnd w:id="509"/>
      <w:bookmarkEnd w:id="510"/>
      <w:bookmarkEnd w:id="511"/>
      <w:bookmarkEnd w:id="512"/>
    </w:p>
    <w:p w14:paraId="7809C856" w14:textId="77777777" w:rsidR="00BA1A8B" w:rsidRDefault="00DE2F43">
      <w:pPr>
        <w:rPr>
          <w:rFonts w:ascii="宋体" w:hAnsi="宋体"/>
          <w:sz w:val="28"/>
          <w:szCs w:val="28"/>
        </w:rPr>
      </w:pPr>
      <w:r>
        <w:rPr>
          <w:rFonts w:ascii="宋体" w:hAnsi="宋体"/>
          <w:sz w:val="28"/>
          <w:szCs w:val="28"/>
        </w:rPr>
        <w:t>8.4.1</w:t>
      </w:r>
      <w:r>
        <w:rPr>
          <w:rFonts w:ascii="宋体" w:hAnsi="宋体" w:hint="eastAsia"/>
          <w:sz w:val="28"/>
          <w:szCs w:val="28"/>
        </w:rPr>
        <w:t>系统设备在放弃使用或计划更新等情况下</w:t>
      </w:r>
      <w:r>
        <w:rPr>
          <w:rFonts w:ascii="宋体" w:hAnsi="宋体"/>
          <w:sz w:val="28"/>
          <w:szCs w:val="28"/>
        </w:rPr>
        <w:t>,</w:t>
      </w:r>
      <w:r>
        <w:rPr>
          <w:rFonts w:ascii="宋体" w:hAnsi="宋体" w:hint="eastAsia"/>
          <w:sz w:val="28"/>
          <w:szCs w:val="28"/>
        </w:rPr>
        <w:t>应对其进行拆除与回收，包括全部拆除和部分拆除。</w:t>
      </w:r>
    </w:p>
    <w:p w14:paraId="2A578B12" w14:textId="77777777" w:rsidR="00BA1A8B" w:rsidRDefault="00DE2F43">
      <w:pPr>
        <w:rPr>
          <w:rFonts w:ascii="宋体" w:hAnsi="宋体"/>
          <w:sz w:val="28"/>
          <w:szCs w:val="28"/>
        </w:rPr>
      </w:pPr>
      <w:r>
        <w:rPr>
          <w:rFonts w:ascii="宋体" w:hAnsi="宋体"/>
          <w:sz w:val="28"/>
          <w:szCs w:val="28"/>
        </w:rPr>
        <w:t>8.4.2</w:t>
      </w:r>
      <w:r>
        <w:rPr>
          <w:rFonts w:ascii="宋体" w:hAnsi="宋体" w:hint="eastAsia"/>
          <w:sz w:val="28"/>
          <w:szCs w:val="28"/>
        </w:rPr>
        <w:t>视频显示系统的拆除应由符合资质的施工单位进行拆除，拆除时应符合《建筑拆除工程安全技术规范》</w:t>
      </w:r>
      <w:r>
        <w:rPr>
          <w:rFonts w:ascii="宋体" w:hAnsi="宋体"/>
          <w:sz w:val="28"/>
          <w:szCs w:val="28"/>
        </w:rPr>
        <w:t xml:space="preserve"> JGJ147-2016</w:t>
      </w:r>
      <w:r>
        <w:rPr>
          <w:rFonts w:ascii="宋体" w:hAnsi="宋体" w:hint="eastAsia"/>
          <w:sz w:val="28"/>
          <w:szCs w:val="28"/>
        </w:rPr>
        <w:t>，电子类产品应符合《废弃电子电气产品拆解处理要求》</w:t>
      </w:r>
      <w:r>
        <w:rPr>
          <w:rFonts w:ascii="宋体" w:hAnsi="宋体"/>
          <w:sz w:val="28"/>
          <w:szCs w:val="28"/>
        </w:rPr>
        <w:t xml:space="preserve"> GB</w:t>
      </w:r>
      <w:r>
        <w:rPr>
          <w:rFonts w:ascii="宋体" w:hAnsi="宋体" w:hint="eastAsia"/>
          <w:sz w:val="28"/>
          <w:szCs w:val="28"/>
        </w:rPr>
        <w:t>∕</w:t>
      </w:r>
      <w:r>
        <w:rPr>
          <w:rFonts w:ascii="宋体" w:hAnsi="宋体"/>
          <w:sz w:val="28"/>
          <w:szCs w:val="28"/>
        </w:rPr>
        <w:t>T 31376-2015</w:t>
      </w:r>
      <w:r>
        <w:rPr>
          <w:rFonts w:ascii="宋体" w:hAnsi="宋体" w:hint="eastAsia"/>
          <w:sz w:val="28"/>
          <w:szCs w:val="28"/>
        </w:rPr>
        <w:t>，并保证拆除过程的安全。</w:t>
      </w:r>
    </w:p>
    <w:p w14:paraId="7B7F06E1" w14:textId="77777777" w:rsidR="00BA1A8B" w:rsidRDefault="00DE2F43">
      <w:pPr>
        <w:rPr>
          <w:sz w:val="28"/>
          <w:szCs w:val="28"/>
        </w:rPr>
      </w:pPr>
      <w:r>
        <w:rPr>
          <w:rFonts w:ascii="宋体" w:hAnsi="宋体"/>
          <w:sz w:val="28"/>
          <w:szCs w:val="28"/>
        </w:rPr>
        <w:t xml:space="preserve">8.4.3 </w:t>
      </w:r>
      <w:r>
        <w:rPr>
          <w:rFonts w:ascii="宋体" w:hAnsi="宋体" w:hint="eastAsia"/>
          <w:sz w:val="28"/>
          <w:szCs w:val="28"/>
        </w:rPr>
        <w:t>拆除后的电子产品，应按照《废弃电器电子产品回收处理管理条例》中华人民共和国国务院令第</w:t>
      </w:r>
      <w:r>
        <w:rPr>
          <w:rFonts w:ascii="宋体" w:hAnsi="宋体"/>
          <w:sz w:val="28"/>
          <w:szCs w:val="28"/>
        </w:rPr>
        <w:t>709</w:t>
      </w:r>
      <w:r>
        <w:rPr>
          <w:rFonts w:ascii="宋体" w:hAnsi="宋体" w:hint="eastAsia"/>
          <w:sz w:val="28"/>
          <w:szCs w:val="28"/>
        </w:rPr>
        <w:t>号实施回收。</w:t>
      </w:r>
      <w:r>
        <w:rPr>
          <w:sz w:val="28"/>
          <w:szCs w:val="28"/>
        </w:rPr>
        <w:br w:type="page"/>
      </w:r>
      <w:bookmarkStart w:id="513" w:name="_Toc41167194"/>
      <w:bookmarkStart w:id="514" w:name="_Toc41167289"/>
    </w:p>
    <w:p w14:paraId="5337E1AB" w14:textId="77777777" w:rsidR="00BA1A8B" w:rsidRDefault="00DE2F43">
      <w:pPr>
        <w:pStyle w:val="1"/>
        <w:adjustRightInd w:val="0"/>
        <w:snapToGrid w:val="0"/>
        <w:spacing w:line="360" w:lineRule="auto"/>
        <w:jc w:val="center"/>
        <w:rPr>
          <w:rFonts w:ascii="黑体" w:eastAsia="黑体" w:hAnsi="宋体"/>
          <w:bCs w:val="0"/>
          <w:kern w:val="2"/>
          <w:sz w:val="28"/>
          <w:szCs w:val="28"/>
        </w:rPr>
      </w:pPr>
      <w:bookmarkStart w:id="515" w:name="_Toc90370228"/>
      <w:r>
        <w:rPr>
          <w:rFonts w:ascii="黑体" w:eastAsia="黑体" w:hAnsi="宋体" w:hint="eastAsia"/>
          <w:bCs w:val="0"/>
          <w:kern w:val="2"/>
          <w:sz w:val="28"/>
          <w:szCs w:val="28"/>
        </w:rPr>
        <w:lastRenderedPageBreak/>
        <w:t>附录A  工程施工质量控制记录</w:t>
      </w:r>
      <w:bookmarkEnd w:id="515"/>
    </w:p>
    <w:bookmarkEnd w:id="513"/>
    <w:bookmarkEnd w:id="514"/>
    <w:p w14:paraId="21D947BF" w14:textId="77777777" w:rsidR="00BA1A8B" w:rsidRDefault="00DE2F43">
      <w:pPr>
        <w:adjustRightInd w:val="0"/>
        <w:snapToGrid w:val="0"/>
        <w:spacing w:line="360" w:lineRule="auto"/>
        <w:jc w:val="left"/>
        <w:rPr>
          <w:sz w:val="28"/>
          <w:szCs w:val="28"/>
        </w:rPr>
      </w:pPr>
      <w:r>
        <w:rPr>
          <w:sz w:val="28"/>
          <w:szCs w:val="28"/>
        </w:rPr>
        <w:t>A</w:t>
      </w:r>
      <w:r>
        <w:rPr>
          <w:rFonts w:hint="eastAsia"/>
          <w:sz w:val="28"/>
          <w:szCs w:val="28"/>
        </w:rPr>
        <w:t>.</w:t>
      </w:r>
      <w:r>
        <w:rPr>
          <w:sz w:val="28"/>
          <w:szCs w:val="28"/>
        </w:rPr>
        <w:t>0</w:t>
      </w:r>
      <w:r>
        <w:rPr>
          <w:rFonts w:hint="eastAsia"/>
          <w:sz w:val="28"/>
          <w:szCs w:val="28"/>
        </w:rPr>
        <w:t>.1</w:t>
      </w:r>
      <w:r>
        <w:rPr>
          <w:rFonts w:hint="eastAsia"/>
          <w:sz w:val="28"/>
          <w:szCs w:val="28"/>
        </w:rPr>
        <w:tab/>
      </w:r>
      <w:r>
        <w:rPr>
          <w:rFonts w:hint="eastAsia"/>
          <w:sz w:val="28"/>
          <w:szCs w:val="28"/>
        </w:rPr>
        <w:t>工程施工质量控制过程记录应按表</w:t>
      </w:r>
      <w:r>
        <w:rPr>
          <w:rFonts w:hint="eastAsia"/>
          <w:sz w:val="28"/>
          <w:szCs w:val="28"/>
        </w:rPr>
        <w:t>A</w:t>
      </w:r>
      <w:r>
        <w:rPr>
          <w:sz w:val="28"/>
          <w:szCs w:val="28"/>
        </w:rPr>
        <w:t>.0.1-1</w:t>
      </w:r>
      <w:r>
        <w:rPr>
          <w:rFonts w:hint="eastAsia"/>
          <w:sz w:val="28"/>
          <w:szCs w:val="28"/>
        </w:rPr>
        <w:t>~</w:t>
      </w:r>
      <w:r>
        <w:rPr>
          <w:rFonts w:hint="eastAsia"/>
          <w:sz w:val="28"/>
          <w:szCs w:val="28"/>
        </w:rPr>
        <w:t>表</w:t>
      </w:r>
      <w:r>
        <w:rPr>
          <w:rFonts w:hint="eastAsia"/>
          <w:sz w:val="28"/>
          <w:szCs w:val="28"/>
        </w:rPr>
        <w:t>A</w:t>
      </w:r>
      <w:r>
        <w:rPr>
          <w:sz w:val="28"/>
          <w:szCs w:val="28"/>
        </w:rPr>
        <w:t>.0.1-</w:t>
      </w:r>
      <w:r>
        <w:rPr>
          <w:rFonts w:hint="eastAsia"/>
          <w:sz w:val="28"/>
          <w:szCs w:val="28"/>
        </w:rPr>
        <w:t>6</w:t>
      </w:r>
      <w:r>
        <w:rPr>
          <w:rFonts w:hint="eastAsia"/>
          <w:sz w:val="28"/>
          <w:szCs w:val="28"/>
        </w:rPr>
        <w:t>的要求填写。</w:t>
      </w:r>
    </w:p>
    <w:p w14:paraId="27A23012" w14:textId="77777777" w:rsidR="00BA1A8B" w:rsidRDefault="00DE2F43">
      <w:pPr>
        <w:adjustRightInd w:val="0"/>
        <w:snapToGrid w:val="0"/>
        <w:spacing w:line="360" w:lineRule="auto"/>
        <w:jc w:val="center"/>
        <w:rPr>
          <w:b/>
          <w:bCs/>
          <w:sz w:val="24"/>
        </w:rPr>
      </w:pPr>
      <w:r>
        <w:rPr>
          <w:rFonts w:hint="eastAsia"/>
          <w:b/>
          <w:bCs/>
          <w:sz w:val="24"/>
        </w:rPr>
        <w:t>表</w:t>
      </w:r>
      <w:r>
        <w:rPr>
          <w:rFonts w:hint="eastAsia"/>
          <w:b/>
          <w:bCs/>
          <w:sz w:val="24"/>
        </w:rPr>
        <w:t>A</w:t>
      </w:r>
      <w:r>
        <w:rPr>
          <w:b/>
          <w:bCs/>
          <w:sz w:val="24"/>
        </w:rPr>
        <w:t>.0.1-1</w:t>
      </w:r>
      <w:r>
        <w:rPr>
          <w:rFonts w:hint="eastAsia"/>
          <w:b/>
          <w:bCs/>
          <w:sz w:val="24"/>
        </w:rPr>
        <w:t>设备材料进场报验单</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723"/>
        <w:gridCol w:w="691"/>
        <w:gridCol w:w="322"/>
        <w:gridCol w:w="1536"/>
        <w:gridCol w:w="1156"/>
        <w:gridCol w:w="28"/>
        <w:gridCol w:w="807"/>
        <w:gridCol w:w="343"/>
        <w:gridCol w:w="1694"/>
      </w:tblGrid>
      <w:tr w:rsidR="00BA1A8B" w14:paraId="3EA768DE" w14:textId="77777777">
        <w:tc>
          <w:tcPr>
            <w:tcW w:w="2178" w:type="dxa"/>
            <w:gridSpan w:val="2"/>
            <w:vAlign w:val="center"/>
          </w:tcPr>
          <w:p w14:paraId="141AF989" w14:textId="77777777" w:rsidR="00BA1A8B" w:rsidRDefault="00DE2F43">
            <w:pPr>
              <w:adjustRightInd w:val="0"/>
              <w:snapToGrid w:val="0"/>
              <w:spacing w:line="360" w:lineRule="auto"/>
              <w:jc w:val="center"/>
              <w:rPr>
                <w:sz w:val="24"/>
              </w:rPr>
            </w:pPr>
            <w:r>
              <w:rPr>
                <w:rFonts w:hint="eastAsia"/>
                <w:sz w:val="24"/>
              </w:rPr>
              <w:t>工程名称</w:t>
            </w:r>
          </w:p>
        </w:tc>
        <w:tc>
          <w:tcPr>
            <w:tcW w:w="2549" w:type="dxa"/>
            <w:gridSpan w:val="3"/>
            <w:vAlign w:val="center"/>
          </w:tcPr>
          <w:p w14:paraId="69E3ABD3" w14:textId="77777777" w:rsidR="00BA1A8B" w:rsidRDefault="00BA1A8B">
            <w:pPr>
              <w:adjustRightInd w:val="0"/>
              <w:snapToGrid w:val="0"/>
              <w:spacing w:line="360" w:lineRule="auto"/>
              <w:rPr>
                <w:sz w:val="24"/>
              </w:rPr>
            </w:pPr>
          </w:p>
        </w:tc>
        <w:tc>
          <w:tcPr>
            <w:tcW w:w="1991" w:type="dxa"/>
            <w:gridSpan w:val="3"/>
            <w:vAlign w:val="center"/>
          </w:tcPr>
          <w:p w14:paraId="5E439A30" w14:textId="77777777" w:rsidR="00BA1A8B" w:rsidRDefault="00DE2F43">
            <w:pPr>
              <w:adjustRightInd w:val="0"/>
              <w:snapToGrid w:val="0"/>
              <w:spacing w:line="360" w:lineRule="auto"/>
              <w:jc w:val="center"/>
              <w:rPr>
                <w:sz w:val="24"/>
              </w:rPr>
            </w:pPr>
            <w:r>
              <w:rPr>
                <w:rFonts w:hint="eastAsia"/>
                <w:sz w:val="24"/>
              </w:rPr>
              <w:t>编号</w:t>
            </w:r>
          </w:p>
        </w:tc>
        <w:tc>
          <w:tcPr>
            <w:tcW w:w="2037" w:type="dxa"/>
            <w:gridSpan w:val="2"/>
            <w:vAlign w:val="center"/>
          </w:tcPr>
          <w:p w14:paraId="627F09CA" w14:textId="77777777" w:rsidR="00BA1A8B" w:rsidRDefault="00BA1A8B">
            <w:pPr>
              <w:adjustRightInd w:val="0"/>
              <w:snapToGrid w:val="0"/>
              <w:spacing w:line="360" w:lineRule="auto"/>
              <w:rPr>
                <w:sz w:val="24"/>
              </w:rPr>
            </w:pPr>
          </w:p>
        </w:tc>
      </w:tr>
      <w:tr w:rsidR="00BA1A8B" w14:paraId="69352548" w14:textId="77777777">
        <w:tc>
          <w:tcPr>
            <w:tcW w:w="2178" w:type="dxa"/>
            <w:gridSpan w:val="2"/>
          </w:tcPr>
          <w:p w14:paraId="376EE85D" w14:textId="77777777" w:rsidR="00BA1A8B" w:rsidRDefault="00DE2F43">
            <w:pPr>
              <w:adjustRightInd w:val="0"/>
              <w:snapToGrid w:val="0"/>
              <w:spacing w:line="360" w:lineRule="auto"/>
              <w:jc w:val="center"/>
              <w:rPr>
                <w:sz w:val="24"/>
              </w:rPr>
            </w:pPr>
            <w:r>
              <w:rPr>
                <w:rFonts w:hint="eastAsia"/>
                <w:sz w:val="24"/>
              </w:rPr>
              <w:t>施工单位名称</w:t>
            </w:r>
          </w:p>
        </w:tc>
        <w:tc>
          <w:tcPr>
            <w:tcW w:w="6577" w:type="dxa"/>
            <w:gridSpan w:val="8"/>
            <w:vAlign w:val="center"/>
          </w:tcPr>
          <w:p w14:paraId="34D4F7DA" w14:textId="77777777" w:rsidR="00BA1A8B" w:rsidRDefault="00BA1A8B">
            <w:pPr>
              <w:adjustRightInd w:val="0"/>
              <w:snapToGrid w:val="0"/>
              <w:spacing w:line="360" w:lineRule="auto"/>
              <w:jc w:val="center"/>
              <w:rPr>
                <w:sz w:val="24"/>
              </w:rPr>
            </w:pPr>
          </w:p>
        </w:tc>
      </w:tr>
      <w:tr w:rsidR="00BA1A8B" w14:paraId="6C6FCDF9" w14:textId="77777777">
        <w:trPr>
          <w:trHeight w:val="697"/>
        </w:trPr>
        <w:tc>
          <w:tcPr>
            <w:tcW w:w="8755" w:type="dxa"/>
            <w:gridSpan w:val="10"/>
            <w:vAlign w:val="center"/>
          </w:tcPr>
          <w:p w14:paraId="36E4391D" w14:textId="77777777" w:rsidR="00BA1A8B" w:rsidRDefault="00DE2F43">
            <w:pPr>
              <w:adjustRightInd w:val="0"/>
              <w:snapToGrid w:val="0"/>
              <w:spacing w:line="360" w:lineRule="auto"/>
              <w:ind w:firstLineChars="200" w:firstLine="480"/>
              <w:rPr>
                <w:sz w:val="24"/>
              </w:rPr>
            </w:pPr>
            <w:r>
              <w:rPr>
                <w:rFonts w:hint="eastAsia"/>
                <w:sz w:val="24"/>
              </w:rPr>
              <w:t>现报上关于</w:t>
            </w:r>
            <w:r>
              <w:rPr>
                <w:rFonts w:ascii="宋体" w:hAnsi="宋体" w:hint="eastAsia"/>
                <w:sz w:val="24"/>
              </w:rPr>
              <w:t>××××工程的设备材料进场检验记录，该批设备材料经我方检验符合设计、规范及合同要求，请予以批准使用。</w:t>
            </w:r>
          </w:p>
        </w:tc>
      </w:tr>
      <w:tr w:rsidR="00BA1A8B" w14:paraId="3A290E42" w14:textId="77777777">
        <w:tc>
          <w:tcPr>
            <w:tcW w:w="1455" w:type="dxa"/>
            <w:vAlign w:val="center"/>
          </w:tcPr>
          <w:p w14:paraId="183DAB64" w14:textId="77777777" w:rsidR="00BA1A8B" w:rsidRDefault="00DE2F43">
            <w:pPr>
              <w:adjustRightInd w:val="0"/>
              <w:snapToGrid w:val="0"/>
              <w:spacing w:line="360" w:lineRule="auto"/>
              <w:jc w:val="center"/>
              <w:rPr>
                <w:sz w:val="24"/>
              </w:rPr>
            </w:pPr>
            <w:r>
              <w:rPr>
                <w:rFonts w:hint="eastAsia"/>
                <w:sz w:val="24"/>
              </w:rPr>
              <w:t>物资名称</w:t>
            </w:r>
          </w:p>
        </w:tc>
        <w:tc>
          <w:tcPr>
            <w:tcW w:w="1736" w:type="dxa"/>
            <w:gridSpan w:val="3"/>
            <w:vAlign w:val="center"/>
          </w:tcPr>
          <w:p w14:paraId="10E4DE64" w14:textId="77777777" w:rsidR="00BA1A8B" w:rsidRDefault="00DE2F43">
            <w:pPr>
              <w:adjustRightInd w:val="0"/>
              <w:snapToGrid w:val="0"/>
              <w:spacing w:line="360" w:lineRule="auto"/>
              <w:jc w:val="center"/>
              <w:rPr>
                <w:sz w:val="24"/>
              </w:rPr>
            </w:pPr>
            <w:r>
              <w:rPr>
                <w:rFonts w:hint="eastAsia"/>
                <w:sz w:val="24"/>
              </w:rPr>
              <w:t>规格型号产地</w:t>
            </w:r>
          </w:p>
        </w:tc>
        <w:tc>
          <w:tcPr>
            <w:tcW w:w="1536" w:type="dxa"/>
            <w:vAlign w:val="center"/>
          </w:tcPr>
          <w:p w14:paraId="37346B9C" w14:textId="77777777" w:rsidR="00BA1A8B" w:rsidRDefault="00DE2F43">
            <w:pPr>
              <w:adjustRightInd w:val="0"/>
              <w:snapToGrid w:val="0"/>
              <w:spacing w:line="360" w:lineRule="auto"/>
              <w:jc w:val="center"/>
              <w:rPr>
                <w:sz w:val="24"/>
              </w:rPr>
            </w:pPr>
            <w:r>
              <w:rPr>
                <w:rFonts w:hint="eastAsia"/>
                <w:sz w:val="24"/>
              </w:rPr>
              <w:t>包装及外观</w:t>
            </w:r>
          </w:p>
        </w:tc>
        <w:tc>
          <w:tcPr>
            <w:tcW w:w="1184" w:type="dxa"/>
            <w:gridSpan w:val="2"/>
            <w:vAlign w:val="center"/>
          </w:tcPr>
          <w:p w14:paraId="71110BDF" w14:textId="77777777" w:rsidR="00BA1A8B" w:rsidRDefault="00DE2F43">
            <w:pPr>
              <w:adjustRightInd w:val="0"/>
              <w:snapToGrid w:val="0"/>
              <w:spacing w:line="360" w:lineRule="auto"/>
              <w:jc w:val="center"/>
              <w:rPr>
                <w:sz w:val="24"/>
              </w:rPr>
            </w:pPr>
            <w:r>
              <w:rPr>
                <w:rFonts w:hint="eastAsia"/>
                <w:sz w:val="24"/>
              </w:rPr>
              <w:t>单位</w:t>
            </w:r>
          </w:p>
        </w:tc>
        <w:tc>
          <w:tcPr>
            <w:tcW w:w="1150" w:type="dxa"/>
            <w:gridSpan w:val="2"/>
            <w:vAlign w:val="center"/>
          </w:tcPr>
          <w:p w14:paraId="36015FCD" w14:textId="77777777" w:rsidR="00BA1A8B" w:rsidRDefault="00DE2F43">
            <w:pPr>
              <w:adjustRightInd w:val="0"/>
              <w:snapToGrid w:val="0"/>
              <w:spacing w:line="360" w:lineRule="auto"/>
              <w:jc w:val="center"/>
              <w:rPr>
                <w:sz w:val="24"/>
              </w:rPr>
            </w:pPr>
            <w:r>
              <w:rPr>
                <w:rFonts w:hint="eastAsia"/>
                <w:sz w:val="24"/>
              </w:rPr>
              <w:t>数量</w:t>
            </w:r>
          </w:p>
        </w:tc>
        <w:tc>
          <w:tcPr>
            <w:tcW w:w="1694" w:type="dxa"/>
            <w:vAlign w:val="center"/>
          </w:tcPr>
          <w:p w14:paraId="6DC503A0" w14:textId="77777777" w:rsidR="00BA1A8B" w:rsidRDefault="00DE2F43">
            <w:pPr>
              <w:adjustRightInd w:val="0"/>
              <w:snapToGrid w:val="0"/>
              <w:spacing w:line="360" w:lineRule="auto"/>
              <w:jc w:val="center"/>
              <w:rPr>
                <w:sz w:val="24"/>
              </w:rPr>
            </w:pPr>
            <w:r>
              <w:rPr>
                <w:rFonts w:hint="eastAsia"/>
                <w:sz w:val="24"/>
              </w:rPr>
              <w:t>使用部位</w:t>
            </w:r>
          </w:p>
        </w:tc>
      </w:tr>
      <w:tr w:rsidR="00BA1A8B" w14:paraId="5A4E53E8" w14:textId="77777777">
        <w:tc>
          <w:tcPr>
            <w:tcW w:w="1455" w:type="dxa"/>
            <w:vAlign w:val="center"/>
          </w:tcPr>
          <w:p w14:paraId="5414BAA4" w14:textId="77777777" w:rsidR="00BA1A8B" w:rsidRDefault="00BA1A8B">
            <w:pPr>
              <w:adjustRightInd w:val="0"/>
              <w:snapToGrid w:val="0"/>
              <w:spacing w:line="360" w:lineRule="auto"/>
              <w:rPr>
                <w:sz w:val="24"/>
              </w:rPr>
            </w:pPr>
          </w:p>
        </w:tc>
        <w:tc>
          <w:tcPr>
            <w:tcW w:w="1736" w:type="dxa"/>
            <w:gridSpan w:val="3"/>
            <w:vAlign w:val="center"/>
          </w:tcPr>
          <w:p w14:paraId="3A48F60D" w14:textId="77777777" w:rsidR="00BA1A8B" w:rsidRDefault="00BA1A8B">
            <w:pPr>
              <w:adjustRightInd w:val="0"/>
              <w:snapToGrid w:val="0"/>
              <w:spacing w:line="360" w:lineRule="auto"/>
              <w:rPr>
                <w:sz w:val="24"/>
              </w:rPr>
            </w:pPr>
          </w:p>
        </w:tc>
        <w:tc>
          <w:tcPr>
            <w:tcW w:w="1536" w:type="dxa"/>
            <w:vAlign w:val="center"/>
          </w:tcPr>
          <w:p w14:paraId="1C142DB6" w14:textId="77777777" w:rsidR="00BA1A8B" w:rsidRDefault="00BA1A8B">
            <w:pPr>
              <w:adjustRightInd w:val="0"/>
              <w:snapToGrid w:val="0"/>
              <w:spacing w:line="360" w:lineRule="auto"/>
              <w:rPr>
                <w:sz w:val="24"/>
              </w:rPr>
            </w:pPr>
          </w:p>
        </w:tc>
        <w:tc>
          <w:tcPr>
            <w:tcW w:w="1184" w:type="dxa"/>
            <w:gridSpan w:val="2"/>
            <w:vAlign w:val="center"/>
          </w:tcPr>
          <w:p w14:paraId="4D2A628D" w14:textId="77777777" w:rsidR="00BA1A8B" w:rsidRDefault="00BA1A8B">
            <w:pPr>
              <w:adjustRightInd w:val="0"/>
              <w:snapToGrid w:val="0"/>
              <w:spacing w:line="360" w:lineRule="auto"/>
              <w:rPr>
                <w:sz w:val="24"/>
              </w:rPr>
            </w:pPr>
          </w:p>
        </w:tc>
        <w:tc>
          <w:tcPr>
            <w:tcW w:w="1150" w:type="dxa"/>
            <w:gridSpan w:val="2"/>
            <w:vAlign w:val="center"/>
          </w:tcPr>
          <w:p w14:paraId="6E13A757" w14:textId="77777777" w:rsidR="00BA1A8B" w:rsidRDefault="00BA1A8B">
            <w:pPr>
              <w:adjustRightInd w:val="0"/>
              <w:snapToGrid w:val="0"/>
              <w:spacing w:line="360" w:lineRule="auto"/>
              <w:rPr>
                <w:sz w:val="24"/>
              </w:rPr>
            </w:pPr>
          </w:p>
        </w:tc>
        <w:tc>
          <w:tcPr>
            <w:tcW w:w="1694" w:type="dxa"/>
            <w:vAlign w:val="center"/>
          </w:tcPr>
          <w:p w14:paraId="0307B8EF" w14:textId="77777777" w:rsidR="00BA1A8B" w:rsidRDefault="00BA1A8B">
            <w:pPr>
              <w:adjustRightInd w:val="0"/>
              <w:snapToGrid w:val="0"/>
              <w:spacing w:line="360" w:lineRule="auto"/>
              <w:rPr>
                <w:sz w:val="24"/>
              </w:rPr>
            </w:pPr>
          </w:p>
        </w:tc>
      </w:tr>
      <w:tr w:rsidR="00BA1A8B" w14:paraId="6820179C" w14:textId="77777777">
        <w:tc>
          <w:tcPr>
            <w:tcW w:w="1455" w:type="dxa"/>
            <w:vAlign w:val="center"/>
          </w:tcPr>
          <w:p w14:paraId="09F5D623" w14:textId="77777777" w:rsidR="00BA1A8B" w:rsidRDefault="00BA1A8B">
            <w:pPr>
              <w:adjustRightInd w:val="0"/>
              <w:snapToGrid w:val="0"/>
              <w:spacing w:line="360" w:lineRule="auto"/>
              <w:rPr>
                <w:sz w:val="24"/>
              </w:rPr>
            </w:pPr>
          </w:p>
        </w:tc>
        <w:tc>
          <w:tcPr>
            <w:tcW w:w="1736" w:type="dxa"/>
            <w:gridSpan w:val="3"/>
            <w:vAlign w:val="center"/>
          </w:tcPr>
          <w:p w14:paraId="3724A195" w14:textId="77777777" w:rsidR="00BA1A8B" w:rsidRDefault="00BA1A8B">
            <w:pPr>
              <w:adjustRightInd w:val="0"/>
              <w:snapToGrid w:val="0"/>
              <w:spacing w:line="360" w:lineRule="auto"/>
              <w:rPr>
                <w:sz w:val="24"/>
              </w:rPr>
            </w:pPr>
          </w:p>
        </w:tc>
        <w:tc>
          <w:tcPr>
            <w:tcW w:w="1536" w:type="dxa"/>
            <w:vAlign w:val="center"/>
          </w:tcPr>
          <w:p w14:paraId="135792B2" w14:textId="77777777" w:rsidR="00BA1A8B" w:rsidRDefault="00BA1A8B">
            <w:pPr>
              <w:adjustRightInd w:val="0"/>
              <w:snapToGrid w:val="0"/>
              <w:spacing w:line="360" w:lineRule="auto"/>
              <w:rPr>
                <w:sz w:val="24"/>
              </w:rPr>
            </w:pPr>
          </w:p>
        </w:tc>
        <w:tc>
          <w:tcPr>
            <w:tcW w:w="1184" w:type="dxa"/>
            <w:gridSpan w:val="2"/>
            <w:vAlign w:val="center"/>
          </w:tcPr>
          <w:p w14:paraId="21A367AB" w14:textId="77777777" w:rsidR="00BA1A8B" w:rsidRDefault="00BA1A8B">
            <w:pPr>
              <w:adjustRightInd w:val="0"/>
              <w:snapToGrid w:val="0"/>
              <w:spacing w:line="360" w:lineRule="auto"/>
              <w:rPr>
                <w:sz w:val="24"/>
              </w:rPr>
            </w:pPr>
          </w:p>
        </w:tc>
        <w:tc>
          <w:tcPr>
            <w:tcW w:w="1150" w:type="dxa"/>
            <w:gridSpan w:val="2"/>
            <w:vAlign w:val="center"/>
          </w:tcPr>
          <w:p w14:paraId="14CCDD05" w14:textId="77777777" w:rsidR="00BA1A8B" w:rsidRDefault="00BA1A8B">
            <w:pPr>
              <w:adjustRightInd w:val="0"/>
              <w:snapToGrid w:val="0"/>
              <w:spacing w:line="360" w:lineRule="auto"/>
              <w:rPr>
                <w:sz w:val="24"/>
              </w:rPr>
            </w:pPr>
          </w:p>
        </w:tc>
        <w:tc>
          <w:tcPr>
            <w:tcW w:w="1694" w:type="dxa"/>
            <w:vAlign w:val="center"/>
          </w:tcPr>
          <w:p w14:paraId="1247D0C0" w14:textId="77777777" w:rsidR="00BA1A8B" w:rsidRDefault="00BA1A8B">
            <w:pPr>
              <w:adjustRightInd w:val="0"/>
              <w:snapToGrid w:val="0"/>
              <w:spacing w:line="360" w:lineRule="auto"/>
              <w:rPr>
                <w:sz w:val="24"/>
              </w:rPr>
            </w:pPr>
          </w:p>
        </w:tc>
      </w:tr>
      <w:tr w:rsidR="00BA1A8B" w14:paraId="7A2B8665" w14:textId="77777777">
        <w:tc>
          <w:tcPr>
            <w:tcW w:w="1455" w:type="dxa"/>
            <w:vAlign w:val="center"/>
          </w:tcPr>
          <w:p w14:paraId="3236AEEA" w14:textId="77777777" w:rsidR="00BA1A8B" w:rsidRDefault="00BA1A8B">
            <w:pPr>
              <w:adjustRightInd w:val="0"/>
              <w:snapToGrid w:val="0"/>
              <w:spacing w:line="360" w:lineRule="auto"/>
              <w:rPr>
                <w:sz w:val="24"/>
              </w:rPr>
            </w:pPr>
          </w:p>
        </w:tc>
        <w:tc>
          <w:tcPr>
            <w:tcW w:w="1736" w:type="dxa"/>
            <w:gridSpan w:val="3"/>
            <w:vAlign w:val="center"/>
          </w:tcPr>
          <w:p w14:paraId="76E1086B" w14:textId="77777777" w:rsidR="00BA1A8B" w:rsidRDefault="00BA1A8B">
            <w:pPr>
              <w:adjustRightInd w:val="0"/>
              <w:snapToGrid w:val="0"/>
              <w:spacing w:line="360" w:lineRule="auto"/>
              <w:rPr>
                <w:sz w:val="24"/>
              </w:rPr>
            </w:pPr>
          </w:p>
        </w:tc>
        <w:tc>
          <w:tcPr>
            <w:tcW w:w="1536" w:type="dxa"/>
            <w:vAlign w:val="center"/>
          </w:tcPr>
          <w:p w14:paraId="320CE0AA" w14:textId="77777777" w:rsidR="00BA1A8B" w:rsidRDefault="00BA1A8B">
            <w:pPr>
              <w:adjustRightInd w:val="0"/>
              <w:snapToGrid w:val="0"/>
              <w:spacing w:line="360" w:lineRule="auto"/>
              <w:rPr>
                <w:sz w:val="24"/>
              </w:rPr>
            </w:pPr>
          </w:p>
        </w:tc>
        <w:tc>
          <w:tcPr>
            <w:tcW w:w="1184" w:type="dxa"/>
            <w:gridSpan w:val="2"/>
            <w:vAlign w:val="center"/>
          </w:tcPr>
          <w:p w14:paraId="3313B3E6" w14:textId="77777777" w:rsidR="00BA1A8B" w:rsidRDefault="00BA1A8B">
            <w:pPr>
              <w:adjustRightInd w:val="0"/>
              <w:snapToGrid w:val="0"/>
              <w:spacing w:line="360" w:lineRule="auto"/>
              <w:rPr>
                <w:sz w:val="24"/>
              </w:rPr>
            </w:pPr>
          </w:p>
        </w:tc>
        <w:tc>
          <w:tcPr>
            <w:tcW w:w="1150" w:type="dxa"/>
            <w:gridSpan w:val="2"/>
            <w:vAlign w:val="center"/>
          </w:tcPr>
          <w:p w14:paraId="15E945BD" w14:textId="77777777" w:rsidR="00BA1A8B" w:rsidRDefault="00BA1A8B">
            <w:pPr>
              <w:adjustRightInd w:val="0"/>
              <w:snapToGrid w:val="0"/>
              <w:spacing w:line="360" w:lineRule="auto"/>
              <w:rPr>
                <w:sz w:val="24"/>
              </w:rPr>
            </w:pPr>
          </w:p>
        </w:tc>
        <w:tc>
          <w:tcPr>
            <w:tcW w:w="1694" w:type="dxa"/>
            <w:vAlign w:val="center"/>
          </w:tcPr>
          <w:p w14:paraId="31252C91" w14:textId="77777777" w:rsidR="00BA1A8B" w:rsidRDefault="00BA1A8B">
            <w:pPr>
              <w:adjustRightInd w:val="0"/>
              <w:snapToGrid w:val="0"/>
              <w:spacing w:line="360" w:lineRule="auto"/>
              <w:rPr>
                <w:sz w:val="24"/>
              </w:rPr>
            </w:pPr>
          </w:p>
        </w:tc>
      </w:tr>
      <w:tr w:rsidR="00BA1A8B" w14:paraId="70DEADE3" w14:textId="77777777">
        <w:tc>
          <w:tcPr>
            <w:tcW w:w="1455" w:type="dxa"/>
            <w:vAlign w:val="center"/>
          </w:tcPr>
          <w:p w14:paraId="72CFDB15" w14:textId="77777777" w:rsidR="00BA1A8B" w:rsidRDefault="00BA1A8B">
            <w:pPr>
              <w:adjustRightInd w:val="0"/>
              <w:snapToGrid w:val="0"/>
              <w:spacing w:line="360" w:lineRule="auto"/>
              <w:rPr>
                <w:sz w:val="24"/>
              </w:rPr>
            </w:pPr>
          </w:p>
        </w:tc>
        <w:tc>
          <w:tcPr>
            <w:tcW w:w="1736" w:type="dxa"/>
            <w:gridSpan w:val="3"/>
            <w:vAlign w:val="center"/>
          </w:tcPr>
          <w:p w14:paraId="2B14A15A" w14:textId="77777777" w:rsidR="00BA1A8B" w:rsidRDefault="00BA1A8B">
            <w:pPr>
              <w:adjustRightInd w:val="0"/>
              <w:snapToGrid w:val="0"/>
              <w:spacing w:line="360" w:lineRule="auto"/>
              <w:rPr>
                <w:sz w:val="24"/>
              </w:rPr>
            </w:pPr>
          </w:p>
        </w:tc>
        <w:tc>
          <w:tcPr>
            <w:tcW w:w="1536" w:type="dxa"/>
            <w:vAlign w:val="center"/>
          </w:tcPr>
          <w:p w14:paraId="517EC2C0" w14:textId="77777777" w:rsidR="00BA1A8B" w:rsidRDefault="00BA1A8B">
            <w:pPr>
              <w:adjustRightInd w:val="0"/>
              <w:snapToGrid w:val="0"/>
              <w:spacing w:line="360" w:lineRule="auto"/>
              <w:rPr>
                <w:sz w:val="24"/>
              </w:rPr>
            </w:pPr>
          </w:p>
        </w:tc>
        <w:tc>
          <w:tcPr>
            <w:tcW w:w="1184" w:type="dxa"/>
            <w:gridSpan w:val="2"/>
            <w:vAlign w:val="center"/>
          </w:tcPr>
          <w:p w14:paraId="07021D6A" w14:textId="77777777" w:rsidR="00BA1A8B" w:rsidRDefault="00BA1A8B">
            <w:pPr>
              <w:adjustRightInd w:val="0"/>
              <w:snapToGrid w:val="0"/>
              <w:spacing w:line="360" w:lineRule="auto"/>
              <w:rPr>
                <w:sz w:val="24"/>
              </w:rPr>
            </w:pPr>
          </w:p>
        </w:tc>
        <w:tc>
          <w:tcPr>
            <w:tcW w:w="1150" w:type="dxa"/>
            <w:gridSpan w:val="2"/>
            <w:vAlign w:val="center"/>
          </w:tcPr>
          <w:p w14:paraId="772F20EE" w14:textId="77777777" w:rsidR="00BA1A8B" w:rsidRDefault="00BA1A8B">
            <w:pPr>
              <w:adjustRightInd w:val="0"/>
              <w:snapToGrid w:val="0"/>
              <w:spacing w:line="360" w:lineRule="auto"/>
              <w:rPr>
                <w:sz w:val="24"/>
              </w:rPr>
            </w:pPr>
          </w:p>
        </w:tc>
        <w:tc>
          <w:tcPr>
            <w:tcW w:w="1694" w:type="dxa"/>
            <w:vAlign w:val="center"/>
          </w:tcPr>
          <w:p w14:paraId="660F37DB" w14:textId="77777777" w:rsidR="00BA1A8B" w:rsidRDefault="00BA1A8B">
            <w:pPr>
              <w:adjustRightInd w:val="0"/>
              <w:snapToGrid w:val="0"/>
              <w:spacing w:line="360" w:lineRule="auto"/>
              <w:rPr>
                <w:sz w:val="24"/>
              </w:rPr>
            </w:pPr>
          </w:p>
        </w:tc>
      </w:tr>
      <w:tr w:rsidR="00BA1A8B" w14:paraId="576ACEEB" w14:textId="77777777">
        <w:trPr>
          <w:trHeight w:val="3250"/>
        </w:trPr>
        <w:tc>
          <w:tcPr>
            <w:tcW w:w="8755" w:type="dxa"/>
            <w:gridSpan w:val="10"/>
          </w:tcPr>
          <w:p w14:paraId="29C1DBCC" w14:textId="77777777" w:rsidR="00BA1A8B" w:rsidRDefault="00DE2F43">
            <w:pPr>
              <w:adjustRightInd w:val="0"/>
              <w:snapToGrid w:val="0"/>
              <w:spacing w:line="360" w:lineRule="auto"/>
              <w:rPr>
                <w:sz w:val="24"/>
              </w:rPr>
            </w:pPr>
            <w:r>
              <w:rPr>
                <w:rFonts w:hint="eastAsia"/>
                <w:sz w:val="24"/>
              </w:rPr>
              <w:t>附件：</w:t>
            </w:r>
            <w:r>
              <w:rPr>
                <w:rFonts w:hint="eastAsia"/>
                <w:sz w:val="24"/>
              </w:rPr>
              <w:t xml:space="preserve"> </w:t>
            </w:r>
            <w:r>
              <w:rPr>
                <w:sz w:val="24"/>
              </w:rPr>
              <w:t xml:space="preserve">                                     </w:t>
            </w:r>
            <w:r>
              <w:rPr>
                <w:rFonts w:hint="eastAsia"/>
                <w:sz w:val="24"/>
              </w:rPr>
              <w:t>编号：</w:t>
            </w:r>
          </w:p>
          <w:p w14:paraId="0D19DE2E" w14:textId="77777777" w:rsidR="00BA1A8B" w:rsidRDefault="00DE2F43">
            <w:pPr>
              <w:adjustRightInd w:val="0"/>
              <w:snapToGrid w:val="0"/>
              <w:spacing w:line="360" w:lineRule="auto"/>
              <w:rPr>
                <w:sz w:val="24"/>
              </w:rPr>
            </w:pPr>
            <w:r>
              <w:rPr>
                <w:rFonts w:ascii="宋体" w:hAnsi="宋体" w:hint="eastAsia"/>
                <w:sz w:val="24"/>
              </w:rPr>
              <w:t xml:space="preserve">□产品保修卡 </w:t>
            </w:r>
            <w:r>
              <w:rPr>
                <w:rFonts w:ascii="宋体" w:hAnsi="宋体"/>
                <w:sz w:val="24"/>
              </w:rPr>
              <w:t xml:space="preserve">             </w:t>
            </w:r>
            <w:r>
              <w:rPr>
                <w:rFonts w:ascii="宋体" w:hAnsi="宋体"/>
                <w:sz w:val="24"/>
                <w:u w:val="single"/>
              </w:rPr>
              <w:t xml:space="preserve">       </w:t>
            </w:r>
            <w:r>
              <w:rPr>
                <w:rFonts w:ascii="宋体" w:hAnsi="宋体" w:hint="eastAsia"/>
                <w:sz w:val="24"/>
              </w:rPr>
              <w:t>页</w:t>
            </w:r>
          </w:p>
          <w:p w14:paraId="346D3F9D" w14:textId="77777777" w:rsidR="00BA1A8B" w:rsidRDefault="00DE2F43">
            <w:pPr>
              <w:adjustRightInd w:val="0"/>
              <w:snapToGrid w:val="0"/>
              <w:spacing w:line="360" w:lineRule="auto"/>
              <w:rPr>
                <w:sz w:val="24"/>
              </w:rPr>
            </w:pPr>
            <w:r>
              <w:rPr>
                <w:rFonts w:ascii="宋体" w:hAnsi="宋体" w:hint="eastAsia"/>
                <w:sz w:val="24"/>
              </w:rPr>
              <w:t>□厂家质量检验报告</w:t>
            </w:r>
            <w:r>
              <w:rPr>
                <w:rFonts w:ascii="宋体" w:hAnsi="宋体"/>
                <w:sz w:val="24"/>
              </w:rPr>
              <w:t xml:space="preserve">        </w:t>
            </w:r>
            <w:r>
              <w:rPr>
                <w:rFonts w:ascii="宋体" w:hAnsi="宋体"/>
                <w:sz w:val="24"/>
                <w:u w:val="single"/>
              </w:rPr>
              <w:t xml:space="preserve">       </w:t>
            </w:r>
            <w:r>
              <w:rPr>
                <w:rFonts w:ascii="宋体" w:hAnsi="宋体" w:hint="eastAsia"/>
                <w:sz w:val="24"/>
              </w:rPr>
              <w:t>页</w:t>
            </w:r>
          </w:p>
          <w:p w14:paraId="5E2E26A7" w14:textId="77777777" w:rsidR="00BA1A8B" w:rsidRDefault="00DE2F43">
            <w:pPr>
              <w:adjustRightInd w:val="0"/>
              <w:snapToGrid w:val="0"/>
              <w:spacing w:line="360" w:lineRule="auto"/>
              <w:rPr>
                <w:rFonts w:ascii="宋体" w:hAnsi="宋体"/>
                <w:sz w:val="24"/>
              </w:rPr>
            </w:pPr>
            <w:r>
              <w:rPr>
                <w:rFonts w:ascii="宋体" w:hAnsi="宋体" w:hint="eastAsia"/>
                <w:sz w:val="24"/>
              </w:rPr>
              <w:t xml:space="preserve">□产品说明书 </w:t>
            </w:r>
            <w:r>
              <w:rPr>
                <w:rFonts w:ascii="宋体" w:hAnsi="宋体"/>
                <w:sz w:val="24"/>
              </w:rPr>
              <w:t xml:space="preserve">             </w:t>
            </w:r>
            <w:r>
              <w:rPr>
                <w:rFonts w:ascii="宋体" w:hAnsi="宋体"/>
                <w:sz w:val="24"/>
                <w:u w:val="single"/>
              </w:rPr>
              <w:t xml:space="preserve">       </w:t>
            </w:r>
            <w:r>
              <w:rPr>
                <w:rFonts w:ascii="宋体" w:hAnsi="宋体" w:hint="eastAsia"/>
                <w:sz w:val="24"/>
              </w:rPr>
              <w:t>页</w:t>
            </w:r>
          </w:p>
          <w:p w14:paraId="2B8DAC7C" w14:textId="77777777" w:rsidR="00BA1A8B" w:rsidRDefault="00DE2F43">
            <w:pPr>
              <w:adjustRightInd w:val="0"/>
              <w:snapToGrid w:val="0"/>
              <w:spacing w:line="360" w:lineRule="auto"/>
              <w:rPr>
                <w:sz w:val="24"/>
              </w:rPr>
            </w:pPr>
            <w:r>
              <w:rPr>
                <w:rFonts w:ascii="宋体" w:hAnsi="宋体" w:hint="eastAsia"/>
                <w:sz w:val="24"/>
              </w:rPr>
              <w:t xml:space="preserve">□商检证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sz w:val="24"/>
                <w:u w:val="single"/>
              </w:rPr>
              <w:t xml:space="preserve">       </w:t>
            </w:r>
            <w:r>
              <w:rPr>
                <w:rFonts w:ascii="宋体" w:hAnsi="宋体" w:hint="eastAsia"/>
                <w:sz w:val="24"/>
              </w:rPr>
              <w:t>页</w:t>
            </w:r>
          </w:p>
          <w:p w14:paraId="751EE663" w14:textId="77777777" w:rsidR="00BA1A8B" w:rsidRDefault="00DE2F43">
            <w:pPr>
              <w:adjustRightInd w:val="0"/>
              <w:snapToGrid w:val="0"/>
              <w:spacing w:line="360" w:lineRule="auto"/>
              <w:rPr>
                <w:sz w:val="24"/>
              </w:rPr>
            </w:pPr>
            <w:r>
              <w:rPr>
                <w:rFonts w:ascii="宋体" w:hAnsi="宋体" w:hint="eastAsia"/>
                <w:sz w:val="24"/>
              </w:rPr>
              <w:t>□进场检查记录</w:t>
            </w:r>
            <w:r>
              <w:rPr>
                <w:rFonts w:ascii="宋体" w:hAnsi="宋体"/>
                <w:sz w:val="24"/>
              </w:rPr>
              <w:t xml:space="preserve">            </w:t>
            </w:r>
            <w:r>
              <w:rPr>
                <w:rFonts w:ascii="宋体" w:hAnsi="宋体"/>
                <w:sz w:val="24"/>
                <w:u w:val="single"/>
              </w:rPr>
              <w:t xml:space="preserve">       </w:t>
            </w:r>
            <w:r>
              <w:rPr>
                <w:rFonts w:ascii="宋体" w:hAnsi="宋体" w:hint="eastAsia"/>
                <w:sz w:val="24"/>
              </w:rPr>
              <w:t>页</w:t>
            </w:r>
          </w:p>
          <w:p w14:paraId="3D795FE6" w14:textId="77777777" w:rsidR="00BA1A8B" w:rsidRDefault="00DE2F43">
            <w:pPr>
              <w:adjustRightInd w:val="0"/>
              <w:snapToGrid w:val="0"/>
              <w:spacing w:line="360" w:lineRule="auto"/>
              <w:rPr>
                <w:sz w:val="24"/>
              </w:rPr>
            </w:pPr>
            <w:r>
              <w:rPr>
                <w:rFonts w:ascii="宋体" w:hAnsi="宋体" w:hint="eastAsia"/>
                <w:sz w:val="24"/>
              </w:rPr>
              <w:t xml:space="preserve">□原产地证明 </w:t>
            </w:r>
            <w:r>
              <w:rPr>
                <w:rFonts w:ascii="宋体" w:hAnsi="宋体"/>
                <w:sz w:val="24"/>
              </w:rPr>
              <w:t xml:space="preserve">             </w:t>
            </w:r>
            <w:r>
              <w:rPr>
                <w:rFonts w:ascii="宋体" w:hAnsi="宋体"/>
                <w:sz w:val="24"/>
                <w:u w:val="single"/>
              </w:rPr>
              <w:t xml:space="preserve">       </w:t>
            </w:r>
            <w:r>
              <w:rPr>
                <w:rFonts w:ascii="宋体" w:hAnsi="宋体" w:hint="eastAsia"/>
                <w:sz w:val="24"/>
              </w:rPr>
              <w:t>页</w:t>
            </w:r>
          </w:p>
          <w:p w14:paraId="7460BED0" w14:textId="77777777" w:rsidR="00BA1A8B" w:rsidRDefault="00DE2F43">
            <w:pPr>
              <w:adjustRightInd w:val="0"/>
              <w:snapToGrid w:val="0"/>
              <w:spacing w:line="360" w:lineRule="auto"/>
              <w:rPr>
                <w:sz w:val="24"/>
              </w:rPr>
            </w:pPr>
            <w:r>
              <w:rPr>
                <w:rFonts w:ascii="宋体" w:hAnsi="宋体" w:hint="eastAsia"/>
                <w:sz w:val="24"/>
              </w:rPr>
              <w:t xml:space="preserve">□报关单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sz w:val="24"/>
                <w:u w:val="single"/>
              </w:rPr>
              <w:t xml:space="preserve">       </w:t>
            </w:r>
            <w:r>
              <w:rPr>
                <w:rFonts w:ascii="宋体" w:hAnsi="宋体" w:hint="eastAsia"/>
                <w:sz w:val="24"/>
              </w:rPr>
              <w:t>页</w:t>
            </w:r>
          </w:p>
          <w:p w14:paraId="3E851D9C" w14:textId="77777777" w:rsidR="00BA1A8B" w:rsidRDefault="00DE2F43">
            <w:pPr>
              <w:adjustRightInd w:val="0"/>
              <w:snapToGrid w:val="0"/>
              <w:spacing w:line="360" w:lineRule="auto"/>
              <w:rPr>
                <w:sz w:val="24"/>
              </w:rPr>
            </w:pPr>
            <w:r>
              <w:rPr>
                <w:rFonts w:hint="eastAsia"/>
                <w:sz w:val="24"/>
              </w:rPr>
              <w:t>技术</w:t>
            </w:r>
            <w:r>
              <w:rPr>
                <w:rFonts w:hint="eastAsia"/>
                <w:sz w:val="24"/>
              </w:rPr>
              <w:t>/</w:t>
            </w:r>
            <w:r>
              <w:rPr>
                <w:rFonts w:hint="eastAsia"/>
                <w:sz w:val="24"/>
              </w:rPr>
              <w:t>质量负责人：</w:t>
            </w:r>
            <w:r>
              <w:rPr>
                <w:rFonts w:hint="eastAsia"/>
                <w:sz w:val="24"/>
              </w:rPr>
              <w:t xml:space="preserve"> </w:t>
            </w:r>
            <w:r>
              <w:rPr>
                <w:sz w:val="24"/>
              </w:rPr>
              <w:t xml:space="preserve">                               </w:t>
            </w:r>
            <w:r>
              <w:rPr>
                <w:rFonts w:hint="eastAsia"/>
                <w:sz w:val="24"/>
              </w:rPr>
              <w:t>申报人：</w:t>
            </w:r>
          </w:p>
          <w:p w14:paraId="13CDC0D1" w14:textId="77777777" w:rsidR="00BA1A8B" w:rsidRDefault="00BA1A8B">
            <w:pPr>
              <w:adjustRightInd w:val="0"/>
              <w:snapToGrid w:val="0"/>
              <w:spacing w:line="360" w:lineRule="auto"/>
              <w:rPr>
                <w:sz w:val="24"/>
              </w:rPr>
            </w:pPr>
          </w:p>
        </w:tc>
      </w:tr>
      <w:tr w:rsidR="00BA1A8B" w14:paraId="53992836" w14:textId="77777777">
        <w:trPr>
          <w:trHeight w:val="2593"/>
        </w:trPr>
        <w:tc>
          <w:tcPr>
            <w:tcW w:w="2869" w:type="dxa"/>
            <w:gridSpan w:val="3"/>
          </w:tcPr>
          <w:p w14:paraId="3790E1AB" w14:textId="77777777" w:rsidR="00BA1A8B" w:rsidRDefault="00DE2F43">
            <w:pPr>
              <w:adjustRightInd w:val="0"/>
              <w:snapToGrid w:val="0"/>
              <w:spacing w:line="360" w:lineRule="auto"/>
              <w:rPr>
                <w:sz w:val="24"/>
              </w:rPr>
            </w:pPr>
            <w:r>
              <w:rPr>
                <w:rFonts w:hint="eastAsia"/>
                <w:sz w:val="24"/>
              </w:rPr>
              <w:t>施工单位签字：</w:t>
            </w:r>
          </w:p>
          <w:p w14:paraId="4C2E1DDC" w14:textId="77777777" w:rsidR="00BA1A8B" w:rsidRDefault="00BA1A8B">
            <w:pPr>
              <w:adjustRightInd w:val="0"/>
              <w:snapToGrid w:val="0"/>
              <w:spacing w:line="360" w:lineRule="auto"/>
              <w:rPr>
                <w:sz w:val="24"/>
              </w:rPr>
            </w:pPr>
          </w:p>
          <w:p w14:paraId="203C585E" w14:textId="77777777" w:rsidR="00BA1A8B" w:rsidRDefault="00BA1A8B">
            <w:pPr>
              <w:adjustRightInd w:val="0"/>
              <w:snapToGrid w:val="0"/>
              <w:spacing w:line="360" w:lineRule="auto"/>
              <w:rPr>
                <w:sz w:val="24"/>
              </w:rPr>
            </w:pPr>
          </w:p>
          <w:p w14:paraId="4616C0A6" w14:textId="77777777" w:rsidR="00BA1A8B" w:rsidRDefault="00BA1A8B">
            <w:pPr>
              <w:adjustRightInd w:val="0"/>
              <w:snapToGrid w:val="0"/>
              <w:spacing w:line="360" w:lineRule="auto"/>
              <w:rPr>
                <w:sz w:val="24"/>
              </w:rPr>
            </w:pPr>
          </w:p>
          <w:p w14:paraId="71E98A7A" w14:textId="77777777" w:rsidR="00BA1A8B" w:rsidRDefault="00BA1A8B">
            <w:pPr>
              <w:adjustRightInd w:val="0"/>
              <w:snapToGrid w:val="0"/>
              <w:spacing w:line="360" w:lineRule="auto"/>
              <w:rPr>
                <w:sz w:val="24"/>
              </w:rPr>
            </w:pPr>
          </w:p>
          <w:p w14:paraId="277252EC" w14:textId="77777777" w:rsidR="00BA1A8B" w:rsidRDefault="00DE2F43">
            <w:pPr>
              <w:adjustRightInd w:val="0"/>
              <w:snapToGrid w:val="0"/>
              <w:spacing w:line="360" w:lineRule="auto"/>
              <w:rPr>
                <w:sz w:val="24"/>
              </w:rPr>
            </w:pPr>
            <w:r>
              <w:rPr>
                <w:rFonts w:hint="eastAsia"/>
                <w:sz w:val="24"/>
              </w:rPr>
              <w:t xml:space="preserve"> </w:t>
            </w:r>
            <w:r>
              <w:rPr>
                <w:sz w:val="24"/>
              </w:rPr>
              <w:t xml:space="preserve">         </w:t>
            </w: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c>
          <w:tcPr>
            <w:tcW w:w="3014" w:type="dxa"/>
            <w:gridSpan w:val="3"/>
          </w:tcPr>
          <w:p w14:paraId="67E3F116" w14:textId="77777777" w:rsidR="00BA1A8B" w:rsidRDefault="00DE2F43">
            <w:pPr>
              <w:adjustRightInd w:val="0"/>
              <w:snapToGrid w:val="0"/>
              <w:spacing w:line="360" w:lineRule="auto"/>
              <w:rPr>
                <w:sz w:val="24"/>
              </w:rPr>
            </w:pPr>
            <w:r>
              <w:rPr>
                <w:rFonts w:hint="eastAsia"/>
                <w:sz w:val="24"/>
              </w:rPr>
              <w:t>监理单位签字：</w:t>
            </w:r>
          </w:p>
          <w:p w14:paraId="2EA4D287" w14:textId="77777777" w:rsidR="00BA1A8B" w:rsidRDefault="00BA1A8B">
            <w:pPr>
              <w:adjustRightInd w:val="0"/>
              <w:snapToGrid w:val="0"/>
              <w:spacing w:line="360" w:lineRule="auto"/>
              <w:rPr>
                <w:sz w:val="24"/>
              </w:rPr>
            </w:pPr>
          </w:p>
          <w:p w14:paraId="042D505A" w14:textId="77777777" w:rsidR="00BA1A8B" w:rsidRDefault="00BA1A8B">
            <w:pPr>
              <w:adjustRightInd w:val="0"/>
              <w:snapToGrid w:val="0"/>
              <w:spacing w:line="360" w:lineRule="auto"/>
              <w:rPr>
                <w:sz w:val="24"/>
              </w:rPr>
            </w:pPr>
          </w:p>
          <w:p w14:paraId="59702EDD" w14:textId="77777777" w:rsidR="00BA1A8B" w:rsidRDefault="00BA1A8B">
            <w:pPr>
              <w:adjustRightInd w:val="0"/>
              <w:snapToGrid w:val="0"/>
              <w:spacing w:line="360" w:lineRule="auto"/>
              <w:rPr>
                <w:sz w:val="24"/>
              </w:rPr>
            </w:pPr>
          </w:p>
          <w:p w14:paraId="3FC2A788" w14:textId="77777777" w:rsidR="00BA1A8B" w:rsidRDefault="00BA1A8B">
            <w:pPr>
              <w:adjustRightInd w:val="0"/>
              <w:snapToGrid w:val="0"/>
              <w:spacing w:line="360" w:lineRule="auto"/>
              <w:rPr>
                <w:sz w:val="24"/>
              </w:rPr>
            </w:pPr>
          </w:p>
          <w:p w14:paraId="29A1DEAE" w14:textId="77777777" w:rsidR="00BA1A8B" w:rsidRDefault="00DE2F43">
            <w:pPr>
              <w:adjustRightInd w:val="0"/>
              <w:snapToGrid w:val="0"/>
              <w:spacing w:line="360" w:lineRule="auto"/>
              <w:rPr>
                <w:sz w:val="24"/>
              </w:rPr>
            </w:pPr>
            <w:r>
              <w:rPr>
                <w:rFonts w:hint="eastAsia"/>
                <w:sz w:val="24"/>
              </w:rPr>
              <w:t xml:space="preserve"> </w:t>
            </w:r>
            <w:r>
              <w:rPr>
                <w:sz w:val="24"/>
              </w:rPr>
              <w:t xml:space="preserve">         </w:t>
            </w: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c>
          <w:tcPr>
            <w:tcW w:w="2872" w:type="dxa"/>
            <w:gridSpan w:val="4"/>
          </w:tcPr>
          <w:p w14:paraId="41E87D9F" w14:textId="77777777" w:rsidR="00BA1A8B" w:rsidRDefault="00DE2F43">
            <w:pPr>
              <w:adjustRightInd w:val="0"/>
              <w:snapToGrid w:val="0"/>
              <w:spacing w:line="360" w:lineRule="auto"/>
              <w:rPr>
                <w:sz w:val="24"/>
              </w:rPr>
            </w:pPr>
            <w:r>
              <w:rPr>
                <w:rFonts w:hint="eastAsia"/>
                <w:sz w:val="24"/>
              </w:rPr>
              <w:t>建设单位签字：</w:t>
            </w:r>
          </w:p>
          <w:p w14:paraId="0F281063" w14:textId="77777777" w:rsidR="00BA1A8B" w:rsidRDefault="00BA1A8B">
            <w:pPr>
              <w:adjustRightInd w:val="0"/>
              <w:snapToGrid w:val="0"/>
              <w:spacing w:line="360" w:lineRule="auto"/>
              <w:rPr>
                <w:sz w:val="24"/>
              </w:rPr>
            </w:pPr>
          </w:p>
          <w:p w14:paraId="0F094E5B" w14:textId="77777777" w:rsidR="00BA1A8B" w:rsidRDefault="00BA1A8B">
            <w:pPr>
              <w:adjustRightInd w:val="0"/>
              <w:snapToGrid w:val="0"/>
              <w:spacing w:line="360" w:lineRule="auto"/>
              <w:rPr>
                <w:sz w:val="24"/>
              </w:rPr>
            </w:pPr>
          </w:p>
          <w:p w14:paraId="730FA8DC" w14:textId="77777777" w:rsidR="00BA1A8B" w:rsidRDefault="00BA1A8B">
            <w:pPr>
              <w:adjustRightInd w:val="0"/>
              <w:snapToGrid w:val="0"/>
              <w:spacing w:line="360" w:lineRule="auto"/>
              <w:rPr>
                <w:sz w:val="24"/>
              </w:rPr>
            </w:pPr>
          </w:p>
          <w:p w14:paraId="3ACDFBC7" w14:textId="77777777" w:rsidR="00BA1A8B" w:rsidRDefault="00BA1A8B">
            <w:pPr>
              <w:adjustRightInd w:val="0"/>
              <w:snapToGrid w:val="0"/>
              <w:spacing w:line="360" w:lineRule="auto"/>
              <w:rPr>
                <w:sz w:val="24"/>
              </w:rPr>
            </w:pPr>
          </w:p>
          <w:p w14:paraId="0B40E4E0" w14:textId="77777777" w:rsidR="00BA1A8B" w:rsidRDefault="00DE2F43">
            <w:pPr>
              <w:adjustRightInd w:val="0"/>
              <w:snapToGrid w:val="0"/>
              <w:spacing w:line="360" w:lineRule="auto"/>
              <w:rPr>
                <w:sz w:val="24"/>
              </w:rPr>
            </w:pPr>
            <w:r>
              <w:rPr>
                <w:rFonts w:hint="eastAsia"/>
                <w:sz w:val="24"/>
              </w:rPr>
              <w:t xml:space="preserve"> </w:t>
            </w:r>
            <w:r>
              <w:rPr>
                <w:sz w:val="24"/>
              </w:rPr>
              <w:t xml:space="preserve">        </w:t>
            </w: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r>
    </w:tbl>
    <w:p w14:paraId="35A87A5B" w14:textId="77777777" w:rsidR="00BA1A8B" w:rsidRDefault="00BA1A8B">
      <w:pPr>
        <w:adjustRightInd w:val="0"/>
        <w:snapToGrid w:val="0"/>
        <w:spacing w:line="360" w:lineRule="auto"/>
        <w:rPr>
          <w:sz w:val="24"/>
        </w:rPr>
      </w:pPr>
    </w:p>
    <w:p w14:paraId="1B6ACDA0" w14:textId="77777777" w:rsidR="00BA1A8B" w:rsidRDefault="00DE2F43">
      <w:pPr>
        <w:adjustRightInd w:val="0"/>
        <w:snapToGrid w:val="0"/>
        <w:spacing w:line="360" w:lineRule="auto"/>
        <w:jc w:val="center"/>
        <w:rPr>
          <w:b/>
          <w:bCs/>
          <w:sz w:val="24"/>
        </w:rPr>
      </w:pPr>
      <w:r>
        <w:rPr>
          <w:rFonts w:hint="eastAsia"/>
          <w:b/>
          <w:bCs/>
          <w:sz w:val="24"/>
        </w:rPr>
        <w:t>表</w:t>
      </w:r>
      <w:r>
        <w:rPr>
          <w:rFonts w:hint="eastAsia"/>
          <w:b/>
          <w:bCs/>
          <w:sz w:val="24"/>
        </w:rPr>
        <w:t>A</w:t>
      </w:r>
      <w:r>
        <w:rPr>
          <w:b/>
          <w:bCs/>
          <w:sz w:val="24"/>
        </w:rPr>
        <w:t>.0.1-</w:t>
      </w:r>
      <w:r>
        <w:rPr>
          <w:rFonts w:hint="eastAsia"/>
          <w:b/>
          <w:bCs/>
          <w:sz w:val="24"/>
        </w:rPr>
        <w:t>2</w:t>
      </w:r>
      <w:r>
        <w:rPr>
          <w:b/>
          <w:bCs/>
          <w:sz w:val="24"/>
        </w:rPr>
        <w:t xml:space="preserve"> </w:t>
      </w:r>
      <w:r>
        <w:rPr>
          <w:rFonts w:hint="eastAsia"/>
          <w:b/>
          <w:bCs/>
          <w:sz w:val="24"/>
        </w:rPr>
        <w:t>工程变更审核单</w:t>
      </w: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2126"/>
        <w:gridCol w:w="826"/>
        <w:gridCol w:w="1576"/>
      </w:tblGrid>
      <w:tr w:rsidR="00BA1A8B" w14:paraId="66B7F686" w14:textId="77777777">
        <w:trPr>
          <w:trHeight w:val="567"/>
        </w:trPr>
        <w:tc>
          <w:tcPr>
            <w:tcW w:w="2518" w:type="dxa"/>
            <w:vAlign w:val="center"/>
          </w:tcPr>
          <w:p w14:paraId="6B5F416C" w14:textId="77777777" w:rsidR="00BA1A8B" w:rsidRDefault="00DE2F43">
            <w:pPr>
              <w:adjustRightInd w:val="0"/>
              <w:snapToGrid w:val="0"/>
              <w:spacing w:line="360" w:lineRule="auto"/>
              <w:jc w:val="center"/>
              <w:rPr>
                <w:sz w:val="24"/>
              </w:rPr>
            </w:pPr>
            <w:r>
              <w:rPr>
                <w:rFonts w:hint="eastAsia"/>
                <w:sz w:val="24"/>
              </w:rPr>
              <w:t>工程名称</w:t>
            </w:r>
          </w:p>
        </w:tc>
        <w:tc>
          <w:tcPr>
            <w:tcW w:w="3969" w:type="dxa"/>
            <w:gridSpan w:val="2"/>
            <w:vAlign w:val="center"/>
          </w:tcPr>
          <w:p w14:paraId="405DC552" w14:textId="77777777" w:rsidR="00BA1A8B" w:rsidRDefault="00BA1A8B">
            <w:pPr>
              <w:adjustRightInd w:val="0"/>
              <w:snapToGrid w:val="0"/>
              <w:spacing w:line="360" w:lineRule="auto"/>
              <w:jc w:val="center"/>
              <w:rPr>
                <w:sz w:val="24"/>
              </w:rPr>
            </w:pPr>
          </w:p>
        </w:tc>
        <w:tc>
          <w:tcPr>
            <w:tcW w:w="826" w:type="dxa"/>
            <w:vAlign w:val="center"/>
          </w:tcPr>
          <w:p w14:paraId="6867A2A5" w14:textId="77777777" w:rsidR="00BA1A8B" w:rsidRDefault="00DE2F43">
            <w:pPr>
              <w:adjustRightInd w:val="0"/>
              <w:snapToGrid w:val="0"/>
              <w:spacing w:line="360" w:lineRule="auto"/>
              <w:jc w:val="center"/>
              <w:rPr>
                <w:sz w:val="24"/>
              </w:rPr>
            </w:pPr>
            <w:r>
              <w:rPr>
                <w:rFonts w:hint="eastAsia"/>
                <w:sz w:val="24"/>
              </w:rPr>
              <w:t>编号</w:t>
            </w:r>
          </w:p>
        </w:tc>
        <w:tc>
          <w:tcPr>
            <w:tcW w:w="1576" w:type="dxa"/>
            <w:vAlign w:val="center"/>
          </w:tcPr>
          <w:p w14:paraId="6AD77532" w14:textId="77777777" w:rsidR="00BA1A8B" w:rsidRDefault="00BA1A8B">
            <w:pPr>
              <w:adjustRightInd w:val="0"/>
              <w:snapToGrid w:val="0"/>
              <w:spacing w:line="360" w:lineRule="auto"/>
              <w:jc w:val="center"/>
              <w:rPr>
                <w:sz w:val="24"/>
              </w:rPr>
            </w:pPr>
          </w:p>
        </w:tc>
      </w:tr>
      <w:tr w:rsidR="00BA1A8B" w14:paraId="2C9E6770" w14:textId="77777777">
        <w:trPr>
          <w:trHeight w:val="567"/>
        </w:trPr>
        <w:tc>
          <w:tcPr>
            <w:tcW w:w="2518" w:type="dxa"/>
            <w:vAlign w:val="center"/>
          </w:tcPr>
          <w:p w14:paraId="3A795A28" w14:textId="77777777" w:rsidR="00BA1A8B" w:rsidRDefault="00DE2F43">
            <w:pPr>
              <w:adjustRightInd w:val="0"/>
              <w:snapToGrid w:val="0"/>
              <w:spacing w:line="360" w:lineRule="auto"/>
              <w:jc w:val="center"/>
              <w:rPr>
                <w:sz w:val="24"/>
              </w:rPr>
            </w:pPr>
            <w:r>
              <w:rPr>
                <w:rFonts w:hint="eastAsia"/>
                <w:sz w:val="24"/>
              </w:rPr>
              <w:t>变更项目名称、内容</w:t>
            </w:r>
          </w:p>
        </w:tc>
        <w:tc>
          <w:tcPr>
            <w:tcW w:w="1843" w:type="dxa"/>
            <w:vAlign w:val="center"/>
          </w:tcPr>
          <w:p w14:paraId="5C848473" w14:textId="77777777" w:rsidR="00BA1A8B" w:rsidRDefault="00DE2F43">
            <w:pPr>
              <w:adjustRightInd w:val="0"/>
              <w:snapToGrid w:val="0"/>
              <w:spacing w:line="360" w:lineRule="auto"/>
              <w:jc w:val="center"/>
              <w:rPr>
                <w:sz w:val="24"/>
              </w:rPr>
            </w:pPr>
            <w:r>
              <w:rPr>
                <w:rFonts w:hint="eastAsia"/>
                <w:sz w:val="24"/>
              </w:rPr>
              <w:t>变更原因</w:t>
            </w:r>
          </w:p>
        </w:tc>
        <w:tc>
          <w:tcPr>
            <w:tcW w:w="2126" w:type="dxa"/>
            <w:vAlign w:val="center"/>
          </w:tcPr>
          <w:p w14:paraId="62DA1A66" w14:textId="77777777" w:rsidR="00BA1A8B" w:rsidRDefault="00DE2F43">
            <w:pPr>
              <w:adjustRightInd w:val="0"/>
              <w:snapToGrid w:val="0"/>
              <w:spacing w:line="360" w:lineRule="auto"/>
              <w:jc w:val="center"/>
              <w:rPr>
                <w:sz w:val="24"/>
              </w:rPr>
            </w:pPr>
            <w:r>
              <w:rPr>
                <w:rFonts w:hint="eastAsia"/>
                <w:sz w:val="24"/>
              </w:rPr>
              <w:t>原为</w:t>
            </w:r>
          </w:p>
        </w:tc>
        <w:tc>
          <w:tcPr>
            <w:tcW w:w="2402" w:type="dxa"/>
            <w:gridSpan w:val="2"/>
            <w:vAlign w:val="center"/>
          </w:tcPr>
          <w:p w14:paraId="6433A719" w14:textId="77777777" w:rsidR="00BA1A8B" w:rsidRDefault="00DE2F43">
            <w:pPr>
              <w:adjustRightInd w:val="0"/>
              <w:snapToGrid w:val="0"/>
              <w:spacing w:line="360" w:lineRule="auto"/>
              <w:jc w:val="center"/>
              <w:rPr>
                <w:sz w:val="24"/>
              </w:rPr>
            </w:pPr>
            <w:r>
              <w:rPr>
                <w:rFonts w:hint="eastAsia"/>
                <w:sz w:val="24"/>
              </w:rPr>
              <w:t>更改为</w:t>
            </w:r>
          </w:p>
        </w:tc>
      </w:tr>
      <w:tr w:rsidR="00BA1A8B" w14:paraId="09820826" w14:textId="77777777">
        <w:trPr>
          <w:trHeight w:val="567"/>
        </w:trPr>
        <w:tc>
          <w:tcPr>
            <w:tcW w:w="2518" w:type="dxa"/>
            <w:vAlign w:val="center"/>
          </w:tcPr>
          <w:p w14:paraId="53F3091B" w14:textId="77777777" w:rsidR="00BA1A8B" w:rsidRDefault="00BA1A8B">
            <w:pPr>
              <w:adjustRightInd w:val="0"/>
              <w:snapToGrid w:val="0"/>
              <w:spacing w:line="360" w:lineRule="auto"/>
              <w:jc w:val="center"/>
              <w:rPr>
                <w:sz w:val="24"/>
              </w:rPr>
            </w:pPr>
          </w:p>
        </w:tc>
        <w:tc>
          <w:tcPr>
            <w:tcW w:w="1843" w:type="dxa"/>
            <w:vAlign w:val="center"/>
          </w:tcPr>
          <w:p w14:paraId="2DB12D59" w14:textId="77777777" w:rsidR="00BA1A8B" w:rsidRDefault="00BA1A8B">
            <w:pPr>
              <w:adjustRightInd w:val="0"/>
              <w:snapToGrid w:val="0"/>
              <w:spacing w:line="360" w:lineRule="auto"/>
              <w:jc w:val="center"/>
              <w:rPr>
                <w:sz w:val="24"/>
              </w:rPr>
            </w:pPr>
          </w:p>
        </w:tc>
        <w:tc>
          <w:tcPr>
            <w:tcW w:w="2126" w:type="dxa"/>
            <w:vAlign w:val="center"/>
          </w:tcPr>
          <w:p w14:paraId="01256F53" w14:textId="77777777" w:rsidR="00BA1A8B" w:rsidRDefault="00BA1A8B">
            <w:pPr>
              <w:adjustRightInd w:val="0"/>
              <w:snapToGrid w:val="0"/>
              <w:spacing w:line="360" w:lineRule="auto"/>
              <w:jc w:val="center"/>
              <w:rPr>
                <w:sz w:val="24"/>
              </w:rPr>
            </w:pPr>
          </w:p>
        </w:tc>
        <w:tc>
          <w:tcPr>
            <w:tcW w:w="2402" w:type="dxa"/>
            <w:gridSpan w:val="2"/>
            <w:vAlign w:val="center"/>
          </w:tcPr>
          <w:p w14:paraId="142C7B47" w14:textId="77777777" w:rsidR="00BA1A8B" w:rsidRDefault="00BA1A8B">
            <w:pPr>
              <w:adjustRightInd w:val="0"/>
              <w:snapToGrid w:val="0"/>
              <w:spacing w:line="360" w:lineRule="auto"/>
              <w:jc w:val="center"/>
              <w:rPr>
                <w:sz w:val="24"/>
              </w:rPr>
            </w:pPr>
          </w:p>
        </w:tc>
      </w:tr>
      <w:tr w:rsidR="00BA1A8B" w14:paraId="4386E5D1" w14:textId="77777777">
        <w:trPr>
          <w:trHeight w:val="567"/>
        </w:trPr>
        <w:tc>
          <w:tcPr>
            <w:tcW w:w="2518" w:type="dxa"/>
            <w:vAlign w:val="center"/>
          </w:tcPr>
          <w:p w14:paraId="5C7F3F01" w14:textId="77777777" w:rsidR="00BA1A8B" w:rsidRDefault="00BA1A8B">
            <w:pPr>
              <w:adjustRightInd w:val="0"/>
              <w:snapToGrid w:val="0"/>
              <w:spacing w:line="360" w:lineRule="auto"/>
              <w:jc w:val="center"/>
              <w:rPr>
                <w:sz w:val="24"/>
              </w:rPr>
            </w:pPr>
          </w:p>
        </w:tc>
        <w:tc>
          <w:tcPr>
            <w:tcW w:w="1843" w:type="dxa"/>
            <w:vAlign w:val="center"/>
          </w:tcPr>
          <w:p w14:paraId="18A0FD78" w14:textId="77777777" w:rsidR="00BA1A8B" w:rsidRDefault="00BA1A8B">
            <w:pPr>
              <w:adjustRightInd w:val="0"/>
              <w:snapToGrid w:val="0"/>
              <w:spacing w:line="360" w:lineRule="auto"/>
              <w:jc w:val="center"/>
              <w:rPr>
                <w:sz w:val="24"/>
              </w:rPr>
            </w:pPr>
          </w:p>
        </w:tc>
        <w:tc>
          <w:tcPr>
            <w:tcW w:w="2126" w:type="dxa"/>
            <w:vAlign w:val="center"/>
          </w:tcPr>
          <w:p w14:paraId="73289632" w14:textId="77777777" w:rsidR="00BA1A8B" w:rsidRDefault="00BA1A8B">
            <w:pPr>
              <w:adjustRightInd w:val="0"/>
              <w:snapToGrid w:val="0"/>
              <w:spacing w:line="360" w:lineRule="auto"/>
              <w:jc w:val="center"/>
              <w:rPr>
                <w:sz w:val="24"/>
              </w:rPr>
            </w:pPr>
          </w:p>
        </w:tc>
        <w:tc>
          <w:tcPr>
            <w:tcW w:w="2402" w:type="dxa"/>
            <w:gridSpan w:val="2"/>
            <w:vAlign w:val="center"/>
          </w:tcPr>
          <w:p w14:paraId="7716DF71" w14:textId="77777777" w:rsidR="00BA1A8B" w:rsidRDefault="00BA1A8B">
            <w:pPr>
              <w:adjustRightInd w:val="0"/>
              <w:snapToGrid w:val="0"/>
              <w:spacing w:line="360" w:lineRule="auto"/>
              <w:jc w:val="center"/>
              <w:rPr>
                <w:sz w:val="24"/>
              </w:rPr>
            </w:pPr>
          </w:p>
        </w:tc>
      </w:tr>
      <w:tr w:rsidR="00BA1A8B" w14:paraId="38B44BF4" w14:textId="77777777">
        <w:trPr>
          <w:trHeight w:val="567"/>
        </w:trPr>
        <w:tc>
          <w:tcPr>
            <w:tcW w:w="2518" w:type="dxa"/>
            <w:vAlign w:val="center"/>
          </w:tcPr>
          <w:p w14:paraId="292B4ED4" w14:textId="77777777" w:rsidR="00BA1A8B" w:rsidRDefault="00BA1A8B">
            <w:pPr>
              <w:adjustRightInd w:val="0"/>
              <w:snapToGrid w:val="0"/>
              <w:spacing w:line="360" w:lineRule="auto"/>
              <w:jc w:val="center"/>
              <w:rPr>
                <w:sz w:val="24"/>
              </w:rPr>
            </w:pPr>
          </w:p>
        </w:tc>
        <w:tc>
          <w:tcPr>
            <w:tcW w:w="1843" w:type="dxa"/>
            <w:vAlign w:val="center"/>
          </w:tcPr>
          <w:p w14:paraId="7D7BF4ED" w14:textId="77777777" w:rsidR="00BA1A8B" w:rsidRDefault="00BA1A8B">
            <w:pPr>
              <w:adjustRightInd w:val="0"/>
              <w:snapToGrid w:val="0"/>
              <w:spacing w:line="360" w:lineRule="auto"/>
              <w:jc w:val="center"/>
              <w:rPr>
                <w:sz w:val="24"/>
              </w:rPr>
            </w:pPr>
          </w:p>
        </w:tc>
        <w:tc>
          <w:tcPr>
            <w:tcW w:w="2126" w:type="dxa"/>
            <w:vAlign w:val="center"/>
          </w:tcPr>
          <w:p w14:paraId="1770271B" w14:textId="77777777" w:rsidR="00BA1A8B" w:rsidRDefault="00BA1A8B">
            <w:pPr>
              <w:adjustRightInd w:val="0"/>
              <w:snapToGrid w:val="0"/>
              <w:spacing w:line="360" w:lineRule="auto"/>
              <w:jc w:val="center"/>
              <w:rPr>
                <w:sz w:val="24"/>
              </w:rPr>
            </w:pPr>
          </w:p>
        </w:tc>
        <w:tc>
          <w:tcPr>
            <w:tcW w:w="2402" w:type="dxa"/>
            <w:gridSpan w:val="2"/>
            <w:vAlign w:val="center"/>
          </w:tcPr>
          <w:p w14:paraId="4498E5CA" w14:textId="77777777" w:rsidR="00BA1A8B" w:rsidRDefault="00BA1A8B">
            <w:pPr>
              <w:adjustRightInd w:val="0"/>
              <w:snapToGrid w:val="0"/>
              <w:spacing w:line="360" w:lineRule="auto"/>
              <w:jc w:val="center"/>
              <w:rPr>
                <w:sz w:val="24"/>
              </w:rPr>
            </w:pPr>
          </w:p>
        </w:tc>
      </w:tr>
      <w:tr w:rsidR="00BA1A8B" w14:paraId="282D301C" w14:textId="77777777">
        <w:trPr>
          <w:trHeight w:val="567"/>
        </w:trPr>
        <w:tc>
          <w:tcPr>
            <w:tcW w:w="2518" w:type="dxa"/>
            <w:vAlign w:val="center"/>
          </w:tcPr>
          <w:p w14:paraId="77D293BF" w14:textId="77777777" w:rsidR="00BA1A8B" w:rsidRDefault="00BA1A8B">
            <w:pPr>
              <w:adjustRightInd w:val="0"/>
              <w:snapToGrid w:val="0"/>
              <w:spacing w:line="360" w:lineRule="auto"/>
              <w:jc w:val="center"/>
              <w:rPr>
                <w:sz w:val="24"/>
              </w:rPr>
            </w:pPr>
          </w:p>
        </w:tc>
        <w:tc>
          <w:tcPr>
            <w:tcW w:w="1843" w:type="dxa"/>
            <w:vAlign w:val="center"/>
          </w:tcPr>
          <w:p w14:paraId="647B0ADC" w14:textId="77777777" w:rsidR="00BA1A8B" w:rsidRDefault="00BA1A8B">
            <w:pPr>
              <w:adjustRightInd w:val="0"/>
              <w:snapToGrid w:val="0"/>
              <w:spacing w:line="360" w:lineRule="auto"/>
              <w:jc w:val="center"/>
              <w:rPr>
                <w:sz w:val="24"/>
              </w:rPr>
            </w:pPr>
          </w:p>
        </w:tc>
        <w:tc>
          <w:tcPr>
            <w:tcW w:w="2126" w:type="dxa"/>
            <w:vAlign w:val="center"/>
          </w:tcPr>
          <w:p w14:paraId="5F5C7927" w14:textId="77777777" w:rsidR="00BA1A8B" w:rsidRDefault="00BA1A8B">
            <w:pPr>
              <w:adjustRightInd w:val="0"/>
              <w:snapToGrid w:val="0"/>
              <w:spacing w:line="360" w:lineRule="auto"/>
              <w:jc w:val="center"/>
              <w:rPr>
                <w:sz w:val="24"/>
              </w:rPr>
            </w:pPr>
          </w:p>
        </w:tc>
        <w:tc>
          <w:tcPr>
            <w:tcW w:w="2402" w:type="dxa"/>
            <w:gridSpan w:val="2"/>
            <w:vAlign w:val="center"/>
          </w:tcPr>
          <w:p w14:paraId="79A0C832" w14:textId="77777777" w:rsidR="00BA1A8B" w:rsidRDefault="00BA1A8B">
            <w:pPr>
              <w:adjustRightInd w:val="0"/>
              <w:snapToGrid w:val="0"/>
              <w:spacing w:line="360" w:lineRule="auto"/>
              <w:jc w:val="center"/>
              <w:rPr>
                <w:sz w:val="24"/>
              </w:rPr>
            </w:pPr>
          </w:p>
        </w:tc>
      </w:tr>
      <w:tr w:rsidR="00BA1A8B" w14:paraId="46879D30" w14:textId="77777777">
        <w:trPr>
          <w:trHeight w:val="2268"/>
        </w:trPr>
        <w:tc>
          <w:tcPr>
            <w:tcW w:w="4361" w:type="dxa"/>
            <w:gridSpan w:val="2"/>
          </w:tcPr>
          <w:p w14:paraId="689B6515" w14:textId="77777777" w:rsidR="00BA1A8B" w:rsidRDefault="00DE2F43">
            <w:pPr>
              <w:adjustRightInd w:val="0"/>
              <w:snapToGrid w:val="0"/>
              <w:spacing w:line="360" w:lineRule="auto"/>
              <w:jc w:val="left"/>
              <w:rPr>
                <w:sz w:val="24"/>
              </w:rPr>
            </w:pPr>
            <w:r>
              <w:rPr>
                <w:rFonts w:hint="eastAsia"/>
                <w:sz w:val="24"/>
              </w:rPr>
              <w:t>申请单位（人）：</w:t>
            </w:r>
          </w:p>
          <w:p w14:paraId="2C81B856" w14:textId="77777777" w:rsidR="00BA1A8B" w:rsidRDefault="00BA1A8B">
            <w:pPr>
              <w:adjustRightInd w:val="0"/>
              <w:snapToGrid w:val="0"/>
              <w:spacing w:line="360" w:lineRule="auto"/>
              <w:jc w:val="left"/>
              <w:rPr>
                <w:sz w:val="24"/>
              </w:rPr>
            </w:pPr>
          </w:p>
          <w:p w14:paraId="07898FB1" w14:textId="77777777" w:rsidR="00BA1A8B" w:rsidRDefault="00BA1A8B">
            <w:pPr>
              <w:adjustRightInd w:val="0"/>
              <w:snapToGrid w:val="0"/>
              <w:spacing w:line="360" w:lineRule="auto"/>
              <w:jc w:val="left"/>
              <w:rPr>
                <w:sz w:val="24"/>
              </w:rPr>
            </w:pPr>
          </w:p>
          <w:p w14:paraId="435A219D" w14:textId="77777777" w:rsidR="00BA1A8B" w:rsidRDefault="00BA1A8B">
            <w:pPr>
              <w:adjustRightInd w:val="0"/>
              <w:snapToGrid w:val="0"/>
              <w:spacing w:line="360" w:lineRule="auto"/>
              <w:jc w:val="left"/>
              <w:rPr>
                <w:sz w:val="24"/>
              </w:rPr>
            </w:pPr>
          </w:p>
          <w:p w14:paraId="73C8533B" w14:textId="77777777" w:rsidR="00BA1A8B" w:rsidRDefault="00DE2F43">
            <w:pPr>
              <w:adjustRightInd w:val="0"/>
              <w:snapToGrid w:val="0"/>
              <w:spacing w:line="360" w:lineRule="auto"/>
              <w:ind w:firstLineChars="1100" w:firstLine="2640"/>
              <w:jc w:val="left"/>
              <w:rPr>
                <w:sz w:val="24"/>
              </w:rPr>
            </w:pP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c>
          <w:tcPr>
            <w:tcW w:w="2126" w:type="dxa"/>
            <w:vMerge w:val="restart"/>
            <w:vAlign w:val="center"/>
          </w:tcPr>
          <w:p w14:paraId="672DFE69" w14:textId="77777777" w:rsidR="00BA1A8B" w:rsidRDefault="00DE2F43">
            <w:pPr>
              <w:adjustRightInd w:val="0"/>
              <w:snapToGrid w:val="0"/>
              <w:spacing w:line="360" w:lineRule="auto"/>
              <w:jc w:val="center"/>
              <w:rPr>
                <w:sz w:val="24"/>
              </w:rPr>
            </w:pPr>
            <w:r>
              <w:rPr>
                <w:rFonts w:hint="eastAsia"/>
                <w:sz w:val="24"/>
              </w:rPr>
              <w:t>分</w:t>
            </w:r>
          </w:p>
          <w:p w14:paraId="6A85E546" w14:textId="77777777" w:rsidR="00BA1A8B" w:rsidRDefault="00DE2F43">
            <w:pPr>
              <w:adjustRightInd w:val="0"/>
              <w:snapToGrid w:val="0"/>
              <w:spacing w:line="360" w:lineRule="auto"/>
              <w:jc w:val="center"/>
              <w:rPr>
                <w:sz w:val="24"/>
              </w:rPr>
            </w:pPr>
            <w:r>
              <w:rPr>
                <w:rFonts w:hint="eastAsia"/>
                <w:sz w:val="24"/>
              </w:rPr>
              <w:t>发</w:t>
            </w:r>
          </w:p>
          <w:p w14:paraId="2DB9942F" w14:textId="77777777" w:rsidR="00BA1A8B" w:rsidRDefault="00DE2F43">
            <w:pPr>
              <w:adjustRightInd w:val="0"/>
              <w:snapToGrid w:val="0"/>
              <w:spacing w:line="360" w:lineRule="auto"/>
              <w:jc w:val="center"/>
              <w:rPr>
                <w:sz w:val="24"/>
              </w:rPr>
            </w:pPr>
            <w:r>
              <w:rPr>
                <w:rFonts w:hint="eastAsia"/>
                <w:sz w:val="24"/>
              </w:rPr>
              <w:t>单</w:t>
            </w:r>
          </w:p>
          <w:p w14:paraId="43769C2D" w14:textId="77777777" w:rsidR="00BA1A8B" w:rsidRDefault="00DE2F43">
            <w:pPr>
              <w:adjustRightInd w:val="0"/>
              <w:snapToGrid w:val="0"/>
              <w:spacing w:line="360" w:lineRule="auto"/>
              <w:jc w:val="center"/>
              <w:rPr>
                <w:sz w:val="24"/>
              </w:rPr>
            </w:pPr>
            <w:r>
              <w:rPr>
                <w:rFonts w:hint="eastAsia"/>
                <w:sz w:val="24"/>
              </w:rPr>
              <w:t>位</w:t>
            </w:r>
          </w:p>
        </w:tc>
        <w:tc>
          <w:tcPr>
            <w:tcW w:w="2402" w:type="dxa"/>
            <w:gridSpan w:val="2"/>
            <w:vAlign w:val="center"/>
          </w:tcPr>
          <w:p w14:paraId="385240AA" w14:textId="77777777" w:rsidR="00BA1A8B" w:rsidRDefault="00BA1A8B">
            <w:pPr>
              <w:adjustRightInd w:val="0"/>
              <w:snapToGrid w:val="0"/>
              <w:spacing w:line="360" w:lineRule="auto"/>
              <w:jc w:val="center"/>
              <w:rPr>
                <w:sz w:val="24"/>
              </w:rPr>
            </w:pPr>
          </w:p>
        </w:tc>
      </w:tr>
      <w:tr w:rsidR="00BA1A8B" w14:paraId="337B95C5" w14:textId="77777777">
        <w:trPr>
          <w:trHeight w:val="2268"/>
        </w:trPr>
        <w:tc>
          <w:tcPr>
            <w:tcW w:w="4361" w:type="dxa"/>
            <w:gridSpan w:val="2"/>
          </w:tcPr>
          <w:p w14:paraId="5BA615B3" w14:textId="77777777" w:rsidR="00BA1A8B" w:rsidRDefault="00DE2F43">
            <w:pPr>
              <w:adjustRightInd w:val="0"/>
              <w:snapToGrid w:val="0"/>
              <w:spacing w:line="360" w:lineRule="auto"/>
              <w:jc w:val="left"/>
              <w:rPr>
                <w:sz w:val="24"/>
              </w:rPr>
            </w:pPr>
            <w:r>
              <w:rPr>
                <w:rFonts w:hint="eastAsia"/>
                <w:sz w:val="24"/>
              </w:rPr>
              <w:t>审核单位（人）：</w:t>
            </w:r>
          </w:p>
          <w:p w14:paraId="0D9B5703" w14:textId="77777777" w:rsidR="00BA1A8B" w:rsidRDefault="00BA1A8B">
            <w:pPr>
              <w:adjustRightInd w:val="0"/>
              <w:snapToGrid w:val="0"/>
              <w:spacing w:line="360" w:lineRule="auto"/>
              <w:jc w:val="left"/>
              <w:rPr>
                <w:sz w:val="24"/>
              </w:rPr>
            </w:pPr>
          </w:p>
          <w:p w14:paraId="1B65BF8C" w14:textId="77777777" w:rsidR="00BA1A8B" w:rsidRDefault="00BA1A8B">
            <w:pPr>
              <w:adjustRightInd w:val="0"/>
              <w:snapToGrid w:val="0"/>
              <w:spacing w:line="360" w:lineRule="auto"/>
              <w:jc w:val="left"/>
              <w:rPr>
                <w:sz w:val="24"/>
              </w:rPr>
            </w:pPr>
          </w:p>
          <w:p w14:paraId="29720CD7" w14:textId="77777777" w:rsidR="00BA1A8B" w:rsidRDefault="00BA1A8B">
            <w:pPr>
              <w:adjustRightInd w:val="0"/>
              <w:snapToGrid w:val="0"/>
              <w:spacing w:line="360" w:lineRule="auto"/>
              <w:jc w:val="left"/>
              <w:rPr>
                <w:sz w:val="24"/>
              </w:rPr>
            </w:pPr>
          </w:p>
          <w:p w14:paraId="176369AD" w14:textId="77777777" w:rsidR="00BA1A8B" w:rsidRDefault="00DE2F43">
            <w:pPr>
              <w:adjustRightInd w:val="0"/>
              <w:snapToGrid w:val="0"/>
              <w:spacing w:line="360" w:lineRule="auto"/>
              <w:ind w:firstLineChars="1100" w:firstLine="2640"/>
              <w:jc w:val="left"/>
              <w:rPr>
                <w:sz w:val="24"/>
              </w:rPr>
            </w:pP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c>
          <w:tcPr>
            <w:tcW w:w="2126" w:type="dxa"/>
            <w:vMerge/>
            <w:vAlign w:val="center"/>
          </w:tcPr>
          <w:p w14:paraId="5BD9D5F5" w14:textId="77777777" w:rsidR="00BA1A8B" w:rsidRDefault="00BA1A8B">
            <w:pPr>
              <w:adjustRightInd w:val="0"/>
              <w:snapToGrid w:val="0"/>
              <w:spacing w:line="360" w:lineRule="auto"/>
              <w:jc w:val="center"/>
              <w:rPr>
                <w:sz w:val="24"/>
              </w:rPr>
            </w:pPr>
          </w:p>
        </w:tc>
        <w:tc>
          <w:tcPr>
            <w:tcW w:w="2402" w:type="dxa"/>
            <w:gridSpan w:val="2"/>
            <w:vAlign w:val="center"/>
          </w:tcPr>
          <w:p w14:paraId="4EF1F61D" w14:textId="77777777" w:rsidR="00BA1A8B" w:rsidRDefault="00BA1A8B">
            <w:pPr>
              <w:adjustRightInd w:val="0"/>
              <w:snapToGrid w:val="0"/>
              <w:spacing w:line="360" w:lineRule="auto"/>
              <w:jc w:val="center"/>
              <w:rPr>
                <w:sz w:val="24"/>
              </w:rPr>
            </w:pPr>
          </w:p>
        </w:tc>
      </w:tr>
      <w:tr w:rsidR="00BA1A8B" w14:paraId="189F0607" w14:textId="77777777">
        <w:trPr>
          <w:trHeight w:val="2268"/>
        </w:trPr>
        <w:tc>
          <w:tcPr>
            <w:tcW w:w="4361" w:type="dxa"/>
            <w:gridSpan w:val="2"/>
          </w:tcPr>
          <w:p w14:paraId="272D7B3D" w14:textId="77777777" w:rsidR="00BA1A8B" w:rsidRDefault="00DE2F43">
            <w:pPr>
              <w:adjustRightInd w:val="0"/>
              <w:snapToGrid w:val="0"/>
              <w:spacing w:line="360" w:lineRule="auto"/>
              <w:jc w:val="left"/>
              <w:rPr>
                <w:sz w:val="24"/>
              </w:rPr>
            </w:pPr>
            <w:r>
              <w:rPr>
                <w:rFonts w:hint="eastAsia"/>
                <w:sz w:val="24"/>
              </w:rPr>
              <w:t>批准单位（人）：</w:t>
            </w:r>
          </w:p>
          <w:p w14:paraId="16DD9061" w14:textId="77777777" w:rsidR="00BA1A8B" w:rsidRDefault="00BA1A8B">
            <w:pPr>
              <w:adjustRightInd w:val="0"/>
              <w:snapToGrid w:val="0"/>
              <w:spacing w:line="360" w:lineRule="auto"/>
              <w:jc w:val="left"/>
              <w:rPr>
                <w:sz w:val="24"/>
              </w:rPr>
            </w:pPr>
          </w:p>
          <w:p w14:paraId="4CF89C13" w14:textId="77777777" w:rsidR="00BA1A8B" w:rsidRDefault="00BA1A8B">
            <w:pPr>
              <w:adjustRightInd w:val="0"/>
              <w:snapToGrid w:val="0"/>
              <w:spacing w:line="360" w:lineRule="auto"/>
              <w:jc w:val="left"/>
              <w:rPr>
                <w:sz w:val="24"/>
              </w:rPr>
            </w:pPr>
          </w:p>
          <w:p w14:paraId="78885FA3" w14:textId="77777777" w:rsidR="00BA1A8B" w:rsidRDefault="00BA1A8B">
            <w:pPr>
              <w:adjustRightInd w:val="0"/>
              <w:snapToGrid w:val="0"/>
              <w:spacing w:line="360" w:lineRule="auto"/>
              <w:jc w:val="left"/>
              <w:rPr>
                <w:sz w:val="24"/>
              </w:rPr>
            </w:pPr>
          </w:p>
          <w:p w14:paraId="22C9EF25" w14:textId="77777777" w:rsidR="00BA1A8B" w:rsidRDefault="00DE2F43">
            <w:pPr>
              <w:adjustRightInd w:val="0"/>
              <w:snapToGrid w:val="0"/>
              <w:spacing w:line="360" w:lineRule="auto"/>
              <w:ind w:firstLineChars="1100" w:firstLine="2640"/>
              <w:jc w:val="left"/>
              <w:rPr>
                <w:sz w:val="24"/>
              </w:rPr>
            </w:pP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c>
          <w:tcPr>
            <w:tcW w:w="2126" w:type="dxa"/>
            <w:vMerge/>
            <w:vAlign w:val="center"/>
          </w:tcPr>
          <w:p w14:paraId="37E82CE4" w14:textId="77777777" w:rsidR="00BA1A8B" w:rsidRDefault="00BA1A8B">
            <w:pPr>
              <w:adjustRightInd w:val="0"/>
              <w:snapToGrid w:val="0"/>
              <w:spacing w:line="360" w:lineRule="auto"/>
              <w:jc w:val="center"/>
              <w:rPr>
                <w:sz w:val="24"/>
              </w:rPr>
            </w:pPr>
          </w:p>
        </w:tc>
        <w:tc>
          <w:tcPr>
            <w:tcW w:w="2402" w:type="dxa"/>
            <w:gridSpan w:val="2"/>
            <w:vAlign w:val="center"/>
          </w:tcPr>
          <w:p w14:paraId="610F077C" w14:textId="77777777" w:rsidR="00BA1A8B" w:rsidRDefault="00BA1A8B">
            <w:pPr>
              <w:adjustRightInd w:val="0"/>
              <w:snapToGrid w:val="0"/>
              <w:spacing w:line="360" w:lineRule="auto"/>
              <w:jc w:val="center"/>
              <w:rPr>
                <w:sz w:val="24"/>
              </w:rPr>
            </w:pPr>
          </w:p>
        </w:tc>
      </w:tr>
      <w:tr w:rsidR="00BA1A8B" w14:paraId="5491DF6F" w14:textId="77777777">
        <w:trPr>
          <w:trHeight w:val="2268"/>
        </w:trPr>
        <w:tc>
          <w:tcPr>
            <w:tcW w:w="4361" w:type="dxa"/>
            <w:gridSpan w:val="2"/>
          </w:tcPr>
          <w:p w14:paraId="27B6F630" w14:textId="77777777" w:rsidR="00BA1A8B" w:rsidRDefault="00DE2F43">
            <w:pPr>
              <w:adjustRightInd w:val="0"/>
              <w:snapToGrid w:val="0"/>
              <w:spacing w:line="360" w:lineRule="auto"/>
              <w:jc w:val="left"/>
              <w:rPr>
                <w:sz w:val="24"/>
              </w:rPr>
            </w:pPr>
            <w:r>
              <w:rPr>
                <w:rFonts w:hint="eastAsia"/>
                <w:sz w:val="24"/>
              </w:rPr>
              <w:t>更改实施日期：</w:t>
            </w:r>
          </w:p>
          <w:p w14:paraId="310F5965" w14:textId="77777777" w:rsidR="00BA1A8B" w:rsidRDefault="00BA1A8B">
            <w:pPr>
              <w:adjustRightInd w:val="0"/>
              <w:snapToGrid w:val="0"/>
              <w:spacing w:line="360" w:lineRule="auto"/>
              <w:jc w:val="left"/>
              <w:rPr>
                <w:sz w:val="24"/>
              </w:rPr>
            </w:pPr>
          </w:p>
          <w:p w14:paraId="34E535E2" w14:textId="77777777" w:rsidR="00BA1A8B" w:rsidRDefault="00BA1A8B">
            <w:pPr>
              <w:adjustRightInd w:val="0"/>
              <w:snapToGrid w:val="0"/>
              <w:spacing w:line="360" w:lineRule="auto"/>
              <w:jc w:val="left"/>
              <w:rPr>
                <w:sz w:val="24"/>
              </w:rPr>
            </w:pPr>
          </w:p>
          <w:p w14:paraId="5850EFCC" w14:textId="77777777" w:rsidR="00BA1A8B" w:rsidRDefault="00BA1A8B">
            <w:pPr>
              <w:adjustRightInd w:val="0"/>
              <w:snapToGrid w:val="0"/>
              <w:spacing w:line="360" w:lineRule="auto"/>
              <w:jc w:val="left"/>
              <w:rPr>
                <w:sz w:val="24"/>
              </w:rPr>
            </w:pPr>
          </w:p>
          <w:p w14:paraId="340C5700" w14:textId="77777777" w:rsidR="00BA1A8B" w:rsidRDefault="00DE2F43">
            <w:pPr>
              <w:adjustRightInd w:val="0"/>
              <w:snapToGrid w:val="0"/>
              <w:spacing w:line="360" w:lineRule="auto"/>
              <w:ind w:firstLineChars="1100" w:firstLine="2640"/>
              <w:jc w:val="left"/>
              <w:rPr>
                <w:sz w:val="24"/>
              </w:rPr>
            </w:pP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c>
          <w:tcPr>
            <w:tcW w:w="2126" w:type="dxa"/>
            <w:vMerge/>
            <w:vAlign w:val="center"/>
          </w:tcPr>
          <w:p w14:paraId="5872786F" w14:textId="77777777" w:rsidR="00BA1A8B" w:rsidRDefault="00BA1A8B">
            <w:pPr>
              <w:adjustRightInd w:val="0"/>
              <w:snapToGrid w:val="0"/>
              <w:spacing w:line="360" w:lineRule="auto"/>
              <w:jc w:val="center"/>
              <w:rPr>
                <w:sz w:val="24"/>
              </w:rPr>
            </w:pPr>
          </w:p>
        </w:tc>
        <w:tc>
          <w:tcPr>
            <w:tcW w:w="2402" w:type="dxa"/>
            <w:gridSpan w:val="2"/>
            <w:vAlign w:val="center"/>
          </w:tcPr>
          <w:p w14:paraId="3A832792" w14:textId="77777777" w:rsidR="00BA1A8B" w:rsidRDefault="00BA1A8B">
            <w:pPr>
              <w:adjustRightInd w:val="0"/>
              <w:snapToGrid w:val="0"/>
              <w:spacing w:line="360" w:lineRule="auto"/>
              <w:jc w:val="center"/>
              <w:rPr>
                <w:sz w:val="24"/>
              </w:rPr>
            </w:pPr>
          </w:p>
        </w:tc>
      </w:tr>
    </w:tbl>
    <w:p w14:paraId="7B358587" w14:textId="77777777" w:rsidR="00BA1A8B" w:rsidRDefault="00BA1A8B">
      <w:pPr>
        <w:adjustRightInd w:val="0"/>
        <w:snapToGrid w:val="0"/>
        <w:spacing w:line="360" w:lineRule="auto"/>
        <w:jc w:val="center"/>
        <w:rPr>
          <w:b/>
          <w:bCs/>
          <w:sz w:val="24"/>
        </w:rPr>
      </w:pPr>
    </w:p>
    <w:p w14:paraId="4F5094F0" w14:textId="77777777" w:rsidR="00BA1A8B" w:rsidRDefault="00DE2F43">
      <w:pPr>
        <w:adjustRightInd w:val="0"/>
        <w:snapToGrid w:val="0"/>
        <w:spacing w:line="360" w:lineRule="auto"/>
        <w:jc w:val="center"/>
        <w:rPr>
          <w:b/>
          <w:bCs/>
          <w:sz w:val="24"/>
        </w:rPr>
      </w:pPr>
      <w:r>
        <w:rPr>
          <w:rFonts w:hint="eastAsia"/>
          <w:b/>
          <w:bCs/>
          <w:sz w:val="24"/>
        </w:rPr>
        <w:lastRenderedPageBreak/>
        <w:t>表</w:t>
      </w:r>
      <w:r>
        <w:rPr>
          <w:rFonts w:hint="eastAsia"/>
          <w:b/>
          <w:bCs/>
          <w:sz w:val="24"/>
        </w:rPr>
        <w:t>A</w:t>
      </w:r>
      <w:r>
        <w:rPr>
          <w:b/>
          <w:bCs/>
          <w:sz w:val="24"/>
        </w:rPr>
        <w:t xml:space="preserve">.0.1-3 </w:t>
      </w:r>
      <w:r>
        <w:rPr>
          <w:rFonts w:hint="eastAsia"/>
          <w:b/>
          <w:bCs/>
          <w:sz w:val="24"/>
        </w:rPr>
        <w:t>隐蔽工程验收单</w:t>
      </w:r>
    </w:p>
    <w:p w14:paraId="616E8FA1" w14:textId="77777777" w:rsidR="00BA1A8B" w:rsidRDefault="00DE2F43">
      <w:pPr>
        <w:adjustRightInd w:val="0"/>
        <w:snapToGrid w:val="0"/>
        <w:spacing w:line="360" w:lineRule="auto"/>
        <w:rPr>
          <w:sz w:val="24"/>
        </w:rPr>
      </w:pPr>
      <w:r>
        <w:rPr>
          <w:rFonts w:hint="eastAsia"/>
          <w:sz w:val="24"/>
        </w:rPr>
        <w:t>工程名称：</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832"/>
        <w:gridCol w:w="574"/>
        <w:gridCol w:w="391"/>
        <w:gridCol w:w="1818"/>
        <w:gridCol w:w="1473"/>
        <w:gridCol w:w="736"/>
        <w:gridCol w:w="737"/>
        <w:gridCol w:w="1472"/>
      </w:tblGrid>
      <w:tr w:rsidR="00BA1A8B" w14:paraId="5D120E23" w14:textId="77777777">
        <w:tc>
          <w:tcPr>
            <w:tcW w:w="2598" w:type="dxa"/>
            <w:gridSpan w:val="4"/>
            <w:vAlign w:val="center"/>
          </w:tcPr>
          <w:p w14:paraId="69890886" w14:textId="77777777" w:rsidR="00BA1A8B" w:rsidRDefault="00DE2F43">
            <w:pPr>
              <w:adjustRightInd w:val="0"/>
              <w:snapToGrid w:val="0"/>
              <w:spacing w:line="360" w:lineRule="auto"/>
              <w:jc w:val="center"/>
              <w:rPr>
                <w:sz w:val="24"/>
              </w:rPr>
            </w:pPr>
            <w:r>
              <w:rPr>
                <w:rFonts w:hint="eastAsia"/>
                <w:sz w:val="24"/>
              </w:rPr>
              <w:t>建设单位</w:t>
            </w:r>
            <w:r>
              <w:rPr>
                <w:rFonts w:hint="eastAsia"/>
                <w:sz w:val="24"/>
              </w:rPr>
              <w:t>/</w:t>
            </w:r>
            <w:r>
              <w:rPr>
                <w:rFonts w:hint="eastAsia"/>
                <w:sz w:val="24"/>
              </w:rPr>
              <w:t>总包单位</w:t>
            </w:r>
          </w:p>
        </w:tc>
        <w:tc>
          <w:tcPr>
            <w:tcW w:w="6236" w:type="dxa"/>
            <w:gridSpan w:val="5"/>
            <w:vAlign w:val="center"/>
          </w:tcPr>
          <w:p w14:paraId="4918F23E" w14:textId="77777777" w:rsidR="00BA1A8B" w:rsidRDefault="00BA1A8B">
            <w:pPr>
              <w:adjustRightInd w:val="0"/>
              <w:snapToGrid w:val="0"/>
              <w:spacing w:line="360" w:lineRule="auto"/>
              <w:rPr>
                <w:sz w:val="24"/>
              </w:rPr>
            </w:pPr>
          </w:p>
        </w:tc>
      </w:tr>
      <w:tr w:rsidR="00BA1A8B" w14:paraId="6B823ACE" w14:textId="77777777">
        <w:tc>
          <w:tcPr>
            <w:tcW w:w="2598" w:type="dxa"/>
            <w:gridSpan w:val="4"/>
            <w:vAlign w:val="center"/>
          </w:tcPr>
          <w:p w14:paraId="18B537D9" w14:textId="77777777" w:rsidR="00BA1A8B" w:rsidRDefault="00DE2F43">
            <w:pPr>
              <w:adjustRightInd w:val="0"/>
              <w:snapToGrid w:val="0"/>
              <w:spacing w:line="360" w:lineRule="auto"/>
              <w:jc w:val="center"/>
              <w:rPr>
                <w:sz w:val="24"/>
              </w:rPr>
            </w:pPr>
            <w:r>
              <w:rPr>
                <w:rFonts w:hint="eastAsia"/>
                <w:sz w:val="24"/>
              </w:rPr>
              <w:t>设计单位</w:t>
            </w:r>
          </w:p>
        </w:tc>
        <w:tc>
          <w:tcPr>
            <w:tcW w:w="6236" w:type="dxa"/>
            <w:gridSpan w:val="5"/>
            <w:vAlign w:val="center"/>
          </w:tcPr>
          <w:p w14:paraId="7B2C3F38" w14:textId="77777777" w:rsidR="00BA1A8B" w:rsidRDefault="00BA1A8B">
            <w:pPr>
              <w:adjustRightInd w:val="0"/>
              <w:snapToGrid w:val="0"/>
              <w:spacing w:line="360" w:lineRule="auto"/>
              <w:rPr>
                <w:sz w:val="24"/>
              </w:rPr>
            </w:pPr>
          </w:p>
        </w:tc>
      </w:tr>
      <w:tr w:rsidR="00BA1A8B" w14:paraId="7D9E08B2" w14:textId="77777777">
        <w:tc>
          <w:tcPr>
            <w:tcW w:w="2598" w:type="dxa"/>
            <w:gridSpan w:val="4"/>
            <w:vAlign w:val="center"/>
          </w:tcPr>
          <w:p w14:paraId="7E16ED97" w14:textId="77777777" w:rsidR="00BA1A8B" w:rsidRDefault="00DE2F43">
            <w:pPr>
              <w:adjustRightInd w:val="0"/>
              <w:snapToGrid w:val="0"/>
              <w:spacing w:line="360" w:lineRule="auto"/>
              <w:jc w:val="center"/>
              <w:rPr>
                <w:sz w:val="24"/>
              </w:rPr>
            </w:pPr>
            <w:r>
              <w:rPr>
                <w:rFonts w:hint="eastAsia"/>
                <w:sz w:val="24"/>
              </w:rPr>
              <w:t>施工单位</w:t>
            </w:r>
          </w:p>
        </w:tc>
        <w:tc>
          <w:tcPr>
            <w:tcW w:w="6236" w:type="dxa"/>
            <w:gridSpan w:val="5"/>
            <w:vAlign w:val="center"/>
          </w:tcPr>
          <w:p w14:paraId="50A5A454" w14:textId="77777777" w:rsidR="00BA1A8B" w:rsidRDefault="00BA1A8B">
            <w:pPr>
              <w:adjustRightInd w:val="0"/>
              <w:snapToGrid w:val="0"/>
              <w:spacing w:line="360" w:lineRule="auto"/>
              <w:rPr>
                <w:sz w:val="24"/>
              </w:rPr>
            </w:pPr>
          </w:p>
        </w:tc>
      </w:tr>
      <w:tr w:rsidR="00BA1A8B" w14:paraId="57F59523" w14:textId="77777777">
        <w:tc>
          <w:tcPr>
            <w:tcW w:w="2598" w:type="dxa"/>
            <w:gridSpan w:val="4"/>
            <w:vAlign w:val="center"/>
          </w:tcPr>
          <w:p w14:paraId="32C0A13B" w14:textId="77777777" w:rsidR="00BA1A8B" w:rsidRDefault="00DE2F43">
            <w:pPr>
              <w:adjustRightInd w:val="0"/>
              <w:snapToGrid w:val="0"/>
              <w:spacing w:line="360" w:lineRule="auto"/>
              <w:jc w:val="center"/>
              <w:rPr>
                <w:sz w:val="24"/>
              </w:rPr>
            </w:pPr>
            <w:r>
              <w:rPr>
                <w:rFonts w:hint="eastAsia"/>
                <w:sz w:val="24"/>
              </w:rPr>
              <w:t>监理单位</w:t>
            </w:r>
          </w:p>
        </w:tc>
        <w:tc>
          <w:tcPr>
            <w:tcW w:w="6236" w:type="dxa"/>
            <w:gridSpan w:val="5"/>
            <w:vAlign w:val="center"/>
          </w:tcPr>
          <w:p w14:paraId="22F624FC" w14:textId="77777777" w:rsidR="00BA1A8B" w:rsidRDefault="00BA1A8B">
            <w:pPr>
              <w:adjustRightInd w:val="0"/>
              <w:snapToGrid w:val="0"/>
              <w:spacing w:line="360" w:lineRule="auto"/>
              <w:rPr>
                <w:sz w:val="24"/>
              </w:rPr>
            </w:pPr>
          </w:p>
        </w:tc>
      </w:tr>
      <w:tr w:rsidR="00BA1A8B" w14:paraId="15C077F1" w14:textId="77777777">
        <w:tc>
          <w:tcPr>
            <w:tcW w:w="801" w:type="dxa"/>
            <w:vMerge w:val="restart"/>
            <w:vAlign w:val="center"/>
          </w:tcPr>
          <w:p w14:paraId="03674566" w14:textId="77777777" w:rsidR="00BA1A8B" w:rsidRDefault="00DE2F43">
            <w:pPr>
              <w:adjustRightInd w:val="0"/>
              <w:snapToGrid w:val="0"/>
              <w:spacing w:line="360" w:lineRule="auto"/>
              <w:jc w:val="center"/>
              <w:rPr>
                <w:sz w:val="24"/>
              </w:rPr>
            </w:pPr>
            <w:r>
              <w:rPr>
                <w:rFonts w:hint="eastAsia"/>
                <w:sz w:val="24"/>
              </w:rPr>
              <w:t>隐蔽</w:t>
            </w:r>
          </w:p>
          <w:p w14:paraId="2BDDF9D3" w14:textId="77777777" w:rsidR="00BA1A8B" w:rsidRDefault="00DE2F43">
            <w:pPr>
              <w:adjustRightInd w:val="0"/>
              <w:snapToGrid w:val="0"/>
              <w:spacing w:line="360" w:lineRule="auto"/>
              <w:jc w:val="center"/>
              <w:rPr>
                <w:sz w:val="24"/>
              </w:rPr>
            </w:pPr>
            <w:r>
              <w:rPr>
                <w:rFonts w:hint="eastAsia"/>
                <w:sz w:val="24"/>
              </w:rPr>
              <w:t>工程</w:t>
            </w:r>
          </w:p>
          <w:p w14:paraId="7DC5EE16" w14:textId="77777777" w:rsidR="00BA1A8B" w:rsidRDefault="00DE2F43">
            <w:pPr>
              <w:adjustRightInd w:val="0"/>
              <w:snapToGrid w:val="0"/>
              <w:spacing w:line="360" w:lineRule="auto"/>
              <w:jc w:val="center"/>
              <w:rPr>
                <w:sz w:val="24"/>
              </w:rPr>
            </w:pPr>
            <w:r>
              <w:rPr>
                <w:rFonts w:hint="eastAsia"/>
                <w:sz w:val="24"/>
              </w:rPr>
              <w:t>内容</w:t>
            </w:r>
          </w:p>
          <w:p w14:paraId="2D4BCB6A" w14:textId="77777777" w:rsidR="00BA1A8B" w:rsidRDefault="00DE2F43">
            <w:pPr>
              <w:adjustRightInd w:val="0"/>
              <w:snapToGrid w:val="0"/>
              <w:spacing w:line="360" w:lineRule="auto"/>
              <w:jc w:val="center"/>
              <w:rPr>
                <w:sz w:val="24"/>
              </w:rPr>
            </w:pPr>
            <w:r>
              <w:rPr>
                <w:rFonts w:hint="eastAsia"/>
                <w:sz w:val="24"/>
              </w:rPr>
              <w:t>与检</w:t>
            </w:r>
          </w:p>
          <w:p w14:paraId="4FC75A14" w14:textId="77777777" w:rsidR="00BA1A8B" w:rsidRDefault="00DE2F43">
            <w:pPr>
              <w:adjustRightInd w:val="0"/>
              <w:snapToGrid w:val="0"/>
              <w:spacing w:line="360" w:lineRule="auto"/>
              <w:jc w:val="center"/>
              <w:rPr>
                <w:sz w:val="24"/>
              </w:rPr>
            </w:pPr>
            <w:r>
              <w:rPr>
                <w:rFonts w:hint="eastAsia"/>
                <w:sz w:val="24"/>
              </w:rPr>
              <w:t>查结</w:t>
            </w:r>
          </w:p>
          <w:p w14:paraId="2DD7906D" w14:textId="77777777" w:rsidR="00BA1A8B" w:rsidRDefault="00DE2F43">
            <w:pPr>
              <w:adjustRightInd w:val="0"/>
              <w:snapToGrid w:val="0"/>
              <w:spacing w:line="360" w:lineRule="auto"/>
              <w:jc w:val="center"/>
              <w:rPr>
                <w:sz w:val="24"/>
              </w:rPr>
            </w:pPr>
            <w:r>
              <w:rPr>
                <w:rFonts w:hint="eastAsia"/>
                <w:sz w:val="24"/>
              </w:rPr>
              <w:t>果</w:t>
            </w:r>
          </w:p>
        </w:tc>
        <w:tc>
          <w:tcPr>
            <w:tcW w:w="832" w:type="dxa"/>
            <w:vMerge w:val="restart"/>
            <w:vAlign w:val="center"/>
          </w:tcPr>
          <w:p w14:paraId="41CC734C" w14:textId="77777777" w:rsidR="00BA1A8B" w:rsidRDefault="00DE2F43">
            <w:pPr>
              <w:adjustRightInd w:val="0"/>
              <w:snapToGrid w:val="0"/>
              <w:spacing w:line="360" w:lineRule="auto"/>
              <w:jc w:val="center"/>
              <w:rPr>
                <w:sz w:val="24"/>
              </w:rPr>
            </w:pPr>
            <w:r>
              <w:rPr>
                <w:rFonts w:hint="eastAsia"/>
                <w:sz w:val="24"/>
              </w:rPr>
              <w:t>序号</w:t>
            </w:r>
          </w:p>
        </w:tc>
        <w:tc>
          <w:tcPr>
            <w:tcW w:w="2783" w:type="dxa"/>
            <w:gridSpan w:val="3"/>
            <w:vMerge w:val="restart"/>
            <w:vAlign w:val="center"/>
          </w:tcPr>
          <w:p w14:paraId="5B70124F" w14:textId="77777777" w:rsidR="00BA1A8B" w:rsidRDefault="00DE2F43">
            <w:pPr>
              <w:adjustRightInd w:val="0"/>
              <w:snapToGrid w:val="0"/>
              <w:spacing w:line="360" w:lineRule="auto"/>
              <w:jc w:val="center"/>
              <w:rPr>
                <w:sz w:val="24"/>
              </w:rPr>
            </w:pPr>
            <w:r>
              <w:rPr>
                <w:rFonts w:hint="eastAsia"/>
                <w:sz w:val="24"/>
              </w:rPr>
              <w:t>检查内容</w:t>
            </w:r>
          </w:p>
        </w:tc>
        <w:tc>
          <w:tcPr>
            <w:tcW w:w="4418" w:type="dxa"/>
            <w:gridSpan w:val="4"/>
            <w:vAlign w:val="center"/>
          </w:tcPr>
          <w:p w14:paraId="757B4985" w14:textId="77777777" w:rsidR="00BA1A8B" w:rsidRDefault="00DE2F43">
            <w:pPr>
              <w:adjustRightInd w:val="0"/>
              <w:snapToGrid w:val="0"/>
              <w:spacing w:line="360" w:lineRule="auto"/>
              <w:jc w:val="center"/>
              <w:rPr>
                <w:sz w:val="24"/>
              </w:rPr>
            </w:pPr>
            <w:r>
              <w:rPr>
                <w:rFonts w:hint="eastAsia"/>
                <w:sz w:val="24"/>
              </w:rPr>
              <w:t>检查结果</w:t>
            </w:r>
          </w:p>
        </w:tc>
      </w:tr>
      <w:tr w:rsidR="00BA1A8B" w14:paraId="58A60D16" w14:textId="77777777">
        <w:tc>
          <w:tcPr>
            <w:tcW w:w="801" w:type="dxa"/>
            <w:vMerge/>
          </w:tcPr>
          <w:p w14:paraId="13C61F83" w14:textId="77777777" w:rsidR="00BA1A8B" w:rsidRDefault="00BA1A8B">
            <w:pPr>
              <w:adjustRightInd w:val="0"/>
              <w:snapToGrid w:val="0"/>
              <w:spacing w:line="360" w:lineRule="auto"/>
              <w:rPr>
                <w:sz w:val="24"/>
              </w:rPr>
            </w:pPr>
          </w:p>
        </w:tc>
        <w:tc>
          <w:tcPr>
            <w:tcW w:w="832" w:type="dxa"/>
            <w:vMerge/>
            <w:vAlign w:val="center"/>
          </w:tcPr>
          <w:p w14:paraId="32B39897" w14:textId="77777777" w:rsidR="00BA1A8B" w:rsidRDefault="00BA1A8B">
            <w:pPr>
              <w:adjustRightInd w:val="0"/>
              <w:snapToGrid w:val="0"/>
              <w:spacing w:line="360" w:lineRule="auto"/>
              <w:jc w:val="center"/>
              <w:rPr>
                <w:sz w:val="24"/>
              </w:rPr>
            </w:pPr>
          </w:p>
        </w:tc>
        <w:tc>
          <w:tcPr>
            <w:tcW w:w="2783" w:type="dxa"/>
            <w:gridSpan w:val="3"/>
            <w:vMerge/>
            <w:vAlign w:val="center"/>
          </w:tcPr>
          <w:p w14:paraId="2EF1B4F2" w14:textId="77777777" w:rsidR="00BA1A8B" w:rsidRDefault="00BA1A8B">
            <w:pPr>
              <w:adjustRightInd w:val="0"/>
              <w:snapToGrid w:val="0"/>
              <w:spacing w:line="360" w:lineRule="auto"/>
              <w:jc w:val="center"/>
              <w:rPr>
                <w:sz w:val="24"/>
              </w:rPr>
            </w:pPr>
          </w:p>
        </w:tc>
        <w:tc>
          <w:tcPr>
            <w:tcW w:w="1473" w:type="dxa"/>
            <w:vAlign w:val="center"/>
          </w:tcPr>
          <w:p w14:paraId="09B76476" w14:textId="77777777" w:rsidR="00BA1A8B" w:rsidRDefault="00DE2F43">
            <w:pPr>
              <w:adjustRightInd w:val="0"/>
              <w:snapToGrid w:val="0"/>
              <w:spacing w:line="360" w:lineRule="auto"/>
              <w:jc w:val="center"/>
              <w:rPr>
                <w:sz w:val="24"/>
              </w:rPr>
            </w:pPr>
            <w:r>
              <w:rPr>
                <w:rFonts w:hint="eastAsia"/>
                <w:sz w:val="24"/>
              </w:rPr>
              <w:t>安装质量</w:t>
            </w:r>
          </w:p>
        </w:tc>
        <w:tc>
          <w:tcPr>
            <w:tcW w:w="1473" w:type="dxa"/>
            <w:gridSpan w:val="2"/>
            <w:vAlign w:val="center"/>
          </w:tcPr>
          <w:p w14:paraId="5B95AD5A" w14:textId="77777777" w:rsidR="00BA1A8B" w:rsidRDefault="00DE2F43">
            <w:pPr>
              <w:adjustRightInd w:val="0"/>
              <w:snapToGrid w:val="0"/>
              <w:spacing w:line="360" w:lineRule="auto"/>
              <w:jc w:val="center"/>
              <w:rPr>
                <w:sz w:val="24"/>
              </w:rPr>
            </w:pPr>
            <w:r>
              <w:rPr>
                <w:rFonts w:hint="eastAsia"/>
                <w:sz w:val="24"/>
              </w:rPr>
              <w:t>安装部位</w:t>
            </w:r>
          </w:p>
        </w:tc>
        <w:tc>
          <w:tcPr>
            <w:tcW w:w="1472" w:type="dxa"/>
            <w:vAlign w:val="center"/>
          </w:tcPr>
          <w:p w14:paraId="18282F2A" w14:textId="77777777" w:rsidR="00BA1A8B" w:rsidRDefault="00DE2F43">
            <w:pPr>
              <w:adjustRightInd w:val="0"/>
              <w:snapToGrid w:val="0"/>
              <w:spacing w:line="360" w:lineRule="auto"/>
              <w:jc w:val="center"/>
              <w:rPr>
                <w:sz w:val="24"/>
              </w:rPr>
            </w:pPr>
            <w:r>
              <w:rPr>
                <w:rFonts w:hint="eastAsia"/>
                <w:sz w:val="24"/>
              </w:rPr>
              <w:t>图号</w:t>
            </w:r>
          </w:p>
        </w:tc>
      </w:tr>
      <w:tr w:rsidR="00BA1A8B" w14:paraId="0E6D4F9F" w14:textId="77777777">
        <w:tc>
          <w:tcPr>
            <w:tcW w:w="801" w:type="dxa"/>
            <w:vMerge/>
          </w:tcPr>
          <w:p w14:paraId="7550F2FC" w14:textId="77777777" w:rsidR="00BA1A8B" w:rsidRDefault="00BA1A8B">
            <w:pPr>
              <w:adjustRightInd w:val="0"/>
              <w:snapToGrid w:val="0"/>
              <w:spacing w:line="360" w:lineRule="auto"/>
              <w:rPr>
                <w:sz w:val="24"/>
              </w:rPr>
            </w:pPr>
          </w:p>
        </w:tc>
        <w:tc>
          <w:tcPr>
            <w:tcW w:w="832" w:type="dxa"/>
            <w:vAlign w:val="center"/>
          </w:tcPr>
          <w:p w14:paraId="3D86A043" w14:textId="77777777" w:rsidR="00BA1A8B" w:rsidRDefault="00DE2F43">
            <w:pPr>
              <w:adjustRightInd w:val="0"/>
              <w:snapToGrid w:val="0"/>
              <w:spacing w:line="360" w:lineRule="auto"/>
              <w:jc w:val="center"/>
              <w:rPr>
                <w:sz w:val="24"/>
              </w:rPr>
            </w:pPr>
            <w:r>
              <w:rPr>
                <w:rFonts w:hint="eastAsia"/>
                <w:sz w:val="24"/>
              </w:rPr>
              <w:t>1</w:t>
            </w:r>
          </w:p>
        </w:tc>
        <w:tc>
          <w:tcPr>
            <w:tcW w:w="2783" w:type="dxa"/>
            <w:gridSpan w:val="3"/>
          </w:tcPr>
          <w:p w14:paraId="70BF07C6" w14:textId="77777777" w:rsidR="00BA1A8B" w:rsidRDefault="00BA1A8B">
            <w:pPr>
              <w:adjustRightInd w:val="0"/>
              <w:snapToGrid w:val="0"/>
              <w:spacing w:line="360" w:lineRule="auto"/>
              <w:rPr>
                <w:sz w:val="24"/>
              </w:rPr>
            </w:pPr>
          </w:p>
        </w:tc>
        <w:tc>
          <w:tcPr>
            <w:tcW w:w="1473" w:type="dxa"/>
          </w:tcPr>
          <w:p w14:paraId="6B9A242C" w14:textId="77777777" w:rsidR="00BA1A8B" w:rsidRDefault="00BA1A8B">
            <w:pPr>
              <w:adjustRightInd w:val="0"/>
              <w:snapToGrid w:val="0"/>
              <w:spacing w:line="360" w:lineRule="auto"/>
              <w:rPr>
                <w:sz w:val="24"/>
              </w:rPr>
            </w:pPr>
          </w:p>
        </w:tc>
        <w:tc>
          <w:tcPr>
            <w:tcW w:w="1473" w:type="dxa"/>
            <w:gridSpan w:val="2"/>
          </w:tcPr>
          <w:p w14:paraId="136AA5E5" w14:textId="77777777" w:rsidR="00BA1A8B" w:rsidRDefault="00BA1A8B">
            <w:pPr>
              <w:adjustRightInd w:val="0"/>
              <w:snapToGrid w:val="0"/>
              <w:spacing w:line="360" w:lineRule="auto"/>
              <w:rPr>
                <w:sz w:val="24"/>
              </w:rPr>
            </w:pPr>
          </w:p>
        </w:tc>
        <w:tc>
          <w:tcPr>
            <w:tcW w:w="1472" w:type="dxa"/>
          </w:tcPr>
          <w:p w14:paraId="7D6B0A0B" w14:textId="77777777" w:rsidR="00BA1A8B" w:rsidRDefault="00BA1A8B">
            <w:pPr>
              <w:adjustRightInd w:val="0"/>
              <w:snapToGrid w:val="0"/>
              <w:spacing w:line="360" w:lineRule="auto"/>
              <w:rPr>
                <w:sz w:val="24"/>
              </w:rPr>
            </w:pPr>
          </w:p>
        </w:tc>
      </w:tr>
      <w:tr w:rsidR="00BA1A8B" w14:paraId="03E8364A" w14:textId="77777777">
        <w:tc>
          <w:tcPr>
            <w:tcW w:w="801" w:type="dxa"/>
            <w:vMerge/>
          </w:tcPr>
          <w:p w14:paraId="1294318D" w14:textId="77777777" w:rsidR="00BA1A8B" w:rsidRDefault="00BA1A8B">
            <w:pPr>
              <w:adjustRightInd w:val="0"/>
              <w:snapToGrid w:val="0"/>
              <w:spacing w:line="360" w:lineRule="auto"/>
              <w:rPr>
                <w:sz w:val="24"/>
              </w:rPr>
            </w:pPr>
          </w:p>
        </w:tc>
        <w:tc>
          <w:tcPr>
            <w:tcW w:w="832" w:type="dxa"/>
            <w:vAlign w:val="center"/>
          </w:tcPr>
          <w:p w14:paraId="5A3D96D5" w14:textId="77777777" w:rsidR="00BA1A8B" w:rsidRDefault="00DE2F43">
            <w:pPr>
              <w:adjustRightInd w:val="0"/>
              <w:snapToGrid w:val="0"/>
              <w:spacing w:line="360" w:lineRule="auto"/>
              <w:jc w:val="center"/>
              <w:rPr>
                <w:sz w:val="24"/>
              </w:rPr>
            </w:pPr>
            <w:r>
              <w:rPr>
                <w:rFonts w:hint="eastAsia"/>
                <w:sz w:val="24"/>
              </w:rPr>
              <w:t>2</w:t>
            </w:r>
          </w:p>
        </w:tc>
        <w:tc>
          <w:tcPr>
            <w:tcW w:w="2783" w:type="dxa"/>
            <w:gridSpan w:val="3"/>
          </w:tcPr>
          <w:p w14:paraId="07D05475" w14:textId="77777777" w:rsidR="00BA1A8B" w:rsidRDefault="00BA1A8B">
            <w:pPr>
              <w:adjustRightInd w:val="0"/>
              <w:snapToGrid w:val="0"/>
              <w:spacing w:line="360" w:lineRule="auto"/>
              <w:rPr>
                <w:sz w:val="24"/>
              </w:rPr>
            </w:pPr>
          </w:p>
        </w:tc>
        <w:tc>
          <w:tcPr>
            <w:tcW w:w="1473" w:type="dxa"/>
          </w:tcPr>
          <w:p w14:paraId="5E44AF45" w14:textId="77777777" w:rsidR="00BA1A8B" w:rsidRDefault="00BA1A8B">
            <w:pPr>
              <w:adjustRightInd w:val="0"/>
              <w:snapToGrid w:val="0"/>
              <w:spacing w:line="360" w:lineRule="auto"/>
              <w:rPr>
                <w:sz w:val="24"/>
              </w:rPr>
            </w:pPr>
          </w:p>
        </w:tc>
        <w:tc>
          <w:tcPr>
            <w:tcW w:w="1473" w:type="dxa"/>
            <w:gridSpan w:val="2"/>
          </w:tcPr>
          <w:p w14:paraId="0C04CEB3" w14:textId="77777777" w:rsidR="00BA1A8B" w:rsidRDefault="00BA1A8B">
            <w:pPr>
              <w:adjustRightInd w:val="0"/>
              <w:snapToGrid w:val="0"/>
              <w:spacing w:line="360" w:lineRule="auto"/>
              <w:rPr>
                <w:sz w:val="24"/>
              </w:rPr>
            </w:pPr>
          </w:p>
        </w:tc>
        <w:tc>
          <w:tcPr>
            <w:tcW w:w="1472" w:type="dxa"/>
          </w:tcPr>
          <w:p w14:paraId="2F7A5A55" w14:textId="77777777" w:rsidR="00BA1A8B" w:rsidRDefault="00BA1A8B">
            <w:pPr>
              <w:adjustRightInd w:val="0"/>
              <w:snapToGrid w:val="0"/>
              <w:spacing w:line="360" w:lineRule="auto"/>
              <w:rPr>
                <w:sz w:val="24"/>
              </w:rPr>
            </w:pPr>
          </w:p>
        </w:tc>
      </w:tr>
      <w:tr w:rsidR="00BA1A8B" w14:paraId="13FF98CA" w14:textId="77777777">
        <w:tc>
          <w:tcPr>
            <w:tcW w:w="801" w:type="dxa"/>
            <w:vMerge/>
          </w:tcPr>
          <w:p w14:paraId="7E776C54" w14:textId="77777777" w:rsidR="00BA1A8B" w:rsidRDefault="00BA1A8B">
            <w:pPr>
              <w:adjustRightInd w:val="0"/>
              <w:snapToGrid w:val="0"/>
              <w:spacing w:line="360" w:lineRule="auto"/>
              <w:rPr>
                <w:sz w:val="24"/>
              </w:rPr>
            </w:pPr>
          </w:p>
        </w:tc>
        <w:tc>
          <w:tcPr>
            <w:tcW w:w="832" w:type="dxa"/>
            <w:vAlign w:val="center"/>
          </w:tcPr>
          <w:p w14:paraId="4683BC3D" w14:textId="77777777" w:rsidR="00BA1A8B" w:rsidRDefault="00DE2F43">
            <w:pPr>
              <w:adjustRightInd w:val="0"/>
              <w:snapToGrid w:val="0"/>
              <w:spacing w:line="360" w:lineRule="auto"/>
              <w:jc w:val="center"/>
              <w:rPr>
                <w:sz w:val="24"/>
              </w:rPr>
            </w:pPr>
            <w:r>
              <w:rPr>
                <w:rFonts w:hint="eastAsia"/>
                <w:sz w:val="24"/>
              </w:rPr>
              <w:t>3</w:t>
            </w:r>
          </w:p>
        </w:tc>
        <w:tc>
          <w:tcPr>
            <w:tcW w:w="2783" w:type="dxa"/>
            <w:gridSpan w:val="3"/>
          </w:tcPr>
          <w:p w14:paraId="46D95563" w14:textId="77777777" w:rsidR="00BA1A8B" w:rsidRDefault="00BA1A8B">
            <w:pPr>
              <w:adjustRightInd w:val="0"/>
              <w:snapToGrid w:val="0"/>
              <w:spacing w:line="360" w:lineRule="auto"/>
              <w:rPr>
                <w:sz w:val="24"/>
              </w:rPr>
            </w:pPr>
          </w:p>
        </w:tc>
        <w:tc>
          <w:tcPr>
            <w:tcW w:w="1473" w:type="dxa"/>
          </w:tcPr>
          <w:p w14:paraId="1AADA004" w14:textId="77777777" w:rsidR="00BA1A8B" w:rsidRDefault="00BA1A8B">
            <w:pPr>
              <w:adjustRightInd w:val="0"/>
              <w:snapToGrid w:val="0"/>
              <w:spacing w:line="360" w:lineRule="auto"/>
              <w:rPr>
                <w:sz w:val="24"/>
              </w:rPr>
            </w:pPr>
          </w:p>
        </w:tc>
        <w:tc>
          <w:tcPr>
            <w:tcW w:w="1473" w:type="dxa"/>
            <w:gridSpan w:val="2"/>
          </w:tcPr>
          <w:p w14:paraId="11E08642" w14:textId="77777777" w:rsidR="00BA1A8B" w:rsidRDefault="00BA1A8B">
            <w:pPr>
              <w:adjustRightInd w:val="0"/>
              <w:snapToGrid w:val="0"/>
              <w:spacing w:line="360" w:lineRule="auto"/>
              <w:rPr>
                <w:sz w:val="24"/>
              </w:rPr>
            </w:pPr>
          </w:p>
        </w:tc>
        <w:tc>
          <w:tcPr>
            <w:tcW w:w="1472" w:type="dxa"/>
          </w:tcPr>
          <w:p w14:paraId="6D8B4C6B" w14:textId="77777777" w:rsidR="00BA1A8B" w:rsidRDefault="00BA1A8B">
            <w:pPr>
              <w:adjustRightInd w:val="0"/>
              <w:snapToGrid w:val="0"/>
              <w:spacing w:line="360" w:lineRule="auto"/>
              <w:rPr>
                <w:sz w:val="24"/>
              </w:rPr>
            </w:pPr>
          </w:p>
        </w:tc>
      </w:tr>
      <w:tr w:rsidR="00BA1A8B" w14:paraId="5B638DBB" w14:textId="77777777">
        <w:tc>
          <w:tcPr>
            <w:tcW w:w="801" w:type="dxa"/>
            <w:vMerge/>
          </w:tcPr>
          <w:p w14:paraId="4F9530DC" w14:textId="77777777" w:rsidR="00BA1A8B" w:rsidRDefault="00BA1A8B">
            <w:pPr>
              <w:adjustRightInd w:val="0"/>
              <w:snapToGrid w:val="0"/>
              <w:spacing w:line="360" w:lineRule="auto"/>
              <w:rPr>
                <w:sz w:val="24"/>
              </w:rPr>
            </w:pPr>
          </w:p>
        </w:tc>
        <w:tc>
          <w:tcPr>
            <w:tcW w:w="832" w:type="dxa"/>
            <w:vAlign w:val="center"/>
          </w:tcPr>
          <w:p w14:paraId="29803998" w14:textId="77777777" w:rsidR="00BA1A8B" w:rsidRDefault="00DE2F43">
            <w:pPr>
              <w:adjustRightInd w:val="0"/>
              <w:snapToGrid w:val="0"/>
              <w:spacing w:line="360" w:lineRule="auto"/>
              <w:jc w:val="center"/>
              <w:rPr>
                <w:sz w:val="24"/>
              </w:rPr>
            </w:pPr>
            <w:r>
              <w:rPr>
                <w:rFonts w:hint="eastAsia"/>
                <w:sz w:val="24"/>
              </w:rPr>
              <w:t>4</w:t>
            </w:r>
          </w:p>
        </w:tc>
        <w:tc>
          <w:tcPr>
            <w:tcW w:w="2783" w:type="dxa"/>
            <w:gridSpan w:val="3"/>
          </w:tcPr>
          <w:p w14:paraId="372E559C" w14:textId="77777777" w:rsidR="00BA1A8B" w:rsidRDefault="00BA1A8B">
            <w:pPr>
              <w:adjustRightInd w:val="0"/>
              <w:snapToGrid w:val="0"/>
              <w:spacing w:line="360" w:lineRule="auto"/>
              <w:rPr>
                <w:sz w:val="24"/>
              </w:rPr>
            </w:pPr>
          </w:p>
        </w:tc>
        <w:tc>
          <w:tcPr>
            <w:tcW w:w="1473" w:type="dxa"/>
          </w:tcPr>
          <w:p w14:paraId="07970FE7" w14:textId="77777777" w:rsidR="00BA1A8B" w:rsidRDefault="00BA1A8B">
            <w:pPr>
              <w:adjustRightInd w:val="0"/>
              <w:snapToGrid w:val="0"/>
              <w:spacing w:line="360" w:lineRule="auto"/>
              <w:rPr>
                <w:sz w:val="24"/>
              </w:rPr>
            </w:pPr>
          </w:p>
        </w:tc>
        <w:tc>
          <w:tcPr>
            <w:tcW w:w="1473" w:type="dxa"/>
            <w:gridSpan w:val="2"/>
          </w:tcPr>
          <w:p w14:paraId="4949B64F" w14:textId="77777777" w:rsidR="00BA1A8B" w:rsidRDefault="00BA1A8B">
            <w:pPr>
              <w:adjustRightInd w:val="0"/>
              <w:snapToGrid w:val="0"/>
              <w:spacing w:line="360" w:lineRule="auto"/>
              <w:rPr>
                <w:sz w:val="24"/>
              </w:rPr>
            </w:pPr>
          </w:p>
        </w:tc>
        <w:tc>
          <w:tcPr>
            <w:tcW w:w="1472" w:type="dxa"/>
          </w:tcPr>
          <w:p w14:paraId="2BE3C0AE" w14:textId="77777777" w:rsidR="00BA1A8B" w:rsidRDefault="00BA1A8B">
            <w:pPr>
              <w:adjustRightInd w:val="0"/>
              <w:snapToGrid w:val="0"/>
              <w:spacing w:line="360" w:lineRule="auto"/>
              <w:rPr>
                <w:sz w:val="24"/>
              </w:rPr>
            </w:pPr>
          </w:p>
        </w:tc>
      </w:tr>
      <w:tr w:rsidR="00BA1A8B" w14:paraId="2E04A906" w14:textId="77777777">
        <w:tc>
          <w:tcPr>
            <w:tcW w:w="801" w:type="dxa"/>
            <w:vMerge/>
          </w:tcPr>
          <w:p w14:paraId="15411375" w14:textId="77777777" w:rsidR="00BA1A8B" w:rsidRDefault="00BA1A8B">
            <w:pPr>
              <w:adjustRightInd w:val="0"/>
              <w:snapToGrid w:val="0"/>
              <w:spacing w:line="360" w:lineRule="auto"/>
              <w:rPr>
                <w:sz w:val="24"/>
              </w:rPr>
            </w:pPr>
          </w:p>
        </w:tc>
        <w:tc>
          <w:tcPr>
            <w:tcW w:w="832" w:type="dxa"/>
            <w:vAlign w:val="center"/>
          </w:tcPr>
          <w:p w14:paraId="7C941EC8" w14:textId="77777777" w:rsidR="00BA1A8B" w:rsidRDefault="00DE2F43">
            <w:pPr>
              <w:adjustRightInd w:val="0"/>
              <w:snapToGrid w:val="0"/>
              <w:spacing w:line="360" w:lineRule="auto"/>
              <w:jc w:val="center"/>
              <w:rPr>
                <w:sz w:val="24"/>
              </w:rPr>
            </w:pPr>
            <w:r>
              <w:rPr>
                <w:rFonts w:hint="eastAsia"/>
                <w:sz w:val="24"/>
              </w:rPr>
              <w:t>5</w:t>
            </w:r>
          </w:p>
        </w:tc>
        <w:tc>
          <w:tcPr>
            <w:tcW w:w="2783" w:type="dxa"/>
            <w:gridSpan w:val="3"/>
          </w:tcPr>
          <w:p w14:paraId="596DD019" w14:textId="77777777" w:rsidR="00BA1A8B" w:rsidRDefault="00BA1A8B">
            <w:pPr>
              <w:adjustRightInd w:val="0"/>
              <w:snapToGrid w:val="0"/>
              <w:spacing w:line="360" w:lineRule="auto"/>
              <w:rPr>
                <w:sz w:val="24"/>
              </w:rPr>
            </w:pPr>
          </w:p>
        </w:tc>
        <w:tc>
          <w:tcPr>
            <w:tcW w:w="1473" w:type="dxa"/>
          </w:tcPr>
          <w:p w14:paraId="64D52938" w14:textId="77777777" w:rsidR="00BA1A8B" w:rsidRDefault="00BA1A8B">
            <w:pPr>
              <w:adjustRightInd w:val="0"/>
              <w:snapToGrid w:val="0"/>
              <w:spacing w:line="360" w:lineRule="auto"/>
              <w:rPr>
                <w:sz w:val="24"/>
              </w:rPr>
            </w:pPr>
          </w:p>
        </w:tc>
        <w:tc>
          <w:tcPr>
            <w:tcW w:w="1473" w:type="dxa"/>
            <w:gridSpan w:val="2"/>
          </w:tcPr>
          <w:p w14:paraId="609B36E3" w14:textId="77777777" w:rsidR="00BA1A8B" w:rsidRDefault="00BA1A8B">
            <w:pPr>
              <w:adjustRightInd w:val="0"/>
              <w:snapToGrid w:val="0"/>
              <w:spacing w:line="360" w:lineRule="auto"/>
              <w:rPr>
                <w:sz w:val="24"/>
              </w:rPr>
            </w:pPr>
          </w:p>
        </w:tc>
        <w:tc>
          <w:tcPr>
            <w:tcW w:w="1472" w:type="dxa"/>
          </w:tcPr>
          <w:p w14:paraId="3D9591BC" w14:textId="77777777" w:rsidR="00BA1A8B" w:rsidRDefault="00BA1A8B">
            <w:pPr>
              <w:adjustRightInd w:val="0"/>
              <w:snapToGrid w:val="0"/>
              <w:spacing w:line="360" w:lineRule="auto"/>
              <w:rPr>
                <w:sz w:val="24"/>
              </w:rPr>
            </w:pPr>
          </w:p>
        </w:tc>
      </w:tr>
      <w:tr w:rsidR="00BA1A8B" w14:paraId="2AD67BA9" w14:textId="77777777">
        <w:tc>
          <w:tcPr>
            <w:tcW w:w="801" w:type="dxa"/>
            <w:vMerge/>
          </w:tcPr>
          <w:p w14:paraId="03D508DA" w14:textId="77777777" w:rsidR="00BA1A8B" w:rsidRDefault="00BA1A8B">
            <w:pPr>
              <w:adjustRightInd w:val="0"/>
              <w:snapToGrid w:val="0"/>
              <w:spacing w:line="360" w:lineRule="auto"/>
              <w:rPr>
                <w:sz w:val="24"/>
              </w:rPr>
            </w:pPr>
          </w:p>
        </w:tc>
        <w:tc>
          <w:tcPr>
            <w:tcW w:w="832" w:type="dxa"/>
            <w:vAlign w:val="center"/>
          </w:tcPr>
          <w:p w14:paraId="1EC1331E" w14:textId="77777777" w:rsidR="00BA1A8B" w:rsidRDefault="00DE2F43">
            <w:pPr>
              <w:adjustRightInd w:val="0"/>
              <w:snapToGrid w:val="0"/>
              <w:spacing w:line="360" w:lineRule="auto"/>
              <w:jc w:val="center"/>
              <w:rPr>
                <w:sz w:val="24"/>
              </w:rPr>
            </w:pPr>
            <w:r>
              <w:rPr>
                <w:rFonts w:hint="eastAsia"/>
                <w:sz w:val="24"/>
              </w:rPr>
              <w:t>6</w:t>
            </w:r>
          </w:p>
        </w:tc>
        <w:tc>
          <w:tcPr>
            <w:tcW w:w="2783" w:type="dxa"/>
            <w:gridSpan w:val="3"/>
          </w:tcPr>
          <w:p w14:paraId="74D2C7E8" w14:textId="77777777" w:rsidR="00BA1A8B" w:rsidRDefault="00BA1A8B">
            <w:pPr>
              <w:adjustRightInd w:val="0"/>
              <w:snapToGrid w:val="0"/>
              <w:spacing w:line="360" w:lineRule="auto"/>
              <w:rPr>
                <w:sz w:val="24"/>
              </w:rPr>
            </w:pPr>
          </w:p>
        </w:tc>
        <w:tc>
          <w:tcPr>
            <w:tcW w:w="1473" w:type="dxa"/>
          </w:tcPr>
          <w:p w14:paraId="554C1075" w14:textId="77777777" w:rsidR="00BA1A8B" w:rsidRDefault="00BA1A8B">
            <w:pPr>
              <w:adjustRightInd w:val="0"/>
              <w:snapToGrid w:val="0"/>
              <w:spacing w:line="360" w:lineRule="auto"/>
              <w:rPr>
                <w:sz w:val="24"/>
              </w:rPr>
            </w:pPr>
          </w:p>
        </w:tc>
        <w:tc>
          <w:tcPr>
            <w:tcW w:w="1473" w:type="dxa"/>
            <w:gridSpan w:val="2"/>
          </w:tcPr>
          <w:p w14:paraId="62203809" w14:textId="77777777" w:rsidR="00BA1A8B" w:rsidRDefault="00BA1A8B">
            <w:pPr>
              <w:adjustRightInd w:val="0"/>
              <w:snapToGrid w:val="0"/>
              <w:spacing w:line="360" w:lineRule="auto"/>
              <w:rPr>
                <w:sz w:val="24"/>
              </w:rPr>
            </w:pPr>
          </w:p>
        </w:tc>
        <w:tc>
          <w:tcPr>
            <w:tcW w:w="1472" w:type="dxa"/>
          </w:tcPr>
          <w:p w14:paraId="0912A1D1" w14:textId="77777777" w:rsidR="00BA1A8B" w:rsidRDefault="00BA1A8B">
            <w:pPr>
              <w:adjustRightInd w:val="0"/>
              <w:snapToGrid w:val="0"/>
              <w:spacing w:line="360" w:lineRule="auto"/>
              <w:rPr>
                <w:sz w:val="24"/>
              </w:rPr>
            </w:pPr>
          </w:p>
        </w:tc>
      </w:tr>
      <w:tr w:rsidR="00BA1A8B" w14:paraId="684F0D5D" w14:textId="77777777">
        <w:tc>
          <w:tcPr>
            <w:tcW w:w="2207" w:type="dxa"/>
            <w:gridSpan w:val="3"/>
          </w:tcPr>
          <w:p w14:paraId="0152C6BC" w14:textId="77777777" w:rsidR="00BA1A8B" w:rsidRDefault="00DE2F43">
            <w:pPr>
              <w:adjustRightInd w:val="0"/>
              <w:snapToGrid w:val="0"/>
              <w:spacing w:line="360" w:lineRule="auto"/>
              <w:jc w:val="center"/>
              <w:rPr>
                <w:sz w:val="24"/>
              </w:rPr>
            </w:pPr>
            <w:r>
              <w:rPr>
                <w:rFonts w:hint="eastAsia"/>
                <w:sz w:val="24"/>
              </w:rPr>
              <w:t>验收意见</w:t>
            </w:r>
          </w:p>
        </w:tc>
        <w:tc>
          <w:tcPr>
            <w:tcW w:w="6627" w:type="dxa"/>
            <w:gridSpan w:val="6"/>
          </w:tcPr>
          <w:p w14:paraId="5F9EC095" w14:textId="77777777" w:rsidR="00BA1A8B" w:rsidRDefault="00BA1A8B">
            <w:pPr>
              <w:adjustRightInd w:val="0"/>
              <w:snapToGrid w:val="0"/>
              <w:spacing w:line="360" w:lineRule="auto"/>
              <w:jc w:val="center"/>
              <w:rPr>
                <w:sz w:val="24"/>
              </w:rPr>
            </w:pPr>
          </w:p>
        </w:tc>
      </w:tr>
      <w:tr w:rsidR="00BA1A8B" w14:paraId="11409CDB" w14:textId="77777777">
        <w:tc>
          <w:tcPr>
            <w:tcW w:w="2207" w:type="dxa"/>
            <w:gridSpan w:val="3"/>
          </w:tcPr>
          <w:p w14:paraId="3BC08A0B" w14:textId="77777777" w:rsidR="00BA1A8B" w:rsidRDefault="00DE2F43">
            <w:pPr>
              <w:adjustRightInd w:val="0"/>
              <w:snapToGrid w:val="0"/>
              <w:spacing w:line="360" w:lineRule="auto"/>
              <w:jc w:val="center"/>
              <w:rPr>
                <w:sz w:val="24"/>
              </w:rPr>
            </w:pPr>
            <w:r>
              <w:rPr>
                <w:rFonts w:hint="eastAsia"/>
                <w:sz w:val="24"/>
              </w:rPr>
              <w:t>设计单位</w:t>
            </w:r>
          </w:p>
        </w:tc>
        <w:tc>
          <w:tcPr>
            <w:tcW w:w="2209" w:type="dxa"/>
            <w:gridSpan w:val="2"/>
          </w:tcPr>
          <w:p w14:paraId="647C98FE" w14:textId="77777777" w:rsidR="00BA1A8B" w:rsidRDefault="00DE2F43">
            <w:pPr>
              <w:adjustRightInd w:val="0"/>
              <w:snapToGrid w:val="0"/>
              <w:spacing w:line="360" w:lineRule="auto"/>
              <w:jc w:val="center"/>
              <w:rPr>
                <w:sz w:val="24"/>
              </w:rPr>
            </w:pPr>
            <w:r>
              <w:rPr>
                <w:rFonts w:hint="eastAsia"/>
                <w:sz w:val="24"/>
              </w:rPr>
              <w:t>施工单位</w:t>
            </w:r>
          </w:p>
        </w:tc>
        <w:tc>
          <w:tcPr>
            <w:tcW w:w="2209" w:type="dxa"/>
            <w:gridSpan w:val="2"/>
          </w:tcPr>
          <w:p w14:paraId="1B062FAD" w14:textId="77777777" w:rsidR="00BA1A8B" w:rsidRDefault="00DE2F43">
            <w:pPr>
              <w:adjustRightInd w:val="0"/>
              <w:snapToGrid w:val="0"/>
              <w:spacing w:line="360" w:lineRule="auto"/>
              <w:jc w:val="center"/>
              <w:rPr>
                <w:sz w:val="24"/>
              </w:rPr>
            </w:pPr>
            <w:r>
              <w:rPr>
                <w:rFonts w:hint="eastAsia"/>
                <w:sz w:val="24"/>
              </w:rPr>
              <w:t>监理单位</w:t>
            </w:r>
          </w:p>
        </w:tc>
        <w:tc>
          <w:tcPr>
            <w:tcW w:w="2209" w:type="dxa"/>
            <w:gridSpan w:val="2"/>
          </w:tcPr>
          <w:p w14:paraId="575FCCCC" w14:textId="77777777" w:rsidR="00BA1A8B" w:rsidRDefault="00DE2F43">
            <w:pPr>
              <w:adjustRightInd w:val="0"/>
              <w:snapToGrid w:val="0"/>
              <w:spacing w:line="360" w:lineRule="auto"/>
              <w:jc w:val="center"/>
              <w:rPr>
                <w:sz w:val="24"/>
              </w:rPr>
            </w:pPr>
            <w:r>
              <w:rPr>
                <w:rFonts w:hint="eastAsia"/>
                <w:sz w:val="24"/>
              </w:rPr>
              <w:t>建设单位</w:t>
            </w:r>
            <w:r>
              <w:rPr>
                <w:rFonts w:hint="eastAsia"/>
                <w:sz w:val="24"/>
              </w:rPr>
              <w:t>/</w:t>
            </w:r>
            <w:r>
              <w:rPr>
                <w:rFonts w:hint="eastAsia"/>
                <w:sz w:val="24"/>
              </w:rPr>
              <w:t>总包单位</w:t>
            </w:r>
          </w:p>
        </w:tc>
      </w:tr>
      <w:tr w:rsidR="00BA1A8B" w14:paraId="406EA9BA" w14:textId="77777777">
        <w:tc>
          <w:tcPr>
            <w:tcW w:w="2207" w:type="dxa"/>
            <w:gridSpan w:val="3"/>
          </w:tcPr>
          <w:p w14:paraId="76CE42DD" w14:textId="77777777" w:rsidR="00BA1A8B" w:rsidRDefault="00DE2F43">
            <w:pPr>
              <w:adjustRightInd w:val="0"/>
              <w:snapToGrid w:val="0"/>
              <w:spacing w:line="360" w:lineRule="auto"/>
              <w:rPr>
                <w:sz w:val="24"/>
              </w:rPr>
            </w:pPr>
            <w:r>
              <w:rPr>
                <w:rFonts w:hint="eastAsia"/>
                <w:sz w:val="24"/>
              </w:rPr>
              <w:t>签字：</w:t>
            </w:r>
          </w:p>
          <w:p w14:paraId="61E81929" w14:textId="77777777" w:rsidR="00BA1A8B" w:rsidRDefault="00BA1A8B">
            <w:pPr>
              <w:adjustRightInd w:val="0"/>
              <w:snapToGrid w:val="0"/>
              <w:spacing w:line="360" w:lineRule="auto"/>
              <w:rPr>
                <w:sz w:val="24"/>
              </w:rPr>
            </w:pPr>
          </w:p>
          <w:p w14:paraId="201A23EC" w14:textId="77777777" w:rsidR="00BA1A8B" w:rsidRDefault="00DE2F43">
            <w:pPr>
              <w:adjustRightInd w:val="0"/>
              <w:snapToGrid w:val="0"/>
              <w:spacing w:line="360" w:lineRule="auto"/>
              <w:rPr>
                <w:sz w:val="24"/>
              </w:rPr>
            </w:pPr>
            <w:r>
              <w:rPr>
                <w:rFonts w:hint="eastAsia"/>
                <w:sz w:val="24"/>
              </w:rPr>
              <w:t>盖章：</w:t>
            </w:r>
          </w:p>
          <w:p w14:paraId="25E0C909" w14:textId="77777777" w:rsidR="00BA1A8B" w:rsidRDefault="00BA1A8B">
            <w:pPr>
              <w:adjustRightInd w:val="0"/>
              <w:snapToGrid w:val="0"/>
              <w:spacing w:line="360" w:lineRule="auto"/>
              <w:rPr>
                <w:sz w:val="24"/>
              </w:rPr>
            </w:pPr>
          </w:p>
          <w:p w14:paraId="3B8D2FDE" w14:textId="77777777" w:rsidR="00BA1A8B" w:rsidRDefault="00BA1A8B">
            <w:pPr>
              <w:adjustRightInd w:val="0"/>
              <w:snapToGrid w:val="0"/>
              <w:spacing w:line="360" w:lineRule="auto"/>
              <w:rPr>
                <w:sz w:val="24"/>
              </w:rPr>
            </w:pPr>
          </w:p>
          <w:p w14:paraId="32722A12" w14:textId="77777777" w:rsidR="00BA1A8B" w:rsidRDefault="00BA1A8B">
            <w:pPr>
              <w:adjustRightInd w:val="0"/>
              <w:snapToGrid w:val="0"/>
              <w:spacing w:line="360" w:lineRule="auto"/>
              <w:rPr>
                <w:sz w:val="24"/>
              </w:rPr>
            </w:pPr>
          </w:p>
          <w:p w14:paraId="60C4C6E2" w14:textId="77777777" w:rsidR="00BA1A8B" w:rsidRDefault="00DE2F43">
            <w:pPr>
              <w:adjustRightInd w:val="0"/>
              <w:snapToGrid w:val="0"/>
              <w:spacing w:line="360" w:lineRule="auto"/>
              <w:ind w:firstLineChars="300" w:firstLine="720"/>
              <w:rPr>
                <w:sz w:val="24"/>
              </w:rPr>
            </w:pP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c>
          <w:tcPr>
            <w:tcW w:w="2209" w:type="dxa"/>
            <w:gridSpan w:val="2"/>
          </w:tcPr>
          <w:p w14:paraId="780EBDD7" w14:textId="77777777" w:rsidR="00BA1A8B" w:rsidRDefault="00DE2F43">
            <w:pPr>
              <w:adjustRightInd w:val="0"/>
              <w:snapToGrid w:val="0"/>
              <w:spacing w:line="360" w:lineRule="auto"/>
              <w:rPr>
                <w:sz w:val="24"/>
              </w:rPr>
            </w:pPr>
            <w:r>
              <w:rPr>
                <w:rFonts w:hint="eastAsia"/>
                <w:sz w:val="24"/>
              </w:rPr>
              <w:t>签字：</w:t>
            </w:r>
          </w:p>
          <w:p w14:paraId="6895D6F7" w14:textId="77777777" w:rsidR="00BA1A8B" w:rsidRDefault="00BA1A8B">
            <w:pPr>
              <w:adjustRightInd w:val="0"/>
              <w:snapToGrid w:val="0"/>
              <w:spacing w:line="360" w:lineRule="auto"/>
              <w:rPr>
                <w:sz w:val="24"/>
              </w:rPr>
            </w:pPr>
          </w:p>
          <w:p w14:paraId="5764B74B" w14:textId="77777777" w:rsidR="00BA1A8B" w:rsidRDefault="00DE2F43">
            <w:pPr>
              <w:adjustRightInd w:val="0"/>
              <w:snapToGrid w:val="0"/>
              <w:spacing w:line="360" w:lineRule="auto"/>
              <w:rPr>
                <w:sz w:val="24"/>
              </w:rPr>
            </w:pPr>
            <w:r>
              <w:rPr>
                <w:rFonts w:hint="eastAsia"/>
                <w:sz w:val="24"/>
              </w:rPr>
              <w:t>盖章：</w:t>
            </w:r>
          </w:p>
          <w:p w14:paraId="4DD891DC" w14:textId="77777777" w:rsidR="00BA1A8B" w:rsidRDefault="00BA1A8B">
            <w:pPr>
              <w:adjustRightInd w:val="0"/>
              <w:snapToGrid w:val="0"/>
              <w:spacing w:line="360" w:lineRule="auto"/>
              <w:rPr>
                <w:sz w:val="24"/>
              </w:rPr>
            </w:pPr>
          </w:p>
          <w:p w14:paraId="0860880E" w14:textId="77777777" w:rsidR="00BA1A8B" w:rsidRDefault="00BA1A8B">
            <w:pPr>
              <w:adjustRightInd w:val="0"/>
              <w:snapToGrid w:val="0"/>
              <w:spacing w:line="360" w:lineRule="auto"/>
              <w:rPr>
                <w:sz w:val="24"/>
              </w:rPr>
            </w:pPr>
          </w:p>
          <w:p w14:paraId="7A504079" w14:textId="77777777" w:rsidR="00BA1A8B" w:rsidRDefault="00BA1A8B">
            <w:pPr>
              <w:adjustRightInd w:val="0"/>
              <w:snapToGrid w:val="0"/>
              <w:spacing w:line="360" w:lineRule="auto"/>
              <w:rPr>
                <w:sz w:val="24"/>
              </w:rPr>
            </w:pPr>
          </w:p>
          <w:p w14:paraId="73C6556B" w14:textId="77777777" w:rsidR="00BA1A8B" w:rsidRDefault="00DE2F43">
            <w:pPr>
              <w:adjustRightInd w:val="0"/>
              <w:snapToGrid w:val="0"/>
              <w:spacing w:line="360" w:lineRule="auto"/>
              <w:ind w:firstLineChars="300" w:firstLine="720"/>
              <w:rPr>
                <w:sz w:val="24"/>
              </w:rPr>
            </w:pP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c>
          <w:tcPr>
            <w:tcW w:w="2209" w:type="dxa"/>
            <w:gridSpan w:val="2"/>
          </w:tcPr>
          <w:p w14:paraId="1AC7E6A1" w14:textId="77777777" w:rsidR="00BA1A8B" w:rsidRDefault="00DE2F43">
            <w:pPr>
              <w:adjustRightInd w:val="0"/>
              <w:snapToGrid w:val="0"/>
              <w:spacing w:line="360" w:lineRule="auto"/>
              <w:rPr>
                <w:sz w:val="24"/>
              </w:rPr>
            </w:pPr>
            <w:r>
              <w:rPr>
                <w:rFonts w:hint="eastAsia"/>
                <w:sz w:val="24"/>
              </w:rPr>
              <w:t>签字：</w:t>
            </w:r>
          </w:p>
          <w:p w14:paraId="01E7729A" w14:textId="77777777" w:rsidR="00BA1A8B" w:rsidRDefault="00BA1A8B">
            <w:pPr>
              <w:adjustRightInd w:val="0"/>
              <w:snapToGrid w:val="0"/>
              <w:spacing w:line="360" w:lineRule="auto"/>
              <w:rPr>
                <w:sz w:val="24"/>
              </w:rPr>
            </w:pPr>
          </w:p>
          <w:p w14:paraId="272435B2" w14:textId="77777777" w:rsidR="00BA1A8B" w:rsidRDefault="00DE2F43">
            <w:pPr>
              <w:adjustRightInd w:val="0"/>
              <w:snapToGrid w:val="0"/>
              <w:spacing w:line="360" w:lineRule="auto"/>
              <w:rPr>
                <w:sz w:val="24"/>
              </w:rPr>
            </w:pPr>
            <w:r>
              <w:rPr>
                <w:rFonts w:hint="eastAsia"/>
                <w:sz w:val="24"/>
              </w:rPr>
              <w:t>盖章：</w:t>
            </w:r>
          </w:p>
          <w:p w14:paraId="332CA68A" w14:textId="77777777" w:rsidR="00BA1A8B" w:rsidRDefault="00BA1A8B">
            <w:pPr>
              <w:adjustRightInd w:val="0"/>
              <w:snapToGrid w:val="0"/>
              <w:spacing w:line="360" w:lineRule="auto"/>
              <w:rPr>
                <w:sz w:val="24"/>
              </w:rPr>
            </w:pPr>
          </w:p>
          <w:p w14:paraId="52FDC171" w14:textId="77777777" w:rsidR="00BA1A8B" w:rsidRDefault="00BA1A8B">
            <w:pPr>
              <w:adjustRightInd w:val="0"/>
              <w:snapToGrid w:val="0"/>
              <w:spacing w:line="360" w:lineRule="auto"/>
              <w:rPr>
                <w:sz w:val="24"/>
              </w:rPr>
            </w:pPr>
          </w:p>
          <w:p w14:paraId="6BF2E690" w14:textId="77777777" w:rsidR="00BA1A8B" w:rsidRDefault="00BA1A8B">
            <w:pPr>
              <w:adjustRightInd w:val="0"/>
              <w:snapToGrid w:val="0"/>
              <w:spacing w:line="360" w:lineRule="auto"/>
              <w:rPr>
                <w:sz w:val="24"/>
              </w:rPr>
            </w:pPr>
          </w:p>
          <w:p w14:paraId="60840C56" w14:textId="77777777" w:rsidR="00BA1A8B" w:rsidRDefault="00DE2F43">
            <w:pPr>
              <w:adjustRightInd w:val="0"/>
              <w:snapToGrid w:val="0"/>
              <w:spacing w:line="360" w:lineRule="auto"/>
              <w:ind w:firstLineChars="300" w:firstLine="720"/>
              <w:rPr>
                <w:sz w:val="24"/>
              </w:rPr>
            </w:pP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c>
          <w:tcPr>
            <w:tcW w:w="2209" w:type="dxa"/>
            <w:gridSpan w:val="2"/>
          </w:tcPr>
          <w:p w14:paraId="44DA19FB" w14:textId="77777777" w:rsidR="00BA1A8B" w:rsidRDefault="00DE2F43">
            <w:pPr>
              <w:adjustRightInd w:val="0"/>
              <w:snapToGrid w:val="0"/>
              <w:spacing w:line="360" w:lineRule="auto"/>
              <w:rPr>
                <w:sz w:val="24"/>
              </w:rPr>
            </w:pPr>
            <w:r>
              <w:rPr>
                <w:rFonts w:hint="eastAsia"/>
                <w:sz w:val="24"/>
              </w:rPr>
              <w:t>签字：</w:t>
            </w:r>
          </w:p>
          <w:p w14:paraId="7E238ABF" w14:textId="77777777" w:rsidR="00BA1A8B" w:rsidRDefault="00BA1A8B">
            <w:pPr>
              <w:adjustRightInd w:val="0"/>
              <w:snapToGrid w:val="0"/>
              <w:spacing w:line="360" w:lineRule="auto"/>
              <w:rPr>
                <w:sz w:val="24"/>
              </w:rPr>
            </w:pPr>
          </w:p>
          <w:p w14:paraId="348EB60D" w14:textId="77777777" w:rsidR="00BA1A8B" w:rsidRDefault="00DE2F43">
            <w:pPr>
              <w:adjustRightInd w:val="0"/>
              <w:snapToGrid w:val="0"/>
              <w:spacing w:line="360" w:lineRule="auto"/>
              <w:rPr>
                <w:sz w:val="24"/>
              </w:rPr>
            </w:pPr>
            <w:r>
              <w:rPr>
                <w:rFonts w:hint="eastAsia"/>
                <w:sz w:val="24"/>
              </w:rPr>
              <w:t>盖章：</w:t>
            </w:r>
          </w:p>
          <w:p w14:paraId="61EAE384" w14:textId="77777777" w:rsidR="00BA1A8B" w:rsidRDefault="00BA1A8B">
            <w:pPr>
              <w:adjustRightInd w:val="0"/>
              <w:snapToGrid w:val="0"/>
              <w:spacing w:line="360" w:lineRule="auto"/>
              <w:rPr>
                <w:sz w:val="24"/>
              </w:rPr>
            </w:pPr>
          </w:p>
          <w:p w14:paraId="0B273425" w14:textId="77777777" w:rsidR="00BA1A8B" w:rsidRDefault="00BA1A8B">
            <w:pPr>
              <w:adjustRightInd w:val="0"/>
              <w:snapToGrid w:val="0"/>
              <w:spacing w:line="360" w:lineRule="auto"/>
              <w:rPr>
                <w:sz w:val="24"/>
              </w:rPr>
            </w:pPr>
          </w:p>
          <w:p w14:paraId="7A082636" w14:textId="77777777" w:rsidR="00BA1A8B" w:rsidRDefault="00BA1A8B">
            <w:pPr>
              <w:adjustRightInd w:val="0"/>
              <w:snapToGrid w:val="0"/>
              <w:spacing w:line="360" w:lineRule="auto"/>
              <w:rPr>
                <w:sz w:val="24"/>
              </w:rPr>
            </w:pPr>
          </w:p>
          <w:p w14:paraId="25AEDD5B" w14:textId="77777777" w:rsidR="00BA1A8B" w:rsidRDefault="00DE2F43">
            <w:pPr>
              <w:adjustRightInd w:val="0"/>
              <w:snapToGrid w:val="0"/>
              <w:spacing w:line="360" w:lineRule="auto"/>
              <w:ind w:firstLineChars="300" w:firstLine="720"/>
              <w:rPr>
                <w:sz w:val="24"/>
              </w:rPr>
            </w:pP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r>
    </w:tbl>
    <w:p w14:paraId="70720ADA" w14:textId="77777777" w:rsidR="00BA1A8B" w:rsidRDefault="00BA1A8B">
      <w:pPr>
        <w:adjustRightInd w:val="0"/>
        <w:snapToGrid w:val="0"/>
        <w:spacing w:line="360" w:lineRule="auto"/>
        <w:rPr>
          <w:sz w:val="24"/>
        </w:rPr>
      </w:pPr>
    </w:p>
    <w:p w14:paraId="62173592" w14:textId="77777777" w:rsidR="00BA1A8B" w:rsidRDefault="00DE2F43">
      <w:pPr>
        <w:adjustRightInd w:val="0"/>
        <w:snapToGrid w:val="0"/>
        <w:spacing w:line="360" w:lineRule="auto"/>
        <w:rPr>
          <w:sz w:val="24"/>
        </w:rPr>
      </w:pPr>
      <w:r>
        <w:rPr>
          <w:rFonts w:hint="eastAsia"/>
          <w:sz w:val="24"/>
        </w:rPr>
        <w:t>注：</w:t>
      </w:r>
      <w:r>
        <w:rPr>
          <w:rFonts w:hint="eastAsia"/>
          <w:sz w:val="24"/>
        </w:rPr>
        <w:t xml:space="preserve">1 </w:t>
      </w:r>
      <w:r>
        <w:rPr>
          <w:rFonts w:hint="eastAsia"/>
          <w:sz w:val="24"/>
        </w:rPr>
        <w:t>检查内容包括：（序号</w:t>
      </w:r>
      <w:r>
        <w:rPr>
          <w:rFonts w:hint="eastAsia"/>
          <w:sz w:val="24"/>
        </w:rPr>
        <w:t>1</w:t>
      </w:r>
      <w:r>
        <w:rPr>
          <w:rFonts w:hint="eastAsia"/>
          <w:sz w:val="24"/>
        </w:rPr>
        <w:t>）管道排列、走向、弯曲处理、固定方式；（序号</w:t>
      </w:r>
      <w:r>
        <w:rPr>
          <w:rFonts w:hint="eastAsia"/>
          <w:sz w:val="24"/>
        </w:rPr>
        <w:t>2</w:t>
      </w:r>
      <w:r>
        <w:rPr>
          <w:rFonts w:hint="eastAsia"/>
          <w:sz w:val="24"/>
        </w:rPr>
        <w:t>）</w:t>
      </w:r>
    </w:p>
    <w:p w14:paraId="2F6EFCEE" w14:textId="77777777" w:rsidR="00BA1A8B" w:rsidRDefault="00DE2F43">
      <w:pPr>
        <w:adjustRightInd w:val="0"/>
        <w:snapToGrid w:val="0"/>
        <w:spacing w:line="360" w:lineRule="auto"/>
        <w:ind w:firstLineChars="300" w:firstLine="720"/>
        <w:rPr>
          <w:sz w:val="24"/>
        </w:rPr>
      </w:pPr>
      <w:r>
        <w:rPr>
          <w:rFonts w:hint="eastAsia"/>
          <w:sz w:val="24"/>
        </w:rPr>
        <w:t>管道搭铁、接地；（序号</w:t>
      </w:r>
      <w:r>
        <w:rPr>
          <w:rFonts w:hint="eastAsia"/>
          <w:sz w:val="24"/>
        </w:rPr>
        <w:t>3</w:t>
      </w:r>
      <w:r>
        <w:rPr>
          <w:rFonts w:hint="eastAsia"/>
          <w:sz w:val="24"/>
        </w:rPr>
        <w:t>）管口安放护圈标识；（序号</w:t>
      </w:r>
      <w:r>
        <w:rPr>
          <w:rFonts w:hint="eastAsia"/>
          <w:sz w:val="24"/>
        </w:rPr>
        <w:t>4</w:t>
      </w:r>
      <w:r>
        <w:rPr>
          <w:rFonts w:hint="eastAsia"/>
          <w:sz w:val="24"/>
        </w:rPr>
        <w:t>）接线盒及桥架加盖；</w:t>
      </w:r>
    </w:p>
    <w:p w14:paraId="4FE9F699" w14:textId="77777777" w:rsidR="00BA1A8B" w:rsidRDefault="00DE2F43">
      <w:pPr>
        <w:adjustRightInd w:val="0"/>
        <w:snapToGrid w:val="0"/>
        <w:spacing w:line="360" w:lineRule="auto"/>
        <w:ind w:firstLineChars="300" w:firstLine="720"/>
        <w:rPr>
          <w:sz w:val="24"/>
        </w:rPr>
      </w:pPr>
      <w:r>
        <w:rPr>
          <w:rFonts w:hint="eastAsia"/>
          <w:sz w:val="24"/>
        </w:rPr>
        <w:t>（序号</w:t>
      </w:r>
      <w:r>
        <w:rPr>
          <w:rFonts w:hint="eastAsia"/>
          <w:sz w:val="24"/>
        </w:rPr>
        <w:t xml:space="preserve"> 5</w:t>
      </w:r>
      <w:r>
        <w:rPr>
          <w:rFonts w:hint="eastAsia"/>
          <w:sz w:val="24"/>
        </w:rPr>
        <w:t>）线缆对管道及线间绝缘电阻；（序号</w:t>
      </w:r>
      <w:r>
        <w:rPr>
          <w:rFonts w:hint="eastAsia"/>
          <w:sz w:val="24"/>
        </w:rPr>
        <w:t>6</w:t>
      </w:r>
      <w:r>
        <w:rPr>
          <w:rFonts w:hint="eastAsia"/>
          <w:sz w:val="24"/>
        </w:rPr>
        <w:t>）线缆接头处理等。</w:t>
      </w:r>
    </w:p>
    <w:p w14:paraId="5DA63800" w14:textId="77777777" w:rsidR="00BA1A8B" w:rsidRDefault="00DE2F43">
      <w:pPr>
        <w:numPr>
          <w:ilvl w:val="0"/>
          <w:numId w:val="4"/>
        </w:numPr>
        <w:adjustRightInd w:val="0"/>
        <w:snapToGrid w:val="0"/>
        <w:spacing w:line="360" w:lineRule="auto"/>
        <w:ind w:firstLineChars="200" w:firstLine="480"/>
        <w:rPr>
          <w:sz w:val="24"/>
        </w:rPr>
      </w:pPr>
      <w:r>
        <w:rPr>
          <w:rFonts w:hint="eastAsia"/>
          <w:sz w:val="24"/>
        </w:rPr>
        <w:t>检查结果的安装质量栏内，按检查内容序号，合格的打“</w:t>
      </w:r>
      <w:r>
        <w:rPr>
          <w:rFonts w:hint="eastAsia"/>
          <w:sz w:val="24"/>
        </w:rPr>
        <w:sym w:font="Wingdings 2" w:char="F050"/>
      </w:r>
      <w:r>
        <w:rPr>
          <w:rFonts w:hint="eastAsia"/>
          <w:sz w:val="24"/>
        </w:rPr>
        <w:t xml:space="preserve"> </w:t>
      </w:r>
      <w:r>
        <w:rPr>
          <w:rFonts w:hint="eastAsia"/>
          <w:sz w:val="24"/>
        </w:rPr>
        <w:t>”，不合格的打</w:t>
      </w:r>
      <w:r>
        <w:rPr>
          <w:rFonts w:hint="eastAsia"/>
          <w:sz w:val="24"/>
        </w:rPr>
        <w:t xml:space="preserve"> </w:t>
      </w:r>
    </w:p>
    <w:p w14:paraId="4CBF51D5" w14:textId="77777777" w:rsidR="00BA1A8B" w:rsidRDefault="00DE2F43">
      <w:pPr>
        <w:adjustRightInd w:val="0"/>
        <w:snapToGrid w:val="0"/>
        <w:spacing w:line="360" w:lineRule="auto"/>
        <w:ind w:firstLineChars="300" w:firstLine="720"/>
        <w:rPr>
          <w:sz w:val="24"/>
        </w:rPr>
      </w:pPr>
      <w:r>
        <w:rPr>
          <w:rFonts w:hint="eastAsia"/>
          <w:sz w:val="24"/>
        </w:rPr>
        <w:t xml:space="preserve"> </w:t>
      </w:r>
      <w:r>
        <w:rPr>
          <w:rFonts w:hint="eastAsia"/>
          <w:sz w:val="24"/>
        </w:rPr>
        <w:t>“×”，并注明对应的部位、图号。</w:t>
      </w:r>
    </w:p>
    <w:p w14:paraId="62B33F8E" w14:textId="77777777" w:rsidR="00BA1A8B" w:rsidRDefault="00DE2F43">
      <w:pPr>
        <w:numPr>
          <w:ilvl w:val="0"/>
          <w:numId w:val="4"/>
        </w:numPr>
        <w:adjustRightInd w:val="0"/>
        <w:snapToGrid w:val="0"/>
        <w:spacing w:line="360" w:lineRule="auto"/>
        <w:ind w:firstLine="480"/>
        <w:rPr>
          <w:sz w:val="24"/>
        </w:rPr>
      </w:pPr>
      <w:r>
        <w:rPr>
          <w:rFonts w:hint="eastAsia"/>
          <w:sz w:val="24"/>
        </w:rPr>
        <w:t>综合安装质量的检查结果，填写在验收意见栏内，并扼要说明情况。</w:t>
      </w:r>
    </w:p>
    <w:p w14:paraId="119A0900" w14:textId="77777777" w:rsidR="00BA1A8B" w:rsidRDefault="00BA1A8B">
      <w:pPr>
        <w:adjustRightInd w:val="0"/>
        <w:snapToGrid w:val="0"/>
        <w:spacing w:line="360" w:lineRule="auto"/>
        <w:rPr>
          <w:sz w:val="24"/>
        </w:rPr>
      </w:pPr>
    </w:p>
    <w:p w14:paraId="5D57F361" w14:textId="77777777" w:rsidR="00BA1A8B" w:rsidRDefault="00DE2F43">
      <w:pPr>
        <w:adjustRightInd w:val="0"/>
        <w:snapToGrid w:val="0"/>
        <w:spacing w:line="360" w:lineRule="auto"/>
        <w:jc w:val="center"/>
        <w:rPr>
          <w:b/>
          <w:bCs/>
          <w:sz w:val="24"/>
        </w:rPr>
      </w:pPr>
      <w:r>
        <w:rPr>
          <w:rFonts w:hint="eastAsia"/>
          <w:b/>
          <w:bCs/>
          <w:sz w:val="24"/>
        </w:rPr>
        <w:lastRenderedPageBreak/>
        <w:t>表</w:t>
      </w:r>
      <w:r>
        <w:rPr>
          <w:rFonts w:hint="eastAsia"/>
          <w:b/>
          <w:bCs/>
          <w:sz w:val="24"/>
        </w:rPr>
        <w:t>A</w:t>
      </w:r>
      <w:r>
        <w:rPr>
          <w:b/>
          <w:bCs/>
          <w:sz w:val="24"/>
        </w:rPr>
        <w:t>.0.1-</w:t>
      </w:r>
      <w:r>
        <w:rPr>
          <w:rFonts w:hint="eastAsia"/>
          <w:b/>
          <w:bCs/>
          <w:sz w:val="24"/>
        </w:rPr>
        <w:t>4</w:t>
      </w:r>
      <w:r>
        <w:rPr>
          <w:b/>
          <w:bCs/>
          <w:sz w:val="24"/>
        </w:rPr>
        <w:t xml:space="preserve"> </w:t>
      </w:r>
      <w:r>
        <w:rPr>
          <w:rFonts w:hint="eastAsia"/>
          <w:b/>
          <w:bCs/>
          <w:sz w:val="24"/>
        </w:rPr>
        <w:t>系统调试报告</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26"/>
        <w:gridCol w:w="755"/>
        <w:gridCol w:w="323"/>
        <w:gridCol w:w="1206"/>
        <w:gridCol w:w="1294"/>
        <w:gridCol w:w="123"/>
        <w:gridCol w:w="1472"/>
        <w:gridCol w:w="431"/>
        <w:gridCol w:w="436"/>
        <w:gridCol w:w="127"/>
        <w:gridCol w:w="1362"/>
      </w:tblGrid>
      <w:tr w:rsidR="00BA1A8B" w14:paraId="0408D051" w14:textId="77777777">
        <w:tc>
          <w:tcPr>
            <w:tcW w:w="1384" w:type="dxa"/>
            <w:gridSpan w:val="2"/>
            <w:vAlign w:val="center"/>
          </w:tcPr>
          <w:p w14:paraId="1220BACA" w14:textId="77777777" w:rsidR="00BA1A8B" w:rsidRDefault="00DE2F43">
            <w:pPr>
              <w:adjustRightInd w:val="0"/>
              <w:snapToGrid w:val="0"/>
              <w:spacing w:line="360" w:lineRule="auto"/>
              <w:jc w:val="center"/>
              <w:rPr>
                <w:sz w:val="24"/>
              </w:rPr>
            </w:pPr>
            <w:r>
              <w:rPr>
                <w:rFonts w:hint="eastAsia"/>
                <w:sz w:val="24"/>
              </w:rPr>
              <w:t>工程名称</w:t>
            </w:r>
          </w:p>
        </w:tc>
        <w:tc>
          <w:tcPr>
            <w:tcW w:w="2410" w:type="dxa"/>
            <w:gridSpan w:val="4"/>
            <w:vAlign w:val="center"/>
          </w:tcPr>
          <w:p w14:paraId="0CAA961A" w14:textId="77777777" w:rsidR="00BA1A8B" w:rsidRDefault="00BA1A8B">
            <w:pPr>
              <w:adjustRightInd w:val="0"/>
              <w:snapToGrid w:val="0"/>
              <w:spacing w:line="360" w:lineRule="auto"/>
              <w:rPr>
                <w:sz w:val="24"/>
              </w:rPr>
            </w:pPr>
          </w:p>
        </w:tc>
        <w:tc>
          <w:tcPr>
            <w:tcW w:w="1294" w:type="dxa"/>
            <w:vAlign w:val="center"/>
          </w:tcPr>
          <w:p w14:paraId="074D1833" w14:textId="77777777" w:rsidR="00BA1A8B" w:rsidRDefault="00DE2F43">
            <w:pPr>
              <w:adjustRightInd w:val="0"/>
              <w:snapToGrid w:val="0"/>
              <w:spacing w:line="360" w:lineRule="auto"/>
              <w:jc w:val="center"/>
              <w:rPr>
                <w:sz w:val="24"/>
              </w:rPr>
            </w:pPr>
            <w:r>
              <w:rPr>
                <w:rFonts w:hint="eastAsia"/>
                <w:sz w:val="24"/>
              </w:rPr>
              <w:t>编号</w:t>
            </w:r>
          </w:p>
        </w:tc>
        <w:tc>
          <w:tcPr>
            <w:tcW w:w="3951" w:type="dxa"/>
            <w:gridSpan w:val="6"/>
            <w:vAlign w:val="center"/>
          </w:tcPr>
          <w:p w14:paraId="33A60B35" w14:textId="77777777" w:rsidR="00BA1A8B" w:rsidRDefault="00BA1A8B">
            <w:pPr>
              <w:adjustRightInd w:val="0"/>
              <w:snapToGrid w:val="0"/>
              <w:spacing w:line="360" w:lineRule="auto"/>
              <w:rPr>
                <w:sz w:val="24"/>
              </w:rPr>
            </w:pPr>
          </w:p>
        </w:tc>
      </w:tr>
      <w:tr w:rsidR="00BA1A8B" w14:paraId="22678A46" w14:textId="77777777">
        <w:tc>
          <w:tcPr>
            <w:tcW w:w="1384" w:type="dxa"/>
            <w:gridSpan w:val="2"/>
            <w:vAlign w:val="center"/>
          </w:tcPr>
          <w:p w14:paraId="612C61A8" w14:textId="77777777" w:rsidR="00BA1A8B" w:rsidRDefault="00DE2F43">
            <w:pPr>
              <w:adjustRightInd w:val="0"/>
              <w:snapToGrid w:val="0"/>
              <w:spacing w:line="360" w:lineRule="auto"/>
              <w:jc w:val="center"/>
              <w:rPr>
                <w:sz w:val="24"/>
              </w:rPr>
            </w:pPr>
            <w:r>
              <w:rPr>
                <w:rFonts w:hint="eastAsia"/>
                <w:sz w:val="24"/>
              </w:rPr>
              <w:t>建设单位</w:t>
            </w:r>
          </w:p>
        </w:tc>
        <w:tc>
          <w:tcPr>
            <w:tcW w:w="2410" w:type="dxa"/>
            <w:gridSpan w:val="4"/>
            <w:vAlign w:val="center"/>
          </w:tcPr>
          <w:p w14:paraId="7EAB46A4" w14:textId="77777777" w:rsidR="00BA1A8B" w:rsidRDefault="00BA1A8B">
            <w:pPr>
              <w:adjustRightInd w:val="0"/>
              <w:snapToGrid w:val="0"/>
              <w:spacing w:line="360" w:lineRule="auto"/>
              <w:rPr>
                <w:sz w:val="24"/>
              </w:rPr>
            </w:pPr>
          </w:p>
        </w:tc>
        <w:tc>
          <w:tcPr>
            <w:tcW w:w="1294" w:type="dxa"/>
            <w:vAlign w:val="center"/>
          </w:tcPr>
          <w:p w14:paraId="0BC1EEE7" w14:textId="77777777" w:rsidR="00BA1A8B" w:rsidRDefault="00DE2F43">
            <w:pPr>
              <w:adjustRightInd w:val="0"/>
              <w:snapToGrid w:val="0"/>
              <w:spacing w:line="360" w:lineRule="auto"/>
              <w:jc w:val="center"/>
              <w:rPr>
                <w:sz w:val="24"/>
              </w:rPr>
            </w:pPr>
            <w:r>
              <w:rPr>
                <w:rFonts w:hint="eastAsia"/>
                <w:sz w:val="24"/>
              </w:rPr>
              <w:t>联系人</w:t>
            </w:r>
          </w:p>
        </w:tc>
        <w:tc>
          <w:tcPr>
            <w:tcW w:w="1595" w:type="dxa"/>
            <w:gridSpan w:val="2"/>
            <w:vAlign w:val="center"/>
          </w:tcPr>
          <w:p w14:paraId="29F6C7FF" w14:textId="77777777" w:rsidR="00BA1A8B" w:rsidRDefault="00BA1A8B">
            <w:pPr>
              <w:adjustRightInd w:val="0"/>
              <w:snapToGrid w:val="0"/>
              <w:spacing w:line="360" w:lineRule="auto"/>
              <w:rPr>
                <w:sz w:val="24"/>
              </w:rPr>
            </w:pPr>
          </w:p>
        </w:tc>
        <w:tc>
          <w:tcPr>
            <w:tcW w:w="994" w:type="dxa"/>
            <w:gridSpan w:val="3"/>
            <w:vAlign w:val="center"/>
          </w:tcPr>
          <w:p w14:paraId="7B633E53" w14:textId="77777777" w:rsidR="00BA1A8B" w:rsidRDefault="00DE2F43">
            <w:pPr>
              <w:adjustRightInd w:val="0"/>
              <w:snapToGrid w:val="0"/>
              <w:spacing w:line="360" w:lineRule="auto"/>
              <w:rPr>
                <w:sz w:val="24"/>
              </w:rPr>
            </w:pPr>
            <w:r>
              <w:rPr>
                <w:rFonts w:hint="eastAsia"/>
                <w:sz w:val="24"/>
              </w:rPr>
              <w:t>电话</w:t>
            </w:r>
          </w:p>
        </w:tc>
        <w:tc>
          <w:tcPr>
            <w:tcW w:w="1362" w:type="dxa"/>
            <w:vAlign w:val="center"/>
          </w:tcPr>
          <w:p w14:paraId="295AFB4D" w14:textId="77777777" w:rsidR="00BA1A8B" w:rsidRDefault="00BA1A8B">
            <w:pPr>
              <w:adjustRightInd w:val="0"/>
              <w:snapToGrid w:val="0"/>
              <w:spacing w:line="360" w:lineRule="auto"/>
              <w:rPr>
                <w:sz w:val="24"/>
              </w:rPr>
            </w:pPr>
          </w:p>
        </w:tc>
      </w:tr>
      <w:tr w:rsidR="00BA1A8B" w14:paraId="74633E9A" w14:textId="77777777">
        <w:tc>
          <w:tcPr>
            <w:tcW w:w="1384" w:type="dxa"/>
            <w:gridSpan w:val="2"/>
            <w:vAlign w:val="center"/>
          </w:tcPr>
          <w:p w14:paraId="793055F9" w14:textId="77777777" w:rsidR="00BA1A8B" w:rsidRDefault="00DE2F43">
            <w:pPr>
              <w:adjustRightInd w:val="0"/>
              <w:snapToGrid w:val="0"/>
              <w:spacing w:line="360" w:lineRule="auto"/>
              <w:jc w:val="center"/>
              <w:rPr>
                <w:sz w:val="24"/>
              </w:rPr>
            </w:pPr>
            <w:r>
              <w:rPr>
                <w:rFonts w:hint="eastAsia"/>
                <w:sz w:val="24"/>
              </w:rPr>
              <w:t>调试单位</w:t>
            </w:r>
          </w:p>
        </w:tc>
        <w:tc>
          <w:tcPr>
            <w:tcW w:w="2410" w:type="dxa"/>
            <w:gridSpan w:val="4"/>
            <w:vAlign w:val="center"/>
          </w:tcPr>
          <w:p w14:paraId="4E5F3AA6" w14:textId="77777777" w:rsidR="00BA1A8B" w:rsidRDefault="00BA1A8B">
            <w:pPr>
              <w:adjustRightInd w:val="0"/>
              <w:snapToGrid w:val="0"/>
              <w:spacing w:line="360" w:lineRule="auto"/>
              <w:rPr>
                <w:sz w:val="24"/>
              </w:rPr>
            </w:pPr>
          </w:p>
        </w:tc>
        <w:tc>
          <w:tcPr>
            <w:tcW w:w="1294" w:type="dxa"/>
            <w:vAlign w:val="center"/>
          </w:tcPr>
          <w:p w14:paraId="3659E2A0" w14:textId="77777777" w:rsidR="00BA1A8B" w:rsidRDefault="00DE2F43">
            <w:pPr>
              <w:adjustRightInd w:val="0"/>
              <w:snapToGrid w:val="0"/>
              <w:spacing w:line="360" w:lineRule="auto"/>
              <w:jc w:val="center"/>
              <w:rPr>
                <w:sz w:val="24"/>
              </w:rPr>
            </w:pPr>
            <w:r>
              <w:rPr>
                <w:rFonts w:hint="eastAsia"/>
                <w:sz w:val="24"/>
              </w:rPr>
              <w:t>联系人</w:t>
            </w:r>
          </w:p>
        </w:tc>
        <w:tc>
          <w:tcPr>
            <w:tcW w:w="1595" w:type="dxa"/>
            <w:gridSpan w:val="2"/>
            <w:vAlign w:val="center"/>
          </w:tcPr>
          <w:p w14:paraId="3157D251" w14:textId="77777777" w:rsidR="00BA1A8B" w:rsidRDefault="00BA1A8B">
            <w:pPr>
              <w:adjustRightInd w:val="0"/>
              <w:snapToGrid w:val="0"/>
              <w:spacing w:line="360" w:lineRule="auto"/>
              <w:rPr>
                <w:sz w:val="24"/>
              </w:rPr>
            </w:pPr>
          </w:p>
        </w:tc>
        <w:tc>
          <w:tcPr>
            <w:tcW w:w="994" w:type="dxa"/>
            <w:gridSpan w:val="3"/>
            <w:vAlign w:val="center"/>
          </w:tcPr>
          <w:p w14:paraId="112C3E20" w14:textId="77777777" w:rsidR="00BA1A8B" w:rsidRDefault="00DE2F43">
            <w:pPr>
              <w:adjustRightInd w:val="0"/>
              <w:snapToGrid w:val="0"/>
              <w:spacing w:line="360" w:lineRule="auto"/>
              <w:rPr>
                <w:sz w:val="24"/>
              </w:rPr>
            </w:pPr>
            <w:r>
              <w:rPr>
                <w:rFonts w:hint="eastAsia"/>
                <w:sz w:val="24"/>
              </w:rPr>
              <w:t>电话</w:t>
            </w:r>
          </w:p>
        </w:tc>
        <w:tc>
          <w:tcPr>
            <w:tcW w:w="1362" w:type="dxa"/>
            <w:vAlign w:val="center"/>
          </w:tcPr>
          <w:p w14:paraId="69581D27" w14:textId="77777777" w:rsidR="00BA1A8B" w:rsidRDefault="00BA1A8B">
            <w:pPr>
              <w:adjustRightInd w:val="0"/>
              <w:snapToGrid w:val="0"/>
              <w:spacing w:line="360" w:lineRule="auto"/>
              <w:rPr>
                <w:sz w:val="24"/>
              </w:rPr>
            </w:pPr>
          </w:p>
        </w:tc>
      </w:tr>
      <w:tr w:rsidR="00BA1A8B" w14:paraId="33B039D9" w14:textId="77777777">
        <w:tc>
          <w:tcPr>
            <w:tcW w:w="1384" w:type="dxa"/>
            <w:gridSpan w:val="2"/>
            <w:vAlign w:val="center"/>
          </w:tcPr>
          <w:p w14:paraId="1E658731" w14:textId="77777777" w:rsidR="00BA1A8B" w:rsidRDefault="00DE2F43">
            <w:pPr>
              <w:adjustRightInd w:val="0"/>
              <w:snapToGrid w:val="0"/>
              <w:spacing w:line="360" w:lineRule="auto"/>
              <w:jc w:val="center"/>
              <w:rPr>
                <w:sz w:val="24"/>
              </w:rPr>
            </w:pPr>
            <w:r>
              <w:rPr>
                <w:rFonts w:hint="eastAsia"/>
                <w:sz w:val="24"/>
              </w:rPr>
              <w:t>设计单位</w:t>
            </w:r>
          </w:p>
        </w:tc>
        <w:tc>
          <w:tcPr>
            <w:tcW w:w="2410" w:type="dxa"/>
            <w:gridSpan w:val="4"/>
            <w:vAlign w:val="center"/>
          </w:tcPr>
          <w:p w14:paraId="38003659" w14:textId="77777777" w:rsidR="00BA1A8B" w:rsidRDefault="00BA1A8B">
            <w:pPr>
              <w:adjustRightInd w:val="0"/>
              <w:snapToGrid w:val="0"/>
              <w:spacing w:line="360" w:lineRule="auto"/>
              <w:rPr>
                <w:sz w:val="24"/>
              </w:rPr>
            </w:pPr>
          </w:p>
        </w:tc>
        <w:tc>
          <w:tcPr>
            <w:tcW w:w="1294" w:type="dxa"/>
            <w:vAlign w:val="center"/>
          </w:tcPr>
          <w:p w14:paraId="7B31BC1C" w14:textId="77777777" w:rsidR="00BA1A8B" w:rsidRDefault="00DE2F43">
            <w:pPr>
              <w:adjustRightInd w:val="0"/>
              <w:snapToGrid w:val="0"/>
              <w:spacing w:line="360" w:lineRule="auto"/>
              <w:jc w:val="center"/>
              <w:rPr>
                <w:sz w:val="24"/>
              </w:rPr>
            </w:pPr>
            <w:r>
              <w:rPr>
                <w:rFonts w:hint="eastAsia"/>
                <w:sz w:val="24"/>
              </w:rPr>
              <w:t>施工单位</w:t>
            </w:r>
          </w:p>
        </w:tc>
        <w:tc>
          <w:tcPr>
            <w:tcW w:w="3951" w:type="dxa"/>
            <w:gridSpan w:val="6"/>
            <w:vAlign w:val="center"/>
          </w:tcPr>
          <w:p w14:paraId="3E0A7ED3" w14:textId="77777777" w:rsidR="00BA1A8B" w:rsidRDefault="00BA1A8B">
            <w:pPr>
              <w:adjustRightInd w:val="0"/>
              <w:snapToGrid w:val="0"/>
              <w:spacing w:line="360" w:lineRule="auto"/>
              <w:rPr>
                <w:sz w:val="24"/>
              </w:rPr>
            </w:pPr>
          </w:p>
        </w:tc>
      </w:tr>
      <w:tr w:rsidR="00BA1A8B" w14:paraId="0DBAD927" w14:textId="77777777">
        <w:tc>
          <w:tcPr>
            <w:tcW w:w="534" w:type="dxa"/>
            <w:vMerge w:val="restart"/>
            <w:vAlign w:val="center"/>
          </w:tcPr>
          <w:p w14:paraId="0AA80178" w14:textId="77777777" w:rsidR="00BA1A8B" w:rsidRDefault="00DE2F43">
            <w:pPr>
              <w:adjustRightInd w:val="0"/>
              <w:snapToGrid w:val="0"/>
              <w:spacing w:line="360" w:lineRule="auto"/>
              <w:rPr>
                <w:sz w:val="24"/>
              </w:rPr>
            </w:pPr>
            <w:r>
              <w:rPr>
                <w:rFonts w:hint="eastAsia"/>
                <w:sz w:val="24"/>
              </w:rPr>
              <w:t>主</w:t>
            </w:r>
          </w:p>
          <w:p w14:paraId="6A4CFE95" w14:textId="77777777" w:rsidR="00BA1A8B" w:rsidRDefault="00DE2F43">
            <w:pPr>
              <w:adjustRightInd w:val="0"/>
              <w:snapToGrid w:val="0"/>
              <w:spacing w:line="360" w:lineRule="auto"/>
              <w:rPr>
                <w:sz w:val="24"/>
              </w:rPr>
            </w:pPr>
            <w:r>
              <w:rPr>
                <w:rFonts w:hint="eastAsia"/>
                <w:sz w:val="24"/>
              </w:rPr>
              <w:t>要</w:t>
            </w:r>
          </w:p>
          <w:p w14:paraId="26CF777E" w14:textId="77777777" w:rsidR="00BA1A8B" w:rsidRDefault="00DE2F43">
            <w:pPr>
              <w:adjustRightInd w:val="0"/>
              <w:snapToGrid w:val="0"/>
              <w:spacing w:line="360" w:lineRule="auto"/>
              <w:rPr>
                <w:sz w:val="24"/>
              </w:rPr>
            </w:pPr>
            <w:r>
              <w:rPr>
                <w:rFonts w:hint="eastAsia"/>
                <w:sz w:val="24"/>
              </w:rPr>
              <w:t>设</w:t>
            </w:r>
          </w:p>
          <w:p w14:paraId="0027DCB1" w14:textId="77777777" w:rsidR="00BA1A8B" w:rsidRDefault="00DE2F43">
            <w:pPr>
              <w:adjustRightInd w:val="0"/>
              <w:snapToGrid w:val="0"/>
              <w:spacing w:line="360" w:lineRule="auto"/>
              <w:rPr>
                <w:sz w:val="24"/>
              </w:rPr>
            </w:pPr>
            <w:r>
              <w:rPr>
                <w:rFonts w:hint="eastAsia"/>
                <w:sz w:val="24"/>
              </w:rPr>
              <w:t>备</w:t>
            </w:r>
          </w:p>
        </w:tc>
        <w:tc>
          <w:tcPr>
            <w:tcW w:w="2054" w:type="dxa"/>
            <w:gridSpan w:val="4"/>
          </w:tcPr>
          <w:p w14:paraId="144A2375" w14:textId="77777777" w:rsidR="00BA1A8B" w:rsidRDefault="00DE2F43">
            <w:pPr>
              <w:adjustRightInd w:val="0"/>
              <w:snapToGrid w:val="0"/>
              <w:spacing w:line="360" w:lineRule="auto"/>
              <w:jc w:val="center"/>
              <w:rPr>
                <w:sz w:val="24"/>
              </w:rPr>
            </w:pPr>
            <w:r>
              <w:rPr>
                <w:rFonts w:hint="eastAsia"/>
                <w:sz w:val="24"/>
              </w:rPr>
              <w:t>设备名称型号</w:t>
            </w:r>
          </w:p>
        </w:tc>
        <w:tc>
          <w:tcPr>
            <w:tcW w:w="1206" w:type="dxa"/>
          </w:tcPr>
          <w:p w14:paraId="7B3EF8F9" w14:textId="77777777" w:rsidR="00BA1A8B" w:rsidRDefault="00DE2F43">
            <w:pPr>
              <w:adjustRightInd w:val="0"/>
              <w:snapToGrid w:val="0"/>
              <w:spacing w:line="360" w:lineRule="auto"/>
              <w:jc w:val="center"/>
              <w:rPr>
                <w:sz w:val="24"/>
              </w:rPr>
            </w:pPr>
            <w:r>
              <w:rPr>
                <w:rFonts w:hint="eastAsia"/>
                <w:sz w:val="24"/>
              </w:rPr>
              <w:t>数量</w:t>
            </w:r>
          </w:p>
        </w:tc>
        <w:tc>
          <w:tcPr>
            <w:tcW w:w="1294" w:type="dxa"/>
          </w:tcPr>
          <w:p w14:paraId="39E25CE1" w14:textId="77777777" w:rsidR="00BA1A8B" w:rsidRDefault="00DE2F43">
            <w:pPr>
              <w:adjustRightInd w:val="0"/>
              <w:snapToGrid w:val="0"/>
              <w:spacing w:line="360" w:lineRule="auto"/>
              <w:jc w:val="center"/>
              <w:rPr>
                <w:sz w:val="24"/>
              </w:rPr>
            </w:pPr>
            <w:r>
              <w:rPr>
                <w:rFonts w:hint="eastAsia"/>
                <w:sz w:val="24"/>
              </w:rPr>
              <w:t>编号</w:t>
            </w:r>
          </w:p>
        </w:tc>
        <w:tc>
          <w:tcPr>
            <w:tcW w:w="1595" w:type="dxa"/>
            <w:gridSpan w:val="2"/>
          </w:tcPr>
          <w:p w14:paraId="3C11E97F" w14:textId="77777777" w:rsidR="00BA1A8B" w:rsidRDefault="00DE2F43">
            <w:pPr>
              <w:adjustRightInd w:val="0"/>
              <w:snapToGrid w:val="0"/>
              <w:spacing w:line="360" w:lineRule="auto"/>
              <w:jc w:val="center"/>
              <w:rPr>
                <w:sz w:val="24"/>
              </w:rPr>
            </w:pPr>
            <w:r>
              <w:rPr>
                <w:rFonts w:hint="eastAsia"/>
                <w:sz w:val="24"/>
              </w:rPr>
              <w:t>出厂日期</w:t>
            </w:r>
          </w:p>
        </w:tc>
        <w:tc>
          <w:tcPr>
            <w:tcW w:w="994" w:type="dxa"/>
            <w:gridSpan w:val="3"/>
          </w:tcPr>
          <w:p w14:paraId="16378B1A" w14:textId="77777777" w:rsidR="00BA1A8B" w:rsidRDefault="00DE2F43">
            <w:pPr>
              <w:adjustRightInd w:val="0"/>
              <w:snapToGrid w:val="0"/>
              <w:spacing w:line="360" w:lineRule="auto"/>
              <w:jc w:val="center"/>
              <w:rPr>
                <w:sz w:val="24"/>
              </w:rPr>
            </w:pPr>
            <w:r>
              <w:rPr>
                <w:rFonts w:hint="eastAsia"/>
                <w:sz w:val="24"/>
              </w:rPr>
              <w:t>生产厂</w:t>
            </w:r>
          </w:p>
        </w:tc>
        <w:tc>
          <w:tcPr>
            <w:tcW w:w="1362" w:type="dxa"/>
          </w:tcPr>
          <w:p w14:paraId="6BE00F60" w14:textId="77777777" w:rsidR="00BA1A8B" w:rsidRDefault="00DE2F43">
            <w:pPr>
              <w:adjustRightInd w:val="0"/>
              <w:snapToGrid w:val="0"/>
              <w:spacing w:line="360" w:lineRule="auto"/>
              <w:jc w:val="center"/>
              <w:rPr>
                <w:sz w:val="24"/>
              </w:rPr>
            </w:pPr>
            <w:r>
              <w:rPr>
                <w:rFonts w:hint="eastAsia"/>
                <w:sz w:val="24"/>
              </w:rPr>
              <w:t>备注</w:t>
            </w:r>
          </w:p>
        </w:tc>
      </w:tr>
      <w:tr w:rsidR="00BA1A8B" w14:paraId="7506D474" w14:textId="77777777">
        <w:tc>
          <w:tcPr>
            <w:tcW w:w="534" w:type="dxa"/>
            <w:vMerge/>
          </w:tcPr>
          <w:p w14:paraId="542969A2" w14:textId="77777777" w:rsidR="00BA1A8B" w:rsidRDefault="00BA1A8B">
            <w:pPr>
              <w:adjustRightInd w:val="0"/>
              <w:snapToGrid w:val="0"/>
              <w:spacing w:line="360" w:lineRule="auto"/>
              <w:rPr>
                <w:sz w:val="24"/>
              </w:rPr>
            </w:pPr>
          </w:p>
        </w:tc>
        <w:tc>
          <w:tcPr>
            <w:tcW w:w="2054" w:type="dxa"/>
            <w:gridSpan w:val="4"/>
          </w:tcPr>
          <w:p w14:paraId="53C65C18" w14:textId="77777777" w:rsidR="00BA1A8B" w:rsidRDefault="00BA1A8B">
            <w:pPr>
              <w:adjustRightInd w:val="0"/>
              <w:snapToGrid w:val="0"/>
              <w:spacing w:line="360" w:lineRule="auto"/>
              <w:rPr>
                <w:sz w:val="24"/>
              </w:rPr>
            </w:pPr>
          </w:p>
        </w:tc>
        <w:tc>
          <w:tcPr>
            <w:tcW w:w="1206" w:type="dxa"/>
          </w:tcPr>
          <w:p w14:paraId="7BC7E24D" w14:textId="77777777" w:rsidR="00BA1A8B" w:rsidRDefault="00BA1A8B">
            <w:pPr>
              <w:adjustRightInd w:val="0"/>
              <w:snapToGrid w:val="0"/>
              <w:spacing w:line="360" w:lineRule="auto"/>
              <w:rPr>
                <w:sz w:val="24"/>
              </w:rPr>
            </w:pPr>
          </w:p>
        </w:tc>
        <w:tc>
          <w:tcPr>
            <w:tcW w:w="1294" w:type="dxa"/>
          </w:tcPr>
          <w:p w14:paraId="3E419F28" w14:textId="77777777" w:rsidR="00BA1A8B" w:rsidRDefault="00BA1A8B">
            <w:pPr>
              <w:adjustRightInd w:val="0"/>
              <w:snapToGrid w:val="0"/>
              <w:spacing w:line="360" w:lineRule="auto"/>
              <w:rPr>
                <w:sz w:val="24"/>
              </w:rPr>
            </w:pPr>
          </w:p>
        </w:tc>
        <w:tc>
          <w:tcPr>
            <w:tcW w:w="1595" w:type="dxa"/>
            <w:gridSpan w:val="2"/>
          </w:tcPr>
          <w:p w14:paraId="76838CAE" w14:textId="77777777" w:rsidR="00BA1A8B" w:rsidRDefault="00BA1A8B">
            <w:pPr>
              <w:adjustRightInd w:val="0"/>
              <w:snapToGrid w:val="0"/>
              <w:spacing w:line="360" w:lineRule="auto"/>
              <w:rPr>
                <w:sz w:val="24"/>
              </w:rPr>
            </w:pPr>
          </w:p>
        </w:tc>
        <w:tc>
          <w:tcPr>
            <w:tcW w:w="994" w:type="dxa"/>
            <w:gridSpan w:val="3"/>
          </w:tcPr>
          <w:p w14:paraId="2FB8F688" w14:textId="77777777" w:rsidR="00BA1A8B" w:rsidRDefault="00BA1A8B">
            <w:pPr>
              <w:adjustRightInd w:val="0"/>
              <w:snapToGrid w:val="0"/>
              <w:spacing w:line="360" w:lineRule="auto"/>
              <w:rPr>
                <w:sz w:val="24"/>
              </w:rPr>
            </w:pPr>
          </w:p>
        </w:tc>
        <w:tc>
          <w:tcPr>
            <w:tcW w:w="1362" w:type="dxa"/>
          </w:tcPr>
          <w:p w14:paraId="65D69B0B" w14:textId="77777777" w:rsidR="00BA1A8B" w:rsidRDefault="00BA1A8B">
            <w:pPr>
              <w:adjustRightInd w:val="0"/>
              <w:snapToGrid w:val="0"/>
              <w:spacing w:line="360" w:lineRule="auto"/>
              <w:rPr>
                <w:sz w:val="24"/>
              </w:rPr>
            </w:pPr>
          </w:p>
        </w:tc>
      </w:tr>
      <w:tr w:rsidR="00BA1A8B" w14:paraId="36897C01" w14:textId="77777777">
        <w:tc>
          <w:tcPr>
            <w:tcW w:w="534" w:type="dxa"/>
            <w:vMerge/>
          </w:tcPr>
          <w:p w14:paraId="22114FB7" w14:textId="77777777" w:rsidR="00BA1A8B" w:rsidRDefault="00BA1A8B">
            <w:pPr>
              <w:adjustRightInd w:val="0"/>
              <w:snapToGrid w:val="0"/>
              <w:spacing w:line="360" w:lineRule="auto"/>
              <w:rPr>
                <w:sz w:val="24"/>
              </w:rPr>
            </w:pPr>
          </w:p>
        </w:tc>
        <w:tc>
          <w:tcPr>
            <w:tcW w:w="2054" w:type="dxa"/>
            <w:gridSpan w:val="4"/>
          </w:tcPr>
          <w:p w14:paraId="0D2BF6C6" w14:textId="77777777" w:rsidR="00BA1A8B" w:rsidRDefault="00BA1A8B">
            <w:pPr>
              <w:adjustRightInd w:val="0"/>
              <w:snapToGrid w:val="0"/>
              <w:spacing w:line="360" w:lineRule="auto"/>
              <w:rPr>
                <w:sz w:val="24"/>
              </w:rPr>
            </w:pPr>
          </w:p>
        </w:tc>
        <w:tc>
          <w:tcPr>
            <w:tcW w:w="1206" w:type="dxa"/>
          </w:tcPr>
          <w:p w14:paraId="6AA6D4DB" w14:textId="77777777" w:rsidR="00BA1A8B" w:rsidRDefault="00BA1A8B">
            <w:pPr>
              <w:adjustRightInd w:val="0"/>
              <w:snapToGrid w:val="0"/>
              <w:spacing w:line="360" w:lineRule="auto"/>
              <w:rPr>
                <w:sz w:val="24"/>
              </w:rPr>
            </w:pPr>
          </w:p>
        </w:tc>
        <w:tc>
          <w:tcPr>
            <w:tcW w:w="1294" w:type="dxa"/>
          </w:tcPr>
          <w:p w14:paraId="1D40C7FA" w14:textId="77777777" w:rsidR="00BA1A8B" w:rsidRDefault="00BA1A8B">
            <w:pPr>
              <w:adjustRightInd w:val="0"/>
              <w:snapToGrid w:val="0"/>
              <w:spacing w:line="360" w:lineRule="auto"/>
              <w:rPr>
                <w:sz w:val="24"/>
              </w:rPr>
            </w:pPr>
          </w:p>
        </w:tc>
        <w:tc>
          <w:tcPr>
            <w:tcW w:w="1595" w:type="dxa"/>
            <w:gridSpan w:val="2"/>
          </w:tcPr>
          <w:p w14:paraId="5944834E" w14:textId="77777777" w:rsidR="00BA1A8B" w:rsidRDefault="00BA1A8B">
            <w:pPr>
              <w:adjustRightInd w:val="0"/>
              <w:snapToGrid w:val="0"/>
              <w:spacing w:line="360" w:lineRule="auto"/>
              <w:rPr>
                <w:sz w:val="24"/>
              </w:rPr>
            </w:pPr>
          </w:p>
        </w:tc>
        <w:tc>
          <w:tcPr>
            <w:tcW w:w="994" w:type="dxa"/>
            <w:gridSpan w:val="3"/>
          </w:tcPr>
          <w:p w14:paraId="346E3E19" w14:textId="77777777" w:rsidR="00BA1A8B" w:rsidRDefault="00BA1A8B">
            <w:pPr>
              <w:adjustRightInd w:val="0"/>
              <w:snapToGrid w:val="0"/>
              <w:spacing w:line="360" w:lineRule="auto"/>
              <w:rPr>
                <w:sz w:val="24"/>
              </w:rPr>
            </w:pPr>
          </w:p>
        </w:tc>
        <w:tc>
          <w:tcPr>
            <w:tcW w:w="1362" w:type="dxa"/>
          </w:tcPr>
          <w:p w14:paraId="04511B1B" w14:textId="77777777" w:rsidR="00BA1A8B" w:rsidRDefault="00BA1A8B">
            <w:pPr>
              <w:adjustRightInd w:val="0"/>
              <w:snapToGrid w:val="0"/>
              <w:spacing w:line="360" w:lineRule="auto"/>
              <w:rPr>
                <w:sz w:val="24"/>
              </w:rPr>
            </w:pPr>
          </w:p>
        </w:tc>
      </w:tr>
      <w:tr w:rsidR="00BA1A8B" w14:paraId="52038BC2" w14:textId="77777777">
        <w:tc>
          <w:tcPr>
            <w:tcW w:w="534" w:type="dxa"/>
            <w:vMerge/>
          </w:tcPr>
          <w:p w14:paraId="5366F7BF" w14:textId="77777777" w:rsidR="00BA1A8B" w:rsidRDefault="00BA1A8B">
            <w:pPr>
              <w:adjustRightInd w:val="0"/>
              <w:snapToGrid w:val="0"/>
              <w:spacing w:line="360" w:lineRule="auto"/>
              <w:rPr>
                <w:sz w:val="24"/>
              </w:rPr>
            </w:pPr>
          </w:p>
        </w:tc>
        <w:tc>
          <w:tcPr>
            <w:tcW w:w="2054" w:type="dxa"/>
            <w:gridSpan w:val="4"/>
          </w:tcPr>
          <w:p w14:paraId="303B3BDF" w14:textId="77777777" w:rsidR="00BA1A8B" w:rsidRDefault="00BA1A8B">
            <w:pPr>
              <w:adjustRightInd w:val="0"/>
              <w:snapToGrid w:val="0"/>
              <w:spacing w:line="360" w:lineRule="auto"/>
              <w:rPr>
                <w:sz w:val="24"/>
              </w:rPr>
            </w:pPr>
          </w:p>
        </w:tc>
        <w:tc>
          <w:tcPr>
            <w:tcW w:w="1206" w:type="dxa"/>
          </w:tcPr>
          <w:p w14:paraId="6B74998C" w14:textId="77777777" w:rsidR="00BA1A8B" w:rsidRDefault="00BA1A8B">
            <w:pPr>
              <w:adjustRightInd w:val="0"/>
              <w:snapToGrid w:val="0"/>
              <w:spacing w:line="360" w:lineRule="auto"/>
              <w:rPr>
                <w:sz w:val="24"/>
              </w:rPr>
            </w:pPr>
          </w:p>
        </w:tc>
        <w:tc>
          <w:tcPr>
            <w:tcW w:w="1294" w:type="dxa"/>
          </w:tcPr>
          <w:p w14:paraId="73339142" w14:textId="77777777" w:rsidR="00BA1A8B" w:rsidRDefault="00BA1A8B">
            <w:pPr>
              <w:adjustRightInd w:val="0"/>
              <w:snapToGrid w:val="0"/>
              <w:spacing w:line="360" w:lineRule="auto"/>
              <w:rPr>
                <w:sz w:val="24"/>
              </w:rPr>
            </w:pPr>
          </w:p>
        </w:tc>
        <w:tc>
          <w:tcPr>
            <w:tcW w:w="1595" w:type="dxa"/>
            <w:gridSpan w:val="2"/>
          </w:tcPr>
          <w:p w14:paraId="1C58857E" w14:textId="77777777" w:rsidR="00BA1A8B" w:rsidRDefault="00BA1A8B">
            <w:pPr>
              <w:adjustRightInd w:val="0"/>
              <w:snapToGrid w:val="0"/>
              <w:spacing w:line="360" w:lineRule="auto"/>
              <w:rPr>
                <w:sz w:val="24"/>
              </w:rPr>
            </w:pPr>
          </w:p>
        </w:tc>
        <w:tc>
          <w:tcPr>
            <w:tcW w:w="994" w:type="dxa"/>
            <w:gridSpan w:val="3"/>
          </w:tcPr>
          <w:p w14:paraId="0B05F7A3" w14:textId="77777777" w:rsidR="00BA1A8B" w:rsidRDefault="00BA1A8B">
            <w:pPr>
              <w:adjustRightInd w:val="0"/>
              <w:snapToGrid w:val="0"/>
              <w:spacing w:line="360" w:lineRule="auto"/>
              <w:rPr>
                <w:sz w:val="24"/>
              </w:rPr>
            </w:pPr>
          </w:p>
        </w:tc>
        <w:tc>
          <w:tcPr>
            <w:tcW w:w="1362" w:type="dxa"/>
          </w:tcPr>
          <w:p w14:paraId="7EF9D8EA" w14:textId="77777777" w:rsidR="00BA1A8B" w:rsidRDefault="00BA1A8B">
            <w:pPr>
              <w:adjustRightInd w:val="0"/>
              <w:snapToGrid w:val="0"/>
              <w:spacing w:line="360" w:lineRule="auto"/>
              <w:rPr>
                <w:sz w:val="24"/>
              </w:rPr>
            </w:pPr>
          </w:p>
        </w:tc>
      </w:tr>
      <w:tr w:rsidR="00BA1A8B" w14:paraId="4335DFE5" w14:textId="77777777">
        <w:trPr>
          <w:trHeight w:val="412"/>
        </w:trPr>
        <w:tc>
          <w:tcPr>
            <w:tcW w:w="534" w:type="dxa"/>
            <w:vMerge/>
          </w:tcPr>
          <w:p w14:paraId="6D1569F7" w14:textId="77777777" w:rsidR="00BA1A8B" w:rsidRDefault="00BA1A8B">
            <w:pPr>
              <w:adjustRightInd w:val="0"/>
              <w:snapToGrid w:val="0"/>
              <w:spacing w:line="360" w:lineRule="auto"/>
              <w:rPr>
                <w:sz w:val="24"/>
              </w:rPr>
            </w:pPr>
          </w:p>
        </w:tc>
        <w:tc>
          <w:tcPr>
            <w:tcW w:w="2054" w:type="dxa"/>
            <w:gridSpan w:val="4"/>
          </w:tcPr>
          <w:p w14:paraId="698F166C" w14:textId="77777777" w:rsidR="00BA1A8B" w:rsidRDefault="00BA1A8B">
            <w:pPr>
              <w:adjustRightInd w:val="0"/>
              <w:snapToGrid w:val="0"/>
              <w:spacing w:line="360" w:lineRule="auto"/>
              <w:rPr>
                <w:sz w:val="24"/>
              </w:rPr>
            </w:pPr>
          </w:p>
        </w:tc>
        <w:tc>
          <w:tcPr>
            <w:tcW w:w="1206" w:type="dxa"/>
          </w:tcPr>
          <w:p w14:paraId="315C2A71" w14:textId="77777777" w:rsidR="00BA1A8B" w:rsidRDefault="00BA1A8B">
            <w:pPr>
              <w:adjustRightInd w:val="0"/>
              <w:snapToGrid w:val="0"/>
              <w:spacing w:line="360" w:lineRule="auto"/>
              <w:rPr>
                <w:sz w:val="24"/>
              </w:rPr>
            </w:pPr>
          </w:p>
        </w:tc>
        <w:tc>
          <w:tcPr>
            <w:tcW w:w="1294" w:type="dxa"/>
          </w:tcPr>
          <w:p w14:paraId="37D4F888" w14:textId="77777777" w:rsidR="00BA1A8B" w:rsidRDefault="00BA1A8B">
            <w:pPr>
              <w:adjustRightInd w:val="0"/>
              <w:snapToGrid w:val="0"/>
              <w:spacing w:line="360" w:lineRule="auto"/>
              <w:rPr>
                <w:sz w:val="24"/>
              </w:rPr>
            </w:pPr>
          </w:p>
        </w:tc>
        <w:tc>
          <w:tcPr>
            <w:tcW w:w="1595" w:type="dxa"/>
            <w:gridSpan w:val="2"/>
          </w:tcPr>
          <w:p w14:paraId="004F5E30" w14:textId="77777777" w:rsidR="00BA1A8B" w:rsidRDefault="00BA1A8B">
            <w:pPr>
              <w:adjustRightInd w:val="0"/>
              <w:snapToGrid w:val="0"/>
              <w:spacing w:line="360" w:lineRule="auto"/>
              <w:rPr>
                <w:sz w:val="24"/>
              </w:rPr>
            </w:pPr>
          </w:p>
        </w:tc>
        <w:tc>
          <w:tcPr>
            <w:tcW w:w="994" w:type="dxa"/>
            <w:gridSpan w:val="3"/>
          </w:tcPr>
          <w:p w14:paraId="7FDD16AC" w14:textId="77777777" w:rsidR="00BA1A8B" w:rsidRDefault="00BA1A8B">
            <w:pPr>
              <w:adjustRightInd w:val="0"/>
              <w:snapToGrid w:val="0"/>
              <w:spacing w:line="360" w:lineRule="auto"/>
              <w:rPr>
                <w:sz w:val="24"/>
              </w:rPr>
            </w:pPr>
          </w:p>
        </w:tc>
        <w:tc>
          <w:tcPr>
            <w:tcW w:w="1362" w:type="dxa"/>
          </w:tcPr>
          <w:p w14:paraId="5FBBD060" w14:textId="77777777" w:rsidR="00BA1A8B" w:rsidRDefault="00BA1A8B">
            <w:pPr>
              <w:adjustRightInd w:val="0"/>
              <w:snapToGrid w:val="0"/>
              <w:spacing w:line="360" w:lineRule="auto"/>
              <w:rPr>
                <w:sz w:val="24"/>
              </w:rPr>
            </w:pPr>
          </w:p>
        </w:tc>
      </w:tr>
      <w:tr w:rsidR="00BA1A8B" w14:paraId="491FB7C2" w14:textId="77777777">
        <w:tc>
          <w:tcPr>
            <w:tcW w:w="534" w:type="dxa"/>
            <w:vMerge/>
          </w:tcPr>
          <w:p w14:paraId="04DB390C" w14:textId="77777777" w:rsidR="00BA1A8B" w:rsidRDefault="00BA1A8B">
            <w:pPr>
              <w:adjustRightInd w:val="0"/>
              <w:snapToGrid w:val="0"/>
              <w:spacing w:line="360" w:lineRule="auto"/>
              <w:rPr>
                <w:sz w:val="24"/>
              </w:rPr>
            </w:pPr>
          </w:p>
        </w:tc>
        <w:tc>
          <w:tcPr>
            <w:tcW w:w="2054" w:type="dxa"/>
            <w:gridSpan w:val="4"/>
          </w:tcPr>
          <w:p w14:paraId="69284791" w14:textId="77777777" w:rsidR="00BA1A8B" w:rsidRDefault="00BA1A8B">
            <w:pPr>
              <w:adjustRightInd w:val="0"/>
              <w:snapToGrid w:val="0"/>
              <w:spacing w:line="360" w:lineRule="auto"/>
              <w:rPr>
                <w:sz w:val="24"/>
              </w:rPr>
            </w:pPr>
          </w:p>
        </w:tc>
        <w:tc>
          <w:tcPr>
            <w:tcW w:w="1206" w:type="dxa"/>
          </w:tcPr>
          <w:p w14:paraId="494E6715" w14:textId="77777777" w:rsidR="00BA1A8B" w:rsidRDefault="00BA1A8B">
            <w:pPr>
              <w:adjustRightInd w:val="0"/>
              <w:snapToGrid w:val="0"/>
              <w:spacing w:line="360" w:lineRule="auto"/>
              <w:rPr>
                <w:sz w:val="24"/>
              </w:rPr>
            </w:pPr>
          </w:p>
        </w:tc>
        <w:tc>
          <w:tcPr>
            <w:tcW w:w="1294" w:type="dxa"/>
          </w:tcPr>
          <w:p w14:paraId="5FD56F90" w14:textId="77777777" w:rsidR="00BA1A8B" w:rsidRDefault="00BA1A8B">
            <w:pPr>
              <w:adjustRightInd w:val="0"/>
              <w:snapToGrid w:val="0"/>
              <w:spacing w:line="360" w:lineRule="auto"/>
              <w:rPr>
                <w:sz w:val="24"/>
              </w:rPr>
            </w:pPr>
          </w:p>
        </w:tc>
        <w:tc>
          <w:tcPr>
            <w:tcW w:w="1595" w:type="dxa"/>
            <w:gridSpan w:val="2"/>
          </w:tcPr>
          <w:p w14:paraId="1A25C679" w14:textId="77777777" w:rsidR="00BA1A8B" w:rsidRDefault="00BA1A8B">
            <w:pPr>
              <w:adjustRightInd w:val="0"/>
              <w:snapToGrid w:val="0"/>
              <w:spacing w:line="360" w:lineRule="auto"/>
              <w:rPr>
                <w:sz w:val="24"/>
              </w:rPr>
            </w:pPr>
          </w:p>
        </w:tc>
        <w:tc>
          <w:tcPr>
            <w:tcW w:w="994" w:type="dxa"/>
            <w:gridSpan w:val="3"/>
          </w:tcPr>
          <w:p w14:paraId="363BDDA9" w14:textId="77777777" w:rsidR="00BA1A8B" w:rsidRDefault="00BA1A8B">
            <w:pPr>
              <w:adjustRightInd w:val="0"/>
              <w:snapToGrid w:val="0"/>
              <w:spacing w:line="360" w:lineRule="auto"/>
              <w:rPr>
                <w:sz w:val="24"/>
              </w:rPr>
            </w:pPr>
          </w:p>
        </w:tc>
        <w:tc>
          <w:tcPr>
            <w:tcW w:w="1362" w:type="dxa"/>
          </w:tcPr>
          <w:p w14:paraId="31B35DBC" w14:textId="77777777" w:rsidR="00BA1A8B" w:rsidRDefault="00BA1A8B">
            <w:pPr>
              <w:adjustRightInd w:val="0"/>
              <w:snapToGrid w:val="0"/>
              <w:spacing w:line="360" w:lineRule="auto"/>
              <w:rPr>
                <w:sz w:val="24"/>
              </w:rPr>
            </w:pPr>
          </w:p>
        </w:tc>
      </w:tr>
      <w:tr w:rsidR="00BA1A8B" w14:paraId="5410D0B7" w14:textId="77777777">
        <w:tc>
          <w:tcPr>
            <w:tcW w:w="534" w:type="dxa"/>
            <w:vMerge w:val="restart"/>
            <w:vAlign w:val="center"/>
          </w:tcPr>
          <w:p w14:paraId="60D96BBC" w14:textId="77777777" w:rsidR="00BA1A8B" w:rsidRDefault="00DE2F43">
            <w:pPr>
              <w:adjustRightInd w:val="0"/>
              <w:snapToGrid w:val="0"/>
              <w:spacing w:line="360" w:lineRule="auto"/>
              <w:rPr>
                <w:sz w:val="24"/>
              </w:rPr>
            </w:pPr>
            <w:r>
              <w:rPr>
                <w:rFonts w:hint="eastAsia"/>
                <w:sz w:val="24"/>
              </w:rPr>
              <w:t>系</w:t>
            </w:r>
          </w:p>
          <w:p w14:paraId="1006F878" w14:textId="77777777" w:rsidR="00BA1A8B" w:rsidRDefault="00DE2F43">
            <w:pPr>
              <w:adjustRightInd w:val="0"/>
              <w:snapToGrid w:val="0"/>
              <w:spacing w:line="360" w:lineRule="auto"/>
              <w:rPr>
                <w:sz w:val="24"/>
              </w:rPr>
            </w:pPr>
            <w:r>
              <w:rPr>
                <w:rFonts w:hint="eastAsia"/>
                <w:sz w:val="24"/>
              </w:rPr>
              <w:t>统</w:t>
            </w:r>
          </w:p>
          <w:p w14:paraId="7676E005" w14:textId="77777777" w:rsidR="00BA1A8B" w:rsidRDefault="00DE2F43">
            <w:pPr>
              <w:adjustRightInd w:val="0"/>
              <w:snapToGrid w:val="0"/>
              <w:spacing w:line="360" w:lineRule="auto"/>
              <w:rPr>
                <w:sz w:val="24"/>
              </w:rPr>
            </w:pPr>
            <w:r>
              <w:rPr>
                <w:rFonts w:hint="eastAsia"/>
                <w:sz w:val="24"/>
              </w:rPr>
              <w:t>功</w:t>
            </w:r>
          </w:p>
          <w:p w14:paraId="497D0425" w14:textId="77777777" w:rsidR="00BA1A8B" w:rsidRDefault="00DE2F43">
            <w:pPr>
              <w:adjustRightInd w:val="0"/>
              <w:snapToGrid w:val="0"/>
              <w:spacing w:line="360" w:lineRule="auto"/>
              <w:rPr>
                <w:sz w:val="24"/>
              </w:rPr>
            </w:pPr>
            <w:r>
              <w:rPr>
                <w:rFonts w:hint="eastAsia"/>
                <w:sz w:val="24"/>
              </w:rPr>
              <w:t>能</w:t>
            </w:r>
          </w:p>
        </w:tc>
        <w:tc>
          <w:tcPr>
            <w:tcW w:w="3260" w:type="dxa"/>
            <w:gridSpan w:val="5"/>
          </w:tcPr>
          <w:p w14:paraId="5C14E1AC" w14:textId="77777777" w:rsidR="00BA1A8B" w:rsidRDefault="00DE2F43">
            <w:pPr>
              <w:adjustRightInd w:val="0"/>
              <w:snapToGrid w:val="0"/>
              <w:spacing w:line="360" w:lineRule="auto"/>
              <w:jc w:val="center"/>
              <w:rPr>
                <w:sz w:val="24"/>
              </w:rPr>
            </w:pPr>
            <w:r>
              <w:rPr>
                <w:rFonts w:hint="eastAsia"/>
                <w:sz w:val="24"/>
              </w:rPr>
              <w:t>设计要求</w:t>
            </w:r>
          </w:p>
        </w:tc>
        <w:tc>
          <w:tcPr>
            <w:tcW w:w="2889" w:type="dxa"/>
            <w:gridSpan w:val="3"/>
          </w:tcPr>
          <w:p w14:paraId="28226258" w14:textId="77777777" w:rsidR="00BA1A8B" w:rsidRDefault="00DE2F43">
            <w:pPr>
              <w:adjustRightInd w:val="0"/>
              <w:snapToGrid w:val="0"/>
              <w:spacing w:line="360" w:lineRule="auto"/>
              <w:jc w:val="center"/>
              <w:rPr>
                <w:sz w:val="24"/>
              </w:rPr>
            </w:pPr>
            <w:r>
              <w:rPr>
                <w:rFonts w:hint="eastAsia"/>
                <w:sz w:val="24"/>
              </w:rPr>
              <w:t>调试方法</w:t>
            </w:r>
          </w:p>
        </w:tc>
        <w:tc>
          <w:tcPr>
            <w:tcW w:w="2356" w:type="dxa"/>
            <w:gridSpan w:val="4"/>
          </w:tcPr>
          <w:p w14:paraId="4A23A229" w14:textId="77777777" w:rsidR="00BA1A8B" w:rsidRDefault="00DE2F43">
            <w:pPr>
              <w:adjustRightInd w:val="0"/>
              <w:snapToGrid w:val="0"/>
              <w:spacing w:line="360" w:lineRule="auto"/>
              <w:jc w:val="center"/>
              <w:rPr>
                <w:sz w:val="24"/>
              </w:rPr>
            </w:pPr>
            <w:r>
              <w:rPr>
                <w:rFonts w:hint="eastAsia"/>
                <w:sz w:val="24"/>
              </w:rPr>
              <w:t>调试结果</w:t>
            </w:r>
          </w:p>
        </w:tc>
      </w:tr>
      <w:tr w:rsidR="00BA1A8B" w14:paraId="5928B410" w14:textId="77777777">
        <w:trPr>
          <w:trHeight w:val="501"/>
        </w:trPr>
        <w:tc>
          <w:tcPr>
            <w:tcW w:w="534" w:type="dxa"/>
            <w:vMerge/>
          </w:tcPr>
          <w:p w14:paraId="2423E3CF" w14:textId="77777777" w:rsidR="00BA1A8B" w:rsidRDefault="00BA1A8B">
            <w:pPr>
              <w:adjustRightInd w:val="0"/>
              <w:snapToGrid w:val="0"/>
              <w:spacing w:line="360" w:lineRule="auto"/>
              <w:rPr>
                <w:sz w:val="24"/>
              </w:rPr>
            </w:pPr>
          </w:p>
        </w:tc>
        <w:tc>
          <w:tcPr>
            <w:tcW w:w="3260" w:type="dxa"/>
            <w:gridSpan w:val="5"/>
          </w:tcPr>
          <w:p w14:paraId="0FE7422F" w14:textId="77777777" w:rsidR="00BA1A8B" w:rsidRDefault="00BA1A8B">
            <w:pPr>
              <w:adjustRightInd w:val="0"/>
              <w:snapToGrid w:val="0"/>
              <w:spacing w:line="360" w:lineRule="auto"/>
              <w:jc w:val="center"/>
              <w:rPr>
                <w:sz w:val="24"/>
              </w:rPr>
            </w:pPr>
          </w:p>
        </w:tc>
        <w:tc>
          <w:tcPr>
            <w:tcW w:w="2889" w:type="dxa"/>
            <w:gridSpan w:val="3"/>
          </w:tcPr>
          <w:p w14:paraId="35E2D194" w14:textId="77777777" w:rsidR="00BA1A8B" w:rsidRDefault="00BA1A8B">
            <w:pPr>
              <w:adjustRightInd w:val="0"/>
              <w:snapToGrid w:val="0"/>
              <w:spacing w:line="360" w:lineRule="auto"/>
              <w:jc w:val="center"/>
              <w:rPr>
                <w:sz w:val="24"/>
              </w:rPr>
            </w:pPr>
          </w:p>
        </w:tc>
        <w:tc>
          <w:tcPr>
            <w:tcW w:w="2356" w:type="dxa"/>
            <w:gridSpan w:val="4"/>
          </w:tcPr>
          <w:p w14:paraId="598EDFB3" w14:textId="77777777" w:rsidR="00BA1A8B" w:rsidRDefault="00BA1A8B">
            <w:pPr>
              <w:adjustRightInd w:val="0"/>
              <w:snapToGrid w:val="0"/>
              <w:spacing w:line="360" w:lineRule="auto"/>
              <w:jc w:val="center"/>
              <w:rPr>
                <w:sz w:val="24"/>
              </w:rPr>
            </w:pPr>
          </w:p>
        </w:tc>
      </w:tr>
      <w:tr w:rsidR="00BA1A8B" w14:paraId="0670705E" w14:textId="77777777">
        <w:tc>
          <w:tcPr>
            <w:tcW w:w="534" w:type="dxa"/>
            <w:vMerge/>
          </w:tcPr>
          <w:p w14:paraId="0990A215" w14:textId="77777777" w:rsidR="00BA1A8B" w:rsidRDefault="00BA1A8B">
            <w:pPr>
              <w:adjustRightInd w:val="0"/>
              <w:snapToGrid w:val="0"/>
              <w:spacing w:line="360" w:lineRule="auto"/>
              <w:rPr>
                <w:sz w:val="24"/>
              </w:rPr>
            </w:pPr>
          </w:p>
        </w:tc>
        <w:tc>
          <w:tcPr>
            <w:tcW w:w="3260" w:type="dxa"/>
            <w:gridSpan w:val="5"/>
          </w:tcPr>
          <w:p w14:paraId="0CA6B20F" w14:textId="77777777" w:rsidR="00BA1A8B" w:rsidRDefault="00BA1A8B">
            <w:pPr>
              <w:adjustRightInd w:val="0"/>
              <w:snapToGrid w:val="0"/>
              <w:spacing w:line="360" w:lineRule="auto"/>
              <w:jc w:val="center"/>
              <w:rPr>
                <w:sz w:val="24"/>
              </w:rPr>
            </w:pPr>
          </w:p>
        </w:tc>
        <w:tc>
          <w:tcPr>
            <w:tcW w:w="2889" w:type="dxa"/>
            <w:gridSpan w:val="3"/>
          </w:tcPr>
          <w:p w14:paraId="7209A64A" w14:textId="77777777" w:rsidR="00BA1A8B" w:rsidRDefault="00BA1A8B">
            <w:pPr>
              <w:adjustRightInd w:val="0"/>
              <w:snapToGrid w:val="0"/>
              <w:spacing w:line="360" w:lineRule="auto"/>
              <w:jc w:val="center"/>
              <w:rPr>
                <w:sz w:val="24"/>
              </w:rPr>
            </w:pPr>
          </w:p>
        </w:tc>
        <w:tc>
          <w:tcPr>
            <w:tcW w:w="2356" w:type="dxa"/>
            <w:gridSpan w:val="4"/>
          </w:tcPr>
          <w:p w14:paraId="773D519A" w14:textId="77777777" w:rsidR="00BA1A8B" w:rsidRDefault="00BA1A8B">
            <w:pPr>
              <w:adjustRightInd w:val="0"/>
              <w:snapToGrid w:val="0"/>
              <w:spacing w:line="360" w:lineRule="auto"/>
              <w:jc w:val="center"/>
              <w:rPr>
                <w:sz w:val="24"/>
              </w:rPr>
            </w:pPr>
          </w:p>
        </w:tc>
      </w:tr>
      <w:tr w:rsidR="00BA1A8B" w14:paraId="0D55B984" w14:textId="77777777">
        <w:trPr>
          <w:trHeight w:val="399"/>
        </w:trPr>
        <w:tc>
          <w:tcPr>
            <w:tcW w:w="534" w:type="dxa"/>
            <w:vMerge/>
          </w:tcPr>
          <w:p w14:paraId="22937D86" w14:textId="77777777" w:rsidR="00BA1A8B" w:rsidRDefault="00BA1A8B">
            <w:pPr>
              <w:adjustRightInd w:val="0"/>
              <w:snapToGrid w:val="0"/>
              <w:spacing w:line="360" w:lineRule="auto"/>
              <w:rPr>
                <w:sz w:val="24"/>
              </w:rPr>
            </w:pPr>
          </w:p>
        </w:tc>
        <w:tc>
          <w:tcPr>
            <w:tcW w:w="3260" w:type="dxa"/>
            <w:gridSpan w:val="5"/>
          </w:tcPr>
          <w:p w14:paraId="0F433A13" w14:textId="77777777" w:rsidR="00BA1A8B" w:rsidRDefault="00BA1A8B">
            <w:pPr>
              <w:adjustRightInd w:val="0"/>
              <w:snapToGrid w:val="0"/>
              <w:spacing w:line="360" w:lineRule="auto"/>
              <w:jc w:val="center"/>
              <w:rPr>
                <w:sz w:val="24"/>
              </w:rPr>
            </w:pPr>
          </w:p>
        </w:tc>
        <w:tc>
          <w:tcPr>
            <w:tcW w:w="2889" w:type="dxa"/>
            <w:gridSpan w:val="3"/>
          </w:tcPr>
          <w:p w14:paraId="2117ADD1" w14:textId="77777777" w:rsidR="00BA1A8B" w:rsidRDefault="00BA1A8B">
            <w:pPr>
              <w:adjustRightInd w:val="0"/>
              <w:snapToGrid w:val="0"/>
              <w:spacing w:line="360" w:lineRule="auto"/>
              <w:jc w:val="center"/>
              <w:rPr>
                <w:sz w:val="24"/>
              </w:rPr>
            </w:pPr>
          </w:p>
        </w:tc>
        <w:tc>
          <w:tcPr>
            <w:tcW w:w="2356" w:type="dxa"/>
            <w:gridSpan w:val="4"/>
          </w:tcPr>
          <w:p w14:paraId="2473E645" w14:textId="77777777" w:rsidR="00BA1A8B" w:rsidRDefault="00BA1A8B">
            <w:pPr>
              <w:adjustRightInd w:val="0"/>
              <w:snapToGrid w:val="0"/>
              <w:spacing w:line="360" w:lineRule="auto"/>
              <w:jc w:val="center"/>
              <w:rPr>
                <w:sz w:val="24"/>
              </w:rPr>
            </w:pPr>
          </w:p>
        </w:tc>
      </w:tr>
      <w:tr w:rsidR="00BA1A8B" w14:paraId="7CC3339D" w14:textId="77777777">
        <w:trPr>
          <w:trHeight w:val="935"/>
        </w:trPr>
        <w:tc>
          <w:tcPr>
            <w:tcW w:w="1510" w:type="dxa"/>
            <w:gridSpan w:val="3"/>
            <w:vAlign w:val="center"/>
          </w:tcPr>
          <w:p w14:paraId="2CBAA544" w14:textId="77777777" w:rsidR="00BA1A8B" w:rsidRDefault="00DE2F43">
            <w:pPr>
              <w:adjustRightInd w:val="0"/>
              <w:snapToGrid w:val="0"/>
              <w:ind w:firstLineChars="100" w:firstLine="240"/>
              <w:rPr>
                <w:sz w:val="24"/>
              </w:rPr>
            </w:pPr>
            <w:r>
              <w:rPr>
                <w:rFonts w:hint="eastAsia"/>
                <w:sz w:val="24"/>
              </w:rPr>
              <w:t>施工有无</w:t>
            </w:r>
          </w:p>
          <w:p w14:paraId="0F62F0E8" w14:textId="77777777" w:rsidR="00BA1A8B" w:rsidRDefault="00DE2F43">
            <w:pPr>
              <w:adjustRightInd w:val="0"/>
              <w:snapToGrid w:val="0"/>
              <w:spacing w:line="360" w:lineRule="auto"/>
              <w:jc w:val="center"/>
              <w:rPr>
                <w:sz w:val="24"/>
              </w:rPr>
            </w:pPr>
            <w:r>
              <w:rPr>
                <w:rFonts w:hint="eastAsia"/>
                <w:sz w:val="24"/>
              </w:rPr>
              <w:t xml:space="preserve"> </w:t>
            </w:r>
            <w:r>
              <w:rPr>
                <w:rFonts w:hint="eastAsia"/>
                <w:sz w:val="24"/>
              </w:rPr>
              <w:t>遗留问题</w:t>
            </w:r>
          </w:p>
        </w:tc>
        <w:tc>
          <w:tcPr>
            <w:tcW w:w="2284" w:type="dxa"/>
            <w:gridSpan w:val="3"/>
          </w:tcPr>
          <w:p w14:paraId="61C0A788" w14:textId="77777777" w:rsidR="00BA1A8B" w:rsidRDefault="00BA1A8B">
            <w:pPr>
              <w:adjustRightInd w:val="0"/>
              <w:snapToGrid w:val="0"/>
              <w:spacing w:line="360" w:lineRule="auto"/>
              <w:jc w:val="center"/>
              <w:rPr>
                <w:sz w:val="24"/>
              </w:rPr>
            </w:pPr>
          </w:p>
        </w:tc>
        <w:tc>
          <w:tcPr>
            <w:tcW w:w="1417" w:type="dxa"/>
            <w:gridSpan w:val="2"/>
            <w:vAlign w:val="center"/>
          </w:tcPr>
          <w:p w14:paraId="36E7EF8A" w14:textId="77777777" w:rsidR="00BA1A8B" w:rsidRDefault="00DE2F43">
            <w:pPr>
              <w:adjustRightInd w:val="0"/>
              <w:snapToGrid w:val="0"/>
              <w:ind w:firstLineChars="100" w:firstLine="240"/>
              <w:rPr>
                <w:sz w:val="24"/>
              </w:rPr>
            </w:pPr>
            <w:r>
              <w:rPr>
                <w:rFonts w:hint="eastAsia"/>
                <w:sz w:val="24"/>
              </w:rPr>
              <w:t>施工单位</w:t>
            </w:r>
          </w:p>
          <w:p w14:paraId="7ADD4085" w14:textId="77777777" w:rsidR="00BA1A8B" w:rsidRDefault="00DE2F43">
            <w:pPr>
              <w:adjustRightInd w:val="0"/>
              <w:snapToGrid w:val="0"/>
              <w:ind w:firstLineChars="100" w:firstLine="240"/>
              <w:jc w:val="center"/>
              <w:rPr>
                <w:sz w:val="24"/>
              </w:rPr>
            </w:pPr>
            <w:r>
              <w:rPr>
                <w:rFonts w:hint="eastAsia"/>
                <w:sz w:val="24"/>
              </w:rPr>
              <w:t>负责人</w:t>
            </w:r>
          </w:p>
        </w:tc>
        <w:tc>
          <w:tcPr>
            <w:tcW w:w="1472" w:type="dxa"/>
          </w:tcPr>
          <w:p w14:paraId="150121C9" w14:textId="77777777" w:rsidR="00BA1A8B" w:rsidRDefault="00BA1A8B">
            <w:pPr>
              <w:adjustRightInd w:val="0"/>
              <w:snapToGrid w:val="0"/>
              <w:spacing w:line="360" w:lineRule="auto"/>
              <w:jc w:val="center"/>
              <w:rPr>
                <w:sz w:val="24"/>
              </w:rPr>
            </w:pPr>
          </w:p>
        </w:tc>
        <w:tc>
          <w:tcPr>
            <w:tcW w:w="867" w:type="dxa"/>
            <w:gridSpan w:val="2"/>
            <w:vAlign w:val="center"/>
          </w:tcPr>
          <w:p w14:paraId="6779CC0C" w14:textId="77777777" w:rsidR="00BA1A8B" w:rsidRDefault="00DE2F43">
            <w:pPr>
              <w:adjustRightInd w:val="0"/>
              <w:snapToGrid w:val="0"/>
              <w:spacing w:line="360" w:lineRule="auto"/>
              <w:rPr>
                <w:sz w:val="24"/>
              </w:rPr>
            </w:pPr>
            <w:r>
              <w:rPr>
                <w:rFonts w:hint="eastAsia"/>
                <w:sz w:val="24"/>
              </w:rPr>
              <w:t>电话</w:t>
            </w:r>
          </w:p>
        </w:tc>
        <w:tc>
          <w:tcPr>
            <w:tcW w:w="1489" w:type="dxa"/>
            <w:gridSpan w:val="2"/>
          </w:tcPr>
          <w:p w14:paraId="4695D2C2" w14:textId="77777777" w:rsidR="00BA1A8B" w:rsidRDefault="00BA1A8B">
            <w:pPr>
              <w:adjustRightInd w:val="0"/>
              <w:snapToGrid w:val="0"/>
              <w:spacing w:line="360" w:lineRule="auto"/>
              <w:jc w:val="center"/>
              <w:rPr>
                <w:sz w:val="24"/>
              </w:rPr>
            </w:pPr>
          </w:p>
        </w:tc>
      </w:tr>
      <w:tr w:rsidR="00BA1A8B" w14:paraId="0914D3E3" w14:textId="77777777">
        <w:tc>
          <w:tcPr>
            <w:tcW w:w="534" w:type="dxa"/>
            <w:vAlign w:val="center"/>
          </w:tcPr>
          <w:p w14:paraId="67A017C0" w14:textId="77777777" w:rsidR="00BA1A8B" w:rsidRDefault="00DE2F43">
            <w:pPr>
              <w:adjustRightInd w:val="0"/>
              <w:snapToGrid w:val="0"/>
              <w:spacing w:line="360" w:lineRule="auto"/>
              <w:jc w:val="center"/>
              <w:rPr>
                <w:sz w:val="24"/>
              </w:rPr>
            </w:pPr>
            <w:r>
              <w:rPr>
                <w:rFonts w:hint="eastAsia"/>
                <w:sz w:val="24"/>
              </w:rPr>
              <w:t>调</w:t>
            </w:r>
          </w:p>
          <w:p w14:paraId="03BC1B90" w14:textId="77777777" w:rsidR="00BA1A8B" w:rsidRDefault="00DE2F43">
            <w:pPr>
              <w:adjustRightInd w:val="0"/>
              <w:snapToGrid w:val="0"/>
              <w:spacing w:line="360" w:lineRule="auto"/>
              <w:jc w:val="center"/>
              <w:rPr>
                <w:sz w:val="24"/>
              </w:rPr>
            </w:pPr>
            <w:r>
              <w:rPr>
                <w:rFonts w:hint="eastAsia"/>
                <w:sz w:val="24"/>
              </w:rPr>
              <w:t>试</w:t>
            </w:r>
          </w:p>
          <w:p w14:paraId="627A0B9F" w14:textId="77777777" w:rsidR="00BA1A8B" w:rsidRDefault="00DE2F43">
            <w:pPr>
              <w:adjustRightInd w:val="0"/>
              <w:snapToGrid w:val="0"/>
              <w:spacing w:line="360" w:lineRule="auto"/>
              <w:jc w:val="center"/>
              <w:rPr>
                <w:sz w:val="24"/>
              </w:rPr>
            </w:pPr>
            <w:r>
              <w:rPr>
                <w:rFonts w:hint="eastAsia"/>
                <w:sz w:val="24"/>
              </w:rPr>
              <w:t>情</w:t>
            </w:r>
          </w:p>
          <w:p w14:paraId="7F1CC852" w14:textId="77777777" w:rsidR="00BA1A8B" w:rsidRDefault="00DE2F43">
            <w:pPr>
              <w:adjustRightInd w:val="0"/>
              <w:snapToGrid w:val="0"/>
              <w:spacing w:line="360" w:lineRule="auto"/>
              <w:jc w:val="center"/>
              <w:rPr>
                <w:sz w:val="24"/>
              </w:rPr>
            </w:pPr>
            <w:proofErr w:type="gramStart"/>
            <w:r>
              <w:rPr>
                <w:rFonts w:hint="eastAsia"/>
                <w:sz w:val="24"/>
              </w:rPr>
              <w:t>况</w:t>
            </w:r>
            <w:proofErr w:type="gramEnd"/>
          </w:p>
        </w:tc>
        <w:tc>
          <w:tcPr>
            <w:tcW w:w="8505" w:type="dxa"/>
            <w:gridSpan w:val="12"/>
          </w:tcPr>
          <w:p w14:paraId="0E3DF1C5" w14:textId="77777777" w:rsidR="00BA1A8B" w:rsidRDefault="00BA1A8B">
            <w:pPr>
              <w:adjustRightInd w:val="0"/>
              <w:snapToGrid w:val="0"/>
              <w:spacing w:line="360" w:lineRule="auto"/>
              <w:rPr>
                <w:sz w:val="24"/>
              </w:rPr>
            </w:pPr>
          </w:p>
          <w:p w14:paraId="7970CF54" w14:textId="77777777" w:rsidR="00BA1A8B" w:rsidRDefault="00BA1A8B">
            <w:pPr>
              <w:adjustRightInd w:val="0"/>
              <w:snapToGrid w:val="0"/>
              <w:spacing w:line="360" w:lineRule="auto"/>
              <w:rPr>
                <w:sz w:val="24"/>
              </w:rPr>
            </w:pPr>
          </w:p>
          <w:p w14:paraId="77CED5A1" w14:textId="77777777" w:rsidR="00BA1A8B" w:rsidRDefault="00BA1A8B">
            <w:pPr>
              <w:adjustRightInd w:val="0"/>
              <w:snapToGrid w:val="0"/>
              <w:spacing w:line="360" w:lineRule="auto"/>
              <w:rPr>
                <w:sz w:val="24"/>
              </w:rPr>
            </w:pPr>
          </w:p>
          <w:p w14:paraId="54E6751A" w14:textId="77777777" w:rsidR="00BA1A8B" w:rsidRDefault="00BA1A8B">
            <w:pPr>
              <w:adjustRightInd w:val="0"/>
              <w:snapToGrid w:val="0"/>
              <w:spacing w:line="360" w:lineRule="auto"/>
              <w:rPr>
                <w:sz w:val="24"/>
              </w:rPr>
            </w:pPr>
          </w:p>
          <w:p w14:paraId="28274AC7" w14:textId="77777777" w:rsidR="00BA1A8B" w:rsidRDefault="00BA1A8B">
            <w:pPr>
              <w:adjustRightInd w:val="0"/>
              <w:snapToGrid w:val="0"/>
              <w:spacing w:line="360" w:lineRule="auto"/>
              <w:rPr>
                <w:sz w:val="24"/>
              </w:rPr>
            </w:pPr>
          </w:p>
          <w:p w14:paraId="066C7017" w14:textId="77777777" w:rsidR="00BA1A8B" w:rsidRDefault="00BA1A8B">
            <w:pPr>
              <w:adjustRightInd w:val="0"/>
              <w:snapToGrid w:val="0"/>
              <w:spacing w:line="360" w:lineRule="auto"/>
              <w:rPr>
                <w:sz w:val="24"/>
              </w:rPr>
            </w:pPr>
          </w:p>
        </w:tc>
      </w:tr>
      <w:tr w:rsidR="00BA1A8B" w14:paraId="2994E38C" w14:textId="77777777">
        <w:tc>
          <w:tcPr>
            <w:tcW w:w="2265" w:type="dxa"/>
            <w:gridSpan w:val="4"/>
            <w:vAlign w:val="center"/>
          </w:tcPr>
          <w:p w14:paraId="7F116169" w14:textId="77777777" w:rsidR="00BA1A8B" w:rsidRDefault="00DE2F43">
            <w:pPr>
              <w:adjustRightInd w:val="0"/>
              <w:snapToGrid w:val="0"/>
              <w:spacing w:line="360" w:lineRule="auto"/>
              <w:jc w:val="center"/>
              <w:rPr>
                <w:sz w:val="24"/>
              </w:rPr>
            </w:pPr>
            <w:r>
              <w:rPr>
                <w:rFonts w:hint="eastAsia"/>
                <w:sz w:val="24"/>
              </w:rPr>
              <w:t>设计单位负责人</w:t>
            </w:r>
          </w:p>
          <w:p w14:paraId="58D2F0F4" w14:textId="77777777" w:rsidR="00BA1A8B" w:rsidRDefault="00DE2F43">
            <w:pPr>
              <w:adjustRightInd w:val="0"/>
              <w:snapToGrid w:val="0"/>
              <w:spacing w:line="360" w:lineRule="auto"/>
              <w:jc w:val="center"/>
              <w:rPr>
                <w:sz w:val="24"/>
              </w:rPr>
            </w:pPr>
            <w:r>
              <w:rPr>
                <w:rFonts w:hint="eastAsia"/>
                <w:sz w:val="24"/>
              </w:rPr>
              <w:t>（签字）</w:t>
            </w:r>
          </w:p>
        </w:tc>
        <w:tc>
          <w:tcPr>
            <w:tcW w:w="2946" w:type="dxa"/>
            <w:gridSpan w:val="4"/>
            <w:vAlign w:val="center"/>
          </w:tcPr>
          <w:p w14:paraId="2F72AB91" w14:textId="77777777" w:rsidR="00BA1A8B" w:rsidRDefault="00BA1A8B">
            <w:pPr>
              <w:adjustRightInd w:val="0"/>
              <w:snapToGrid w:val="0"/>
              <w:spacing w:line="360" w:lineRule="auto"/>
              <w:jc w:val="center"/>
              <w:rPr>
                <w:sz w:val="24"/>
              </w:rPr>
            </w:pPr>
          </w:p>
          <w:p w14:paraId="5D2C94DE" w14:textId="77777777" w:rsidR="00BA1A8B" w:rsidRDefault="00BA1A8B">
            <w:pPr>
              <w:adjustRightInd w:val="0"/>
              <w:snapToGrid w:val="0"/>
              <w:spacing w:line="360" w:lineRule="auto"/>
              <w:jc w:val="center"/>
              <w:rPr>
                <w:sz w:val="24"/>
              </w:rPr>
            </w:pPr>
          </w:p>
          <w:p w14:paraId="1257F586" w14:textId="77777777" w:rsidR="00BA1A8B" w:rsidRDefault="00BA1A8B">
            <w:pPr>
              <w:adjustRightInd w:val="0"/>
              <w:snapToGrid w:val="0"/>
              <w:spacing w:line="360" w:lineRule="auto"/>
              <w:jc w:val="center"/>
              <w:rPr>
                <w:sz w:val="24"/>
              </w:rPr>
            </w:pPr>
          </w:p>
        </w:tc>
        <w:tc>
          <w:tcPr>
            <w:tcW w:w="1903" w:type="dxa"/>
            <w:gridSpan w:val="2"/>
            <w:vAlign w:val="center"/>
          </w:tcPr>
          <w:p w14:paraId="5372C63B" w14:textId="77777777" w:rsidR="00BA1A8B" w:rsidRDefault="00DE2F43">
            <w:pPr>
              <w:adjustRightInd w:val="0"/>
              <w:snapToGrid w:val="0"/>
              <w:spacing w:line="360" w:lineRule="auto"/>
              <w:ind w:left="240" w:hangingChars="100" w:hanging="240"/>
              <w:jc w:val="left"/>
              <w:rPr>
                <w:sz w:val="24"/>
              </w:rPr>
            </w:pPr>
            <w:r>
              <w:rPr>
                <w:rFonts w:hint="eastAsia"/>
                <w:sz w:val="24"/>
              </w:rPr>
              <w:t>施工单位负责人（签字）</w:t>
            </w:r>
          </w:p>
        </w:tc>
        <w:tc>
          <w:tcPr>
            <w:tcW w:w="1925" w:type="dxa"/>
            <w:gridSpan w:val="3"/>
            <w:vAlign w:val="center"/>
          </w:tcPr>
          <w:p w14:paraId="752BBA3E" w14:textId="77777777" w:rsidR="00BA1A8B" w:rsidRDefault="00BA1A8B">
            <w:pPr>
              <w:adjustRightInd w:val="0"/>
              <w:snapToGrid w:val="0"/>
              <w:spacing w:line="360" w:lineRule="auto"/>
              <w:jc w:val="center"/>
              <w:rPr>
                <w:sz w:val="24"/>
              </w:rPr>
            </w:pPr>
          </w:p>
        </w:tc>
      </w:tr>
      <w:tr w:rsidR="00BA1A8B" w14:paraId="4036065B" w14:textId="77777777">
        <w:tc>
          <w:tcPr>
            <w:tcW w:w="2265" w:type="dxa"/>
            <w:gridSpan w:val="4"/>
            <w:vAlign w:val="center"/>
          </w:tcPr>
          <w:p w14:paraId="4FEA319F" w14:textId="77777777" w:rsidR="00BA1A8B" w:rsidRDefault="00DE2F43">
            <w:pPr>
              <w:adjustRightInd w:val="0"/>
              <w:snapToGrid w:val="0"/>
              <w:spacing w:line="360" w:lineRule="auto"/>
              <w:jc w:val="center"/>
              <w:rPr>
                <w:sz w:val="24"/>
              </w:rPr>
            </w:pPr>
            <w:r>
              <w:rPr>
                <w:rFonts w:hint="eastAsia"/>
                <w:sz w:val="24"/>
              </w:rPr>
              <w:t>监理单位</w:t>
            </w:r>
          </w:p>
          <w:p w14:paraId="667E90B4" w14:textId="77777777" w:rsidR="00BA1A8B" w:rsidRDefault="00DE2F43">
            <w:pPr>
              <w:adjustRightInd w:val="0"/>
              <w:snapToGrid w:val="0"/>
              <w:spacing w:line="360" w:lineRule="auto"/>
              <w:jc w:val="center"/>
              <w:rPr>
                <w:sz w:val="24"/>
              </w:rPr>
            </w:pPr>
            <w:r>
              <w:rPr>
                <w:rFonts w:hint="eastAsia"/>
                <w:sz w:val="24"/>
              </w:rPr>
              <w:t>（签字）</w:t>
            </w:r>
          </w:p>
        </w:tc>
        <w:tc>
          <w:tcPr>
            <w:tcW w:w="2946" w:type="dxa"/>
            <w:gridSpan w:val="4"/>
            <w:vAlign w:val="center"/>
          </w:tcPr>
          <w:p w14:paraId="20823178" w14:textId="77777777" w:rsidR="00BA1A8B" w:rsidRDefault="00BA1A8B">
            <w:pPr>
              <w:adjustRightInd w:val="0"/>
              <w:snapToGrid w:val="0"/>
              <w:spacing w:line="360" w:lineRule="auto"/>
              <w:jc w:val="center"/>
              <w:rPr>
                <w:sz w:val="24"/>
              </w:rPr>
            </w:pPr>
          </w:p>
          <w:p w14:paraId="3DB08789" w14:textId="77777777" w:rsidR="00BA1A8B" w:rsidRDefault="00BA1A8B">
            <w:pPr>
              <w:adjustRightInd w:val="0"/>
              <w:snapToGrid w:val="0"/>
              <w:spacing w:line="360" w:lineRule="auto"/>
              <w:jc w:val="center"/>
              <w:rPr>
                <w:sz w:val="24"/>
              </w:rPr>
            </w:pPr>
          </w:p>
          <w:p w14:paraId="384C5C6D" w14:textId="77777777" w:rsidR="00BA1A8B" w:rsidRDefault="00BA1A8B">
            <w:pPr>
              <w:adjustRightInd w:val="0"/>
              <w:snapToGrid w:val="0"/>
              <w:spacing w:line="360" w:lineRule="auto"/>
              <w:jc w:val="center"/>
              <w:rPr>
                <w:sz w:val="24"/>
              </w:rPr>
            </w:pPr>
          </w:p>
        </w:tc>
        <w:tc>
          <w:tcPr>
            <w:tcW w:w="1903" w:type="dxa"/>
            <w:gridSpan w:val="2"/>
            <w:vAlign w:val="center"/>
          </w:tcPr>
          <w:p w14:paraId="64828A47" w14:textId="77777777" w:rsidR="00BA1A8B" w:rsidRDefault="00DE2F43">
            <w:pPr>
              <w:adjustRightInd w:val="0"/>
              <w:snapToGrid w:val="0"/>
              <w:spacing w:line="360" w:lineRule="auto"/>
              <w:jc w:val="center"/>
              <w:rPr>
                <w:sz w:val="24"/>
              </w:rPr>
            </w:pPr>
            <w:r>
              <w:rPr>
                <w:rFonts w:hint="eastAsia"/>
                <w:sz w:val="24"/>
              </w:rPr>
              <w:t>建设单位人员</w:t>
            </w:r>
          </w:p>
          <w:p w14:paraId="7EFFA6F9" w14:textId="77777777" w:rsidR="00BA1A8B" w:rsidRDefault="00DE2F43">
            <w:pPr>
              <w:adjustRightInd w:val="0"/>
              <w:snapToGrid w:val="0"/>
              <w:spacing w:line="360" w:lineRule="auto"/>
              <w:jc w:val="center"/>
              <w:rPr>
                <w:sz w:val="24"/>
              </w:rPr>
            </w:pPr>
            <w:r>
              <w:rPr>
                <w:rFonts w:hint="eastAsia"/>
                <w:sz w:val="24"/>
              </w:rPr>
              <w:t>（签字）</w:t>
            </w:r>
          </w:p>
        </w:tc>
        <w:tc>
          <w:tcPr>
            <w:tcW w:w="1925" w:type="dxa"/>
            <w:gridSpan w:val="3"/>
            <w:vAlign w:val="center"/>
          </w:tcPr>
          <w:p w14:paraId="30B58EDA" w14:textId="77777777" w:rsidR="00BA1A8B" w:rsidRDefault="00BA1A8B">
            <w:pPr>
              <w:adjustRightInd w:val="0"/>
              <w:snapToGrid w:val="0"/>
              <w:spacing w:line="360" w:lineRule="auto"/>
              <w:jc w:val="center"/>
              <w:rPr>
                <w:sz w:val="24"/>
              </w:rPr>
            </w:pPr>
          </w:p>
        </w:tc>
      </w:tr>
      <w:tr w:rsidR="00BA1A8B" w14:paraId="027F52E4" w14:textId="77777777">
        <w:tc>
          <w:tcPr>
            <w:tcW w:w="2265" w:type="dxa"/>
            <w:gridSpan w:val="4"/>
          </w:tcPr>
          <w:p w14:paraId="739E9DA2" w14:textId="77777777" w:rsidR="00BA1A8B" w:rsidRDefault="00DE2F43">
            <w:pPr>
              <w:adjustRightInd w:val="0"/>
              <w:snapToGrid w:val="0"/>
              <w:spacing w:line="360" w:lineRule="auto"/>
              <w:jc w:val="center"/>
              <w:rPr>
                <w:sz w:val="24"/>
              </w:rPr>
            </w:pPr>
            <w:r>
              <w:rPr>
                <w:rFonts w:hint="eastAsia"/>
                <w:sz w:val="24"/>
              </w:rPr>
              <w:t>填表日期</w:t>
            </w:r>
          </w:p>
        </w:tc>
        <w:tc>
          <w:tcPr>
            <w:tcW w:w="6774" w:type="dxa"/>
            <w:gridSpan w:val="9"/>
          </w:tcPr>
          <w:p w14:paraId="2712421E" w14:textId="77777777" w:rsidR="00BA1A8B" w:rsidRDefault="00BA1A8B">
            <w:pPr>
              <w:adjustRightInd w:val="0"/>
              <w:snapToGrid w:val="0"/>
              <w:spacing w:line="360" w:lineRule="auto"/>
              <w:jc w:val="center"/>
              <w:rPr>
                <w:sz w:val="24"/>
              </w:rPr>
            </w:pPr>
          </w:p>
        </w:tc>
      </w:tr>
    </w:tbl>
    <w:p w14:paraId="699BAE12" w14:textId="77777777" w:rsidR="00BA1A8B" w:rsidRDefault="00BA1A8B">
      <w:pPr>
        <w:adjustRightInd w:val="0"/>
        <w:snapToGrid w:val="0"/>
        <w:spacing w:line="360" w:lineRule="auto"/>
        <w:rPr>
          <w:sz w:val="24"/>
        </w:rPr>
      </w:pPr>
    </w:p>
    <w:p w14:paraId="1471E00E" w14:textId="77777777" w:rsidR="00BA1A8B" w:rsidRDefault="00BA1A8B">
      <w:pPr>
        <w:adjustRightInd w:val="0"/>
        <w:snapToGrid w:val="0"/>
        <w:spacing w:line="360" w:lineRule="auto"/>
        <w:rPr>
          <w:sz w:val="24"/>
        </w:rPr>
      </w:pPr>
    </w:p>
    <w:p w14:paraId="6FAD38B3" w14:textId="77777777" w:rsidR="00BA1A8B" w:rsidRDefault="00DE2F43">
      <w:pPr>
        <w:adjustRightInd w:val="0"/>
        <w:snapToGrid w:val="0"/>
        <w:spacing w:line="360" w:lineRule="auto"/>
        <w:jc w:val="center"/>
        <w:rPr>
          <w:sz w:val="24"/>
        </w:rPr>
      </w:pPr>
      <w:r>
        <w:rPr>
          <w:rFonts w:hint="eastAsia"/>
          <w:b/>
          <w:bCs/>
          <w:sz w:val="24"/>
        </w:rPr>
        <w:lastRenderedPageBreak/>
        <w:t>表</w:t>
      </w:r>
      <w:r>
        <w:rPr>
          <w:rFonts w:hint="eastAsia"/>
          <w:b/>
          <w:bCs/>
          <w:sz w:val="24"/>
        </w:rPr>
        <w:t>A</w:t>
      </w:r>
      <w:r>
        <w:rPr>
          <w:b/>
          <w:bCs/>
          <w:sz w:val="24"/>
        </w:rPr>
        <w:t>.0.1-</w:t>
      </w:r>
      <w:r>
        <w:rPr>
          <w:rFonts w:hint="eastAsia"/>
          <w:b/>
          <w:bCs/>
          <w:sz w:val="24"/>
        </w:rPr>
        <w:t>5</w:t>
      </w:r>
      <w:r>
        <w:rPr>
          <w:b/>
          <w:bCs/>
          <w:sz w:val="24"/>
        </w:rPr>
        <w:t xml:space="preserve"> </w:t>
      </w:r>
      <w:r>
        <w:rPr>
          <w:rFonts w:hint="eastAsia"/>
          <w:b/>
          <w:bCs/>
          <w:sz w:val="24"/>
        </w:rPr>
        <w:t>系统试运行记录</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2249"/>
        <w:gridCol w:w="2249"/>
        <w:gridCol w:w="2539"/>
      </w:tblGrid>
      <w:tr w:rsidR="00BA1A8B" w14:paraId="17FE4D2A" w14:textId="77777777">
        <w:trPr>
          <w:trHeight w:val="709"/>
        </w:trPr>
        <w:tc>
          <w:tcPr>
            <w:tcW w:w="1797" w:type="dxa"/>
            <w:vAlign w:val="center"/>
          </w:tcPr>
          <w:p w14:paraId="63650D08" w14:textId="77777777" w:rsidR="00BA1A8B" w:rsidRDefault="00DE2F43">
            <w:pPr>
              <w:adjustRightInd w:val="0"/>
              <w:snapToGrid w:val="0"/>
              <w:spacing w:line="360" w:lineRule="auto"/>
              <w:jc w:val="center"/>
              <w:rPr>
                <w:sz w:val="24"/>
              </w:rPr>
            </w:pPr>
            <w:r>
              <w:rPr>
                <w:rFonts w:hint="eastAsia"/>
                <w:sz w:val="24"/>
              </w:rPr>
              <w:t>工程名称</w:t>
            </w:r>
          </w:p>
        </w:tc>
        <w:tc>
          <w:tcPr>
            <w:tcW w:w="2249" w:type="dxa"/>
            <w:vAlign w:val="center"/>
          </w:tcPr>
          <w:p w14:paraId="36B1DC3A" w14:textId="77777777" w:rsidR="00BA1A8B" w:rsidRDefault="00BA1A8B">
            <w:pPr>
              <w:adjustRightInd w:val="0"/>
              <w:snapToGrid w:val="0"/>
              <w:spacing w:line="360" w:lineRule="auto"/>
              <w:jc w:val="center"/>
              <w:rPr>
                <w:sz w:val="24"/>
              </w:rPr>
            </w:pPr>
          </w:p>
        </w:tc>
        <w:tc>
          <w:tcPr>
            <w:tcW w:w="2249" w:type="dxa"/>
            <w:vAlign w:val="center"/>
          </w:tcPr>
          <w:p w14:paraId="605A5B42" w14:textId="77777777" w:rsidR="00BA1A8B" w:rsidRDefault="00DE2F43">
            <w:pPr>
              <w:adjustRightInd w:val="0"/>
              <w:snapToGrid w:val="0"/>
              <w:spacing w:line="360" w:lineRule="auto"/>
              <w:jc w:val="center"/>
              <w:rPr>
                <w:sz w:val="24"/>
              </w:rPr>
            </w:pPr>
            <w:r>
              <w:rPr>
                <w:rFonts w:hint="eastAsia"/>
                <w:sz w:val="24"/>
              </w:rPr>
              <w:t>编号</w:t>
            </w:r>
          </w:p>
        </w:tc>
        <w:tc>
          <w:tcPr>
            <w:tcW w:w="2539" w:type="dxa"/>
            <w:vAlign w:val="center"/>
          </w:tcPr>
          <w:p w14:paraId="056BEA0B" w14:textId="77777777" w:rsidR="00BA1A8B" w:rsidRDefault="00BA1A8B">
            <w:pPr>
              <w:adjustRightInd w:val="0"/>
              <w:snapToGrid w:val="0"/>
              <w:spacing w:line="360" w:lineRule="auto"/>
              <w:jc w:val="center"/>
              <w:rPr>
                <w:sz w:val="24"/>
              </w:rPr>
            </w:pPr>
          </w:p>
        </w:tc>
      </w:tr>
      <w:tr w:rsidR="00BA1A8B" w14:paraId="2066B63D" w14:textId="77777777">
        <w:trPr>
          <w:trHeight w:val="709"/>
        </w:trPr>
        <w:tc>
          <w:tcPr>
            <w:tcW w:w="1797" w:type="dxa"/>
            <w:vAlign w:val="center"/>
          </w:tcPr>
          <w:p w14:paraId="11E2FB55" w14:textId="77777777" w:rsidR="00BA1A8B" w:rsidRDefault="00DE2F43">
            <w:pPr>
              <w:adjustRightInd w:val="0"/>
              <w:snapToGrid w:val="0"/>
              <w:spacing w:line="360" w:lineRule="auto"/>
              <w:jc w:val="center"/>
              <w:rPr>
                <w:sz w:val="24"/>
              </w:rPr>
            </w:pPr>
            <w:r>
              <w:rPr>
                <w:rFonts w:hint="eastAsia"/>
                <w:sz w:val="24"/>
              </w:rPr>
              <w:t>建设单位</w:t>
            </w:r>
          </w:p>
        </w:tc>
        <w:tc>
          <w:tcPr>
            <w:tcW w:w="7037" w:type="dxa"/>
            <w:gridSpan w:val="3"/>
            <w:vAlign w:val="center"/>
          </w:tcPr>
          <w:p w14:paraId="4BD0B2C3" w14:textId="77777777" w:rsidR="00BA1A8B" w:rsidRDefault="00BA1A8B">
            <w:pPr>
              <w:adjustRightInd w:val="0"/>
              <w:snapToGrid w:val="0"/>
              <w:spacing w:line="360" w:lineRule="auto"/>
              <w:jc w:val="center"/>
              <w:rPr>
                <w:sz w:val="24"/>
              </w:rPr>
            </w:pPr>
          </w:p>
        </w:tc>
      </w:tr>
      <w:tr w:rsidR="00BA1A8B" w14:paraId="4B5DE98F" w14:textId="77777777">
        <w:trPr>
          <w:trHeight w:val="709"/>
        </w:trPr>
        <w:tc>
          <w:tcPr>
            <w:tcW w:w="1797" w:type="dxa"/>
            <w:vAlign w:val="center"/>
          </w:tcPr>
          <w:p w14:paraId="1F69FC02" w14:textId="77777777" w:rsidR="00BA1A8B" w:rsidRDefault="00DE2F43">
            <w:pPr>
              <w:adjustRightInd w:val="0"/>
              <w:snapToGrid w:val="0"/>
              <w:spacing w:line="360" w:lineRule="auto"/>
              <w:jc w:val="center"/>
              <w:rPr>
                <w:sz w:val="24"/>
              </w:rPr>
            </w:pPr>
            <w:r>
              <w:rPr>
                <w:rFonts w:hint="eastAsia"/>
                <w:sz w:val="24"/>
              </w:rPr>
              <w:t>施工单位</w:t>
            </w:r>
          </w:p>
        </w:tc>
        <w:tc>
          <w:tcPr>
            <w:tcW w:w="7037" w:type="dxa"/>
            <w:gridSpan w:val="3"/>
            <w:vAlign w:val="center"/>
          </w:tcPr>
          <w:p w14:paraId="3FF594E5" w14:textId="77777777" w:rsidR="00BA1A8B" w:rsidRDefault="00BA1A8B">
            <w:pPr>
              <w:adjustRightInd w:val="0"/>
              <w:snapToGrid w:val="0"/>
              <w:spacing w:line="360" w:lineRule="auto"/>
              <w:jc w:val="center"/>
              <w:rPr>
                <w:sz w:val="24"/>
              </w:rPr>
            </w:pPr>
          </w:p>
        </w:tc>
      </w:tr>
      <w:tr w:rsidR="00BA1A8B" w14:paraId="79230B3D" w14:textId="77777777">
        <w:trPr>
          <w:trHeight w:val="709"/>
        </w:trPr>
        <w:tc>
          <w:tcPr>
            <w:tcW w:w="1797" w:type="dxa"/>
            <w:vAlign w:val="center"/>
          </w:tcPr>
          <w:p w14:paraId="6CD60104" w14:textId="77777777" w:rsidR="00BA1A8B" w:rsidRDefault="00DE2F43">
            <w:pPr>
              <w:adjustRightInd w:val="0"/>
              <w:snapToGrid w:val="0"/>
              <w:spacing w:line="360" w:lineRule="auto"/>
              <w:jc w:val="center"/>
              <w:rPr>
                <w:sz w:val="24"/>
              </w:rPr>
            </w:pPr>
            <w:r>
              <w:rPr>
                <w:rFonts w:hint="eastAsia"/>
                <w:sz w:val="24"/>
              </w:rPr>
              <w:t>日期时间</w:t>
            </w:r>
          </w:p>
        </w:tc>
        <w:tc>
          <w:tcPr>
            <w:tcW w:w="2249" w:type="dxa"/>
            <w:vAlign w:val="center"/>
          </w:tcPr>
          <w:p w14:paraId="68F1F022" w14:textId="77777777" w:rsidR="00BA1A8B" w:rsidRDefault="00DE2F43">
            <w:pPr>
              <w:adjustRightInd w:val="0"/>
              <w:snapToGrid w:val="0"/>
              <w:spacing w:line="360" w:lineRule="auto"/>
              <w:jc w:val="center"/>
              <w:rPr>
                <w:sz w:val="24"/>
              </w:rPr>
            </w:pPr>
            <w:r>
              <w:rPr>
                <w:rFonts w:hint="eastAsia"/>
                <w:sz w:val="24"/>
              </w:rPr>
              <w:t>试运行情况</w:t>
            </w:r>
          </w:p>
        </w:tc>
        <w:tc>
          <w:tcPr>
            <w:tcW w:w="2249" w:type="dxa"/>
            <w:vAlign w:val="center"/>
          </w:tcPr>
          <w:p w14:paraId="249647F5" w14:textId="77777777" w:rsidR="00BA1A8B" w:rsidRDefault="00DE2F43">
            <w:pPr>
              <w:adjustRightInd w:val="0"/>
              <w:snapToGrid w:val="0"/>
              <w:spacing w:line="360" w:lineRule="auto"/>
              <w:jc w:val="center"/>
              <w:rPr>
                <w:sz w:val="24"/>
              </w:rPr>
            </w:pPr>
            <w:r>
              <w:rPr>
                <w:rFonts w:hint="eastAsia"/>
                <w:sz w:val="24"/>
              </w:rPr>
              <w:t>备注</w:t>
            </w:r>
          </w:p>
        </w:tc>
        <w:tc>
          <w:tcPr>
            <w:tcW w:w="2539" w:type="dxa"/>
            <w:vAlign w:val="center"/>
          </w:tcPr>
          <w:p w14:paraId="3453424B" w14:textId="77777777" w:rsidR="00BA1A8B" w:rsidRDefault="00DE2F43">
            <w:pPr>
              <w:adjustRightInd w:val="0"/>
              <w:snapToGrid w:val="0"/>
              <w:spacing w:line="360" w:lineRule="auto"/>
              <w:jc w:val="center"/>
              <w:rPr>
                <w:sz w:val="24"/>
              </w:rPr>
            </w:pPr>
            <w:r>
              <w:rPr>
                <w:rFonts w:hint="eastAsia"/>
                <w:sz w:val="24"/>
              </w:rPr>
              <w:t>值班人</w:t>
            </w:r>
          </w:p>
        </w:tc>
      </w:tr>
      <w:tr w:rsidR="00BA1A8B" w14:paraId="672A8BAB" w14:textId="77777777">
        <w:trPr>
          <w:trHeight w:val="709"/>
        </w:trPr>
        <w:tc>
          <w:tcPr>
            <w:tcW w:w="1797" w:type="dxa"/>
            <w:vAlign w:val="center"/>
          </w:tcPr>
          <w:p w14:paraId="507314C0" w14:textId="77777777" w:rsidR="00BA1A8B" w:rsidRDefault="00BA1A8B">
            <w:pPr>
              <w:adjustRightInd w:val="0"/>
              <w:snapToGrid w:val="0"/>
              <w:spacing w:line="360" w:lineRule="auto"/>
              <w:jc w:val="center"/>
              <w:rPr>
                <w:sz w:val="24"/>
              </w:rPr>
            </w:pPr>
          </w:p>
        </w:tc>
        <w:tc>
          <w:tcPr>
            <w:tcW w:w="2249" w:type="dxa"/>
            <w:vAlign w:val="center"/>
          </w:tcPr>
          <w:p w14:paraId="69EFF1AC" w14:textId="77777777" w:rsidR="00BA1A8B" w:rsidRDefault="00BA1A8B">
            <w:pPr>
              <w:adjustRightInd w:val="0"/>
              <w:snapToGrid w:val="0"/>
              <w:spacing w:line="360" w:lineRule="auto"/>
              <w:jc w:val="center"/>
              <w:rPr>
                <w:sz w:val="24"/>
              </w:rPr>
            </w:pPr>
          </w:p>
        </w:tc>
        <w:tc>
          <w:tcPr>
            <w:tcW w:w="2249" w:type="dxa"/>
            <w:vAlign w:val="center"/>
          </w:tcPr>
          <w:p w14:paraId="35175137" w14:textId="77777777" w:rsidR="00BA1A8B" w:rsidRDefault="00BA1A8B">
            <w:pPr>
              <w:adjustRightInd w:val="0"/>
              <w:snapToGrid w:val="0"/>
              <w:spacing w:line="360" w:lineRule="auto"/>
              <w:jc w:val="center"/>
              <w:rPr>
                <w:sz w:val="24"/>
              </w:rPr>
            </w:pPr>
          </w:p>
        </w:tc>
        <w:tc>
          <w:tcPr>
            <w:tcW w:w="2539" w:type="dxa"/>
            <w:vAlign w:val="center"/>
          </w:tcPr>
          <w:p w14:paraId="5A937CE0" w14:textId="77777777" w:rsidR="00BA1A8B" w:rsidRDefault="00BA1A8B">
            <w:pPr>
              <w:adjustRightInd w:val="0"/>
              <w:snapToGrid w:val="0"/>
              <w:spacing w:line="360" w:lineRule="auto"/>
              <w:jc w:val="center"/>
              <w:rPr>
                <w:sz w:val="24"/>
              </w:rPr>
            </w:pPr>
          </w:p>
        </w:tc>
      </w:tr>
      <w:tr w:rsidR="00BA1A8B" w14:paraId="42A81062" w14:textId="77777777">
        <w:trPr>
          <w:trHeight w:val="709"/>
        </w:trPr>
        <w:tc>
          <w:tcPr>
            <w:tcW w:w="1797" w:type="dxa"/>
            <w:vAlign w:val="center"/>
          </w:tcPr>
          <w:p w14:paraId="663D0758" w14:textId="77777777" w:rsidR="00BA1A8B" w:rsidRDefault="00BA1A8B">
            <w:pPr>
              <w:adjustRightInd w:val="0"/>
              <w:snapToGrid w:val="0"/>
              <w:spacing w:line="360" w:lineRule="auto"/>
              <w:jc w:val="center"/>
              <w:rPr>
                <w:sz w:val="24"/>
              </w:rPr>
            </w:pPr>
          </w:p>
        </w:tc>
        <w:tc>
          <w:tcPr>
            <w:tcW w:w="2249" w:type="dxa"/>
            <w:vAlign w:val="center"/>
          </w:tcPr>
          <w:p w14:paraId="4E4FAE35" w14:textId="77777777" w:rsidR="00BA1A8B" w:rsidRDefault="00BA1A8B">
            <w:pPr>
              <w:adjustRightInd w:val="0"/>
              <w:snapToGrid w:val="0"/>
              <w:spacing w:line="360" w:lineRule="auto"/>
              <w:jc w:val="center"/>
              <w:rPr>
                <w:sz w:val="24"/>
              </w:rPr>
            </w:pPr>
          </w:p>
        </w:tc>
        <w:tc>
          <w:tcPr>
            <w:tcW w:w="2249" w:type="dxa"/>
            <w:vAlign w:val="center"/>
          </w:tcPr>
          <w:p w14:paraId="61DB0F07" w14:textId="77777777" w:rsidR="00BA1A8B" w:rsidRDefault="00BA1A8B">
            <w:pPr>
              <w:adjustRightInd w:val="0"/>
              <w:snapToGrid w:val="0"/>
              <w:spacing w:line="360" w:lineRule="auto"/>
              <w:jc w:val="center"/>
              <w:rPr>
                <w:sz w:val="24"/>
              </w:rPr>
            </w:pPr>
          </w:p>
        </w:tc>
        <w:tc>
          <w:tcPr>
            <w:tcW w:w="2539" w:type="dxa"/>
            <w:vAlign w:val="center"/>
          </w:tcPr>
          <w:p w14:paraId="2BDC6F56" w14:textId="77777777" w:rsidR="00BA1A8B" w:rsidRDefault="00BA1A8B">
            <w:pPr>
              <w:adjustRightInd w:val="0"/>
              <w:snapToGrid w:val="0"/>
              <w:spacing w:line="360" w:lineRule="auto"/>
              <w:jc w:val="center"/>
              <w:rPr>
                <w:sz w:val="24"/>
              </w:rPr>
            </w:pPr>
          </w:p>
        </w:tc>
      </w:tr>
      <w:tr w:rsidR="00BA1A8B" w14:paraId="63A15012" w14:textId="77777777">
        <w:trPr>
          <w:trHeight w:val="709"/>
        </w:trPr>
        <w:tc>
          <w:tcPr>
            <w:tcW w:w="1797" w:type="dxa"/>
            <w:vAlign w:val="center"/>
          </w:tcPr>
          <w:p w14:paraId="448946C9" w14:textId="77777777" w:rsidR="00BA1A8B" w:rsidRDefault="00BA1A8B">
            <w:pPr>
              <w:adjustRightInd w:val="0"/>
              <w:snapToGrid w:val="0"/>
              <w:spacing w:line="360" w:lineRule="auto"/>
              <w:jc w:val="center"/>
              <w:rPr>
                <w:sz w:val="24"/>
              </w:rPr>
            </w:pPr>
          </w:p>
        </w:tc>
        <w:tc>
          <w:tcPr>
            <w:tcW w:w="2249" w:type="dxa"/>
            <w:vAlign w:val="center"/>
          </w:tcPr>
          <w:p w14:paraId="616D55EC" w14:textId="77777777" w:rsidR="00BA1A8B" w:rsidRDefault="00BA1A8B">
            <w:pPr>
              <w:adjustRightInd w:val="0"/>
              <w:snapToGrid w:val="0"/>
              <w:spacing w:line="360" w:lineRule="auto"/>
              <w:jc w:val="center"/>
              <w:rPr>
                <w:sz w:val="24"/>
              </w:rPr>
            </w:pPr>
          </w:p>
        </w:tc>
        <w:tc>
          <w:tcPr>
            <w:tcW w:w="2249" w:type="dxa"/>
            <w:vAlign w:val="center"/>
          </w:tcPr>
          <w:p w14:paraId="3A8634D2" w14:textId="77777777" w:rsidR="00BA1A8B" w:rsidRDefault="00BA1A8B">
            <w:pPr>
              <w:adjustRightInd w:val="0"/>
              <w:snapToGrid w:val="0"/>
              <w:spacing w:line="360" w:lineRule="auto"/>
              <w:jc w:val="center"/>
              <w:rPr>
                <w:sz w:val="24"/>
              </w:rPr>
            </w:pPr>
          </w:p>
        </w:tc>
        <w:tc>
          <w:tcPr>
            <w:tcW w:w="2539" w:type="dxa"/>
            <w:vAlign w:val="center"/>
          </w:tcPr>
          <w:p w14:paraId="49A54051" w14:textId="77777777" w:rsidR="00BA1A8B" w:rsidRDefault="00BA1A8B">
            <w:pPr>
              <w:adjustRightInd w:val="0"/>
              <w:snapToGrid w:val="0"/>
              <w:spacing w:line="360" w:lineRule="auto"/>
              <w:jc w:val="center"/>
              <w:rPr>
                <w:sz w:val="24"/>
              </w:rPr>
            </w:pPr>
          </w:p>
        </w:tc>
      </w:tr>
      <w:tr w:rsidR="00BA1A8B" w14:paraId="671B3679" w14:textId="77777777">
        <w:trPr>
          <w:trHeight w:val="709"/>
        </w:trPr>
        <w:tc>
          <w:tcPr>
            <w:tcW w:w="1797" w:type="dxa"/>
            <w:vAlign w:val="center"/>
          </w:tcPr>
          <w:p w14:paraId="3E89AAEA" w14:textId="77777777" w:rsidR="00BA1A8B" w:rsidRDefault="00BA1A8B">
            <w:pPr>
              <w:adjustRightInd w:val="0"/>
              <w:snapToGrid w:val="0"/>
              <w:spacing w:line="360" w:lineRule="auto"/>
              <w:jc w:val="center"/>
              <w:rPr>
                <w:sz w:val="24"/>
              </w:rPr>
            </w:pPr>
          </w:p>
        </w:tc>
        <w:tc>
          <w:tcPr>
            <w:tcW w:w="2249" w:type="dxa"/>
            <w:vAlign w:val="center"/>
          </w:tcPr>
          <w:p w14:paraId="426EADD2" w14:textId="77777777" w:rsidR="00BA1A8B" w:rsidRDefault="00BA1A8B">
            <w:pPr>
              <w:adjustRightInd w:val="0"/>
              <w:snapToGrid w:val="0"/>
              <w:spacing w:line="360" w:lineRule="auto"/>
              <w:jc w:val="center"/>
              <w:rPr>
                <w:sz w:val="24"/>
              </w:rPr>
            </w:pPr>
          </w:p>
        </w:tc>
        <w:tc>
          <w:tcPr>
            <w:tcW w:w="2249" w:type="dxa"/>
            <w:vAlign w:val="center"/>
          </w:tcPr>
          <w:p w14:paraId="2B0F30D3" w14:textId="77777777" w:rsidR="00BA1A8B" w:rsidRDefault="00BA1A8B">
            <w:pPr>
              <w:adjustRightInd w:val="0"/>
              <w:snapToGrid w:val="0"/>
              <w:spacing w:line="360" w:lineRule="auto"/>
              <w:jc w:val="center"/>
              <w:rPr>
                <w:sz w:val="24"/>
              </w:rPr>
            </w:pPr>
          </w:p>
        </w:tc>
        <w:tc>
          <w:tcPr>
            <w:tcW w:w="2539" w:type="dxa"/>
            <w:vAlign w:val="center"/>
          </w:tcPr>
          <w:p w14:paraId="00D0D8D6" w14:textId="77777777" w:rsidR="00BA1A8B" w:rsidRDefault="00BA1A8B">
            <w:pPr>
              <w:adjustRightInd w:val="0"/>
              <w:snapToGrid w:val="0"/>
              <w:spacing w:line="360" w:lineRule="auto"/>
              <w:jc w:val="center"/>
              <w:rPr>
                <w:sz w:val="24"/>
              </w:rPr>
            </w:pPr>
          </w:p>
        </w:tc>
      </w:tr>
      <w:tr w:rsidR="00BA1A8B" w14:paraId="2B412B4B" w14:textId="77777777">
        <w:trPr>
          <w:trHeight w:val="709"/>
        </w:trPr>
        <w:tc>
          <w:tcPr>
            <w:tcW w:w="1797" w:type="dxa"/>
            <w:vAlign w:val="center"/>
          </w:tcPr>
          <w:p w14:paraId="1A05AAA9" w14:textId="77777777" w:rsidR="00BA1A8B" w:rsidRDefault="00BA1A8B">
            <w:pPr>
              <w:adjustRightInd w:val="0"/>
              <w:snapToGrid w:val="0"/>
              <w:spacing w:line="360" w:lineRule="auto"/>
              <w:jc w:val="center"/>
              <w:rPr>
                <w:sz w:val="24"/>
              </w:rPr>
            </w:pPr>
          </w:p>
        </w:tc>
        <w:tc>
          <w:tcPr>
            <w:tcW w:w="2249" w:type="dxa"/>
            <w:vAlign w:val="center"/>
          </w:tcPr>
          <w:p w14:paraId="6670C725" w14:textId="77777777" w:rsidR="00BA1A8B" w:rsidRDefault="00BA1A8B">
            <w:pPr>
              <w:adjustRightInd w:val="0"/>
              <w:snapToGrid w:val="0"/>
              <w:spacing w:line="360" w:lineRule="auto"/>
              <w:jc w:val="center"/>
              <w:rPr>
                <w:sz w:val="24"/>
              </w:rPr>
            </w:pPr>
          </w:p>
        </w:tc>
        <w:tc>
          <w:tcPr>
            <w:tcW w:w="2249" w:type="dxa"/>
            <w:vAlign w:val="center"/>
          </w:tcPr>
          <w:p w14:paraId="0F94C7A9" w14:textId="77777777" w:rsidR="00BA1A8B" w:rsidRDefault="00BA1A8B">
            <w:pPr>
              <w:adjustRightInd w:val="0"/>
              <w:snapToGrid w:val="0"/>
              <w:spacing w:line="360" w:lineRule="auto"/>
              <w:jc w:val="center"/>
              <w:rPr>
                <w:sz w:val="24"/>
              </w:rPr>
            </w:pPr>
          </w:p>
        </w:tc>
        <w:tc>
          <w:tcPr>
            <w:tcW w:w="2539" w:type="dxa"/>
            <w:vAlign w:val="center"/>
          </w:tcPr>
          <w:p w14:paraId="59BC637A" w14:textId="77777777" w:rsidR="00BA1A8B" w:rsidRDefault="00BA1A8B">
            <w:pPr>
              <w:adjustRightInd w:val="0"/>
              <w:snapToGrid w:val="0"/>
              <w:spacing w:line="360" w:lineRule="auto"/>
              <w:jc w:val="center"/>
              <w:rPr>
                <w:sz w:val="24"/>
              </w:rPr>
            </w:pPr>
          </w:p>
        </w:tc>
      </w:tr>
      <w:tr w:rsidR="00BA1A8B" w14:paraId="18EA0537" w14:textId="77777777">
        <w:trPr>
          <w:trHeight w:val="709"/>
        </w:trPr>
        <w:tc>
          <w:tcPr>
            <w:tcW w:w="1797" w:type="dxa"/>
            <w:vAlign w:val="center"/>
          </w:tcPr>
          <w:p w14:paraId="7E26AC44" w14:textId="77777777" w:rsidR="00BA1A8B" w:rsidRDefault="00BA1A8B">
            <w:pPr>
              <w:adjustRightInd w:val="0"/>
              <w:snapToGrid w:val="0"/>
              <w:spacing w:line="360" w:lineRule="auto"/>
              <w:jc w:val="center"/>
              <w:rPr>
                <w:sz w:val="24"/>
              </w:rPr>
            </w:pPr>
          </w:p>
        </w:tc>
        <w:tc>
          <w:tcPr>
            <w:tcW w:w="2249" w:type="dxa"/>
            <w:vAlign w:val="center"/>
          </w:tcPr>
          <w:p w14:paraId="2CABAC9B" w14:textId="77777777" w:rsidR="00BA1A8B" w:rsidRDefault="00BA1A8B">
            <w:pPr>
              <w:adjustRightInd w:val="0"/>
              <w:snapToGrid w:val="0"/>
              <w:spacing w:line="360" w:lineRule="auto"/>
              <w:jc w:val="center"/>
              <w:rPr>
                <w:sz w:val="24"/>
              </w:rPr>
            </w:pPr>
          </w:p>
        </w:tc>
        <w:tc>
          <w:tcPr>
            <w:tcW w:w="2249" w:type="dxa"/>
            <w:vAlign w:val="center"/>
          </w:tcPr>
          <w:p w14:paraId="5109928B" w14:textId="77777777" w:rsidR="00BA1A8B" w:rsidRDefault="00BA1A8B">
            <w:pPr>
              <w:adjustRightInd w:val="0"/>
              <w:snapToGrid w:val="0"/>
              <w:spacing w:line="360" w:lineRule="auto"/>
              <w:jc w:val="center"/>
              <w:rPr>
                <w:sz w:val="24"/>
              </w:rPr>
            </w:pPr>
          </w:p>
        </w:tc>
        <w:tc>
          <w:tcPr>
            <w:tcW w:w="2539" w:type="dxa"/>
            <w:vAlign w:val="center"/>
          </w:tcPr>
          <w:p w14:paraId="7747CF56" w14:textId="77777777" w:rsidR="00BA1A8B" w:rsidRDefault="00BA1A8B">
            <w:pPr>
              <w:adjustRightInd w:val="0"/>
              <w:snapToGrid w:val="0"/>
              <w:spacing w:line="360" w:lineRule="auto"/>
              <w:jc w:val="center"/>
              <w:rPr>
                <w:sz w:val="24"/>
              </w:rPr>
            </w:pPr>
          </w:p>
        </w:tc>
      </w:tr>
      <w:tr w:rsidR="00BA1A8B" w14:paraId="04CB2F6F" w14:textId="77777777">
        <w:trPr>
          <w:trHeight w:val="709"/>
        </w:trPr>
        <w:tc>
          <w:tcPr>
            <w:tcW w:w="1797" w:type="dxa"/>
            <w:vAlign w:val="center"/>
          </w:tcPr>
          <w:p w14:paraId="64D6C2E7" w14:textId="77777777" w:rsidR="00BA1A8B" w:rsidRDefault="00BA1A8B">
            <w:pPr>
              <w:adjustRightInd w:val="0"/>
              <w:snapToGrid w:val="0"/>
              <w:spacing w:line="360" w:lineRule="auto"/>
              <w:jc w:val="center"/>
              <w:rPr>
                <w:sz w:val="24"/>
              </w:rPr>
            </w:pPr>
          </w:p>
        </w:tc>
        <w:tc>
          <w:tcPr>
            <w:tcW w:w="2249" w:type="dxa"/>
            <w:vAlign w:val="center"/>
          </w:tcPr>
          <w:p w14:paraId="1E001367" w14:textId="77777777" w:rsidR="00BA1A8B" w:rsidRDefault="00BA1A8B">
            <w:pPr>
              <w:adjustRightInd w:val="0"/>
              <w:snapToGrid w:val="0"/>
              <w:spacing w:line="360" w:lineRule="auto"/>
              <w:jc w:val="center"/>
              <w:rPr>
                <w:sz w:val="24"/>
              </w:rPr>
            </w:pPr>
          </w:p>
        </w:tc>
        <w:tc>
          <w:tcPr>
            <w:tcW w:w="2249" w:type="dxa"/>
            <w:vAlign w:val="center"/>
          </w:tcPr>
          <w:p w14:paraId="03F51716" w14:textId="77777777" w:rsidR="00BA1A8B" w:rsidRDefault="00BA1A8B">
            <w:pPr>
              <w:adjustRightInd w:val="0"/>
              <w:snapToGrid w:val="0"/>
              <w:spacing w:line="360" w:lineRule="auto"/>
              <w:jc w:val="center"/>
              <w:rPr>
                <w:sz w:val="24"/>
              </w:rPr>
            </w:pPr>
          </w:p>
        </w:tc>
        <w:tc>
          <w:tcPr>
            <w:tcW w:w="2539" w:type="dxa"/>
            <w:vAlign w:val="center"/>
          </w:tcPr>
          <w:p w14:paraId="6C835119" w14:textId="77777777" w:rsidR="00BA1A8B" w:rsidRDefault="00BA1A8B">
            <w:pPr>
              <w:adjustRightInd w:val="0"/>
              <w:snapToGrid w:val="0"/>
              <w:spacing w:line="360" w:lineRule="auto"/>
              <w:jc w:val="center"/>
              <w:rPr>
                <w:sz w:val="24"/>
              </w:rPr>
            </w:pPr>
          </w:p>
        </w:tc>
      </w:tr>
      <w:tr w:rsidR="00BA1A8B" w14:paraId="0F71DA54" w14:textId="77777777">
        <w:trPr>
          <w:trHeight w:val="709"/>
        </w:trPr>
        <w:tc>
          <w:tcPr>
            <w:tcW w:w="1797" w:type="dxa"/>
            <w:vAlign w:val="center"/>
          </w:tcPr>
          <w:p w14:paraId="01E778D7" w14:textId="77777777" w:rsidR="00BA1A8B" w:rsidRDefault="00BA1A8B">
            <w:pPr>
              <w:adjustRightInd w:val="0"/>
              <w:snapToGrid w:val="0"/>
              <w:spacing w:line="360" w:lineRule="auto"/>
              <w:jc w:val="center"/>
              <w:rPr>
                <w:sz w:val="24"/>
              </w:rPr>
            </w:pPr>
          </w:p>
        </w:tc>
        <w:tc>
          <w:tcPr>
            <w:tcW w:w="2249" w:type="dxa"/>
            <w:vAlign w:val="center"/>
          </w:tcPr>
          <w:p w14:paraId="28137678" w14:textId="77777777" w:rsidR="00BA1A8B" w:rsidRDefault="00BA1A8B">
            <w:pPr>
              <w:adjustRightInd w:val="0"/>
              <w:snapToGrid w:val="0"/>
              <w:spacing w:line="360" w:lineRule="auto"/>
              <w:jc w:val="center"/>
              <w:rPr>
                <w:sz w:val="24"/>
              </w:rPr>
            </w:pPr>
          </w:p>
        </w:tc>
        <w:tc>
          <w:tcPr>
            <w:tcW w:w="2249" w:type="dxa"/>
            <w:vAlign w:val="center"/>
          </w:tcPr>
          <w:p w14:paraId="0DB4B370" w14:textId="77777777" w:rsidR="00BA1A8B" w:rsidRDefault="00BA1A8B">
            <w:pPr>
              <w:adjustRightInd w:val="0"/>
              <w:snapToGrid w:val="0"/>
              <w:spacing w:line="360" w:lineRule="auto"/>
              <w:jc w:val="center"/>
              <w:rPr>
                <w:sz w:val="24"/>
              </w:rPr>
            </w:pPr>
          </w:p>
        </w:tc>
        <w:tc>
          <w:tcPr>
            <w:tcW w:w="2539" w:type="dxa"/>
            <w:vAlign w:val="center"/>
          </w:tcPr>
          <w:p w14:paraId="685491FF" w14:textId="77777777" w:rsidR="00BA1A8B" w:rsidRDefault="00BA1A8B">
            <w:pPr>
              <w:adjustRightInd w:val="0"/>
              <w:snapToGrid w:val="0"/>
              <w:spacing w:line="360" w:lineRule="auto"/>
              <w:jc w:val="center"/>
              <w:rPr>
                <w:sz w:val="24"/>
              </w:rPr>
            </w:pPr>
          </w:p>
        </w:tc>
      </w:tr>
      <w:tr w:rsidR="00BA1A8B" w14:paraId="558495EE" w14:textId="77777777">
        <w:trPr>
          <w:trHeight w:val="709"/>
        </w:trPr>
        <w:tc>
          <w:tcPr>
            <w:tcW w:w="1797" w:type="dxa"/>
            <w:vAlign w:val="center"/>
          </w:tcPr>
          <w:p w14:paraId="1DD17134" w14:textId="77777777" w:rsidR="00BA1A8B" w:rsidRDefault="00BA1A8B">
            <w:pPr>
              <w:adjustRightInd w:val="0"/>
              <w:snapToGrid w:val="0"/>
              <w:spacing w:line="360" w:lineRule="auto"/>
              <w:jc w:val="center"/>
              <w:rPr>
                <w:sz w:val="24"/>
              </w:rPr>
            </w:pPr>
          </w:p>
        </w:tc>
        <w:tc>
          <w:tcPr>
            <w:tcW w:w="2249" w:type="dxa"/>
            <w:vAlign w:val="center"/>
          </w:tcPr>
          <w:p w14:paraId="06F0A392" w14:textId="77777777" w:rsidR="00BA1A8B" w:rsidRDefault="00BA1A8B">
            <w:pPr>
              <w:adjustRightInd w:val="0"/>
              <w:snapToGrid w:val="0"/>
              <w:spacing w:line="360" w:lineRule="auto"/>
              <w:jc w:val="center"/>
              <w:rPr>
                <w:sz w:val="24"/>
              </w:rPr>
            </w:pPr>
          </w:p>
        </w:tc>
        <w:tc>
          <w:tcPr>
            <w:tcW w:w="2249" w:type="dxa"/>
            <w:vAlign w:val="center"/>
          </w:tcPr>
          <w:p w14:paraId="58BFDD0C" w14:textId="77777777" w:rsidR="00BA1A8B" w:rsidRDefault="00BA1A8B">
            <w:pPr>
              <w:adjustRightInd w:val="0"/>
              <w:snapToGrid w:val="0"/>
              <w:spacing w:line="360" w:lineRule="auto"/>
              <w:jc w:val="center"/>
              <w:rPr>
                <w:sz w:val="24"/>
              </w:rPr>
            </w:pPr>
          </w:p>
        </w:tc>
        <w:tc>
          <w:tcPr>
            <w:tcW w:w="2539" w:type="dxa"/>
            <w:vAlign w:val="center"/>
          </w:tcPr>
          <w:p w14:paraId="538FFA5D" w14:textId="77777777" w:rsidR="00BA1A8B" w:rsidRDefault="00BA1A8B">
            <w:pPr>
              <w:adjustRightInd w:val="0"/>
              <w:snapToGrid w:val="0"/>
              <w:spacing w:line="360" w:lineRule="auto"/>
              <w:jc w:val="center"/>
              <w:rPr>
                <w:sz w:val="24"/>
              </w:rPr>
            </w:pPr>
          </w:p>
        </w:tc>
      </w:tr>
      <w:tr w:rsidR="00BA1A8B" w14:paraId="53CDAB3D" w14:textId="77777777">
        <w:trPr>
          <w:trHeight w:val="709"/>
        </w:trPr>
        <w:tc>
          <w:tcPr>
            <w:tcW w:w="1797" w:type="dxa"/>
            <w:vAlign w:val="center"/>
          </w:tcPr>
          <w:p w14:paraId="5A78A4A0" w14:textId="77777777" w:rsidR="00BA1A8B" w:rsidRDefault="00BA1A8B">
            <w:pPr>
              <w:adjustRightInd w:val="0"/>
              <w:snapToGrid w:val="0"/>
              <w:spacing w:line="360" w:lineRule="auto"/>
              <w:jc w:val="center"/>
              <w:rPr>
                <w:sz w:val="24"/>
              </w:rPr>
            </w:pPr>
          </w:p>
        </w:tc>
        <w:tc>
          <w:tcPr>
            <w:tcW w:w="2249" w:type="dxa"/>
            <w:vAlign w:val="center"/>
          </w:tcPr>
          <w:p w14:paraId="61506DCF" w14:textId="77777777" w:rsidR="00BA1A8B" w:rsidRDefault="00BA1A8B">
            <w:pPr>
              <w:adjustRightInd w:val="0"/>
              <w:snapToGrid w:val="0"/>
              <w:spacing w:line="360" w:lineRule="auto"/>
              <w:jc w:val="center"/>
              <w:rPr>
                <w:sz w:val="24"/>
              </w:rPr>
            </w:pPr>
          </w:p>
        </w:tc>
        <w:tc>
          <w:tcPr>
            <w:tcW w:w="2249" w:type="dxa"/>
            <w:vAlign w:val="center"/>
          </w:tcPr>
          <w:p w14:paraId="65917650" w14:textId="77777777" w:rsidR="00BA1A8B" w:rsidRDefault="00BA1A8B">
            <w:pPr>
              <w:adjustRightInd w:val="0"/>
              <w:snapToGrid w:val="0"/>
              <w:spacing w:line="360" w:lineRule="auto"/>
              <w:jc w:val="center"/>
              <w:rPr>
                <w:sz w:val="24"/>
              </w:rPr>
            </w:pPr>
          </w:p>
        </w:tc>
        <w:tc>
          <w:tcPr>
            <w:tcW w:w="2539" w:type="dxa"/>
            <w:vAlign w:val="center"/>
          </w:tcPr>
          <w:p w14:paraId="1874CC48" w14:textId="77777777" w:rsidR="00BA1A8B" w:rsidRDefault="00BA1A8B">
            <w:pPr>
              <w:adjustRightInd w:val="0"/>
              <w:snapToGrid w:val="0"/>
              <w:spacing w:line="360" w:lineRule="auto"/>
              <w:jc w:val="center"/>
              <w:rPr>
                <w:sz w:val="24"/>
              </w:rPr>
            </w:pPr>
          </w:p>
        </w:tc>
      </w:tr>
      <w:tr w:rsidR="00BA1A8B" w14:paraId="738472DD" w14:textId="77777777">
        <w:trPr>
          <w:trHeight w:val="709"/>
        </w:trPr>
        <w:tc>
          <w:tcPr>
            <w:tcW w:w="1797" w:type="dxa"/>
            <w:vAlign w:val="center"/>
          </w:tcPr>
          <w:p w14:paraId="142F2F23" w14:textId="77777777" w:rsidR="00BA1A8B" w:rsidRDefault="00BA1A8B">
            <w:pPr>
              <w:adjustRightInd w:val="0"/>
              <w:snapToGrid w:val="0"/>
              <w:spacing w:line="360" w:lineRule="auto"/>
              <w:jc w:val="center"/>
              <w:rPr>
                <w:sz w:val="24"/>
              </w:rPr>
            </w:pPr>
          </w:p>
        </w:tc>
        <w:tc>
          <w:tcPr>
            <w:tcW w:w="2249" w:type="dxa"/>
            <w:vAlign w:val="center"/>
          </w:tcPr>
          <w:p w14:paraId="712FFB5F" w14:textId="77777777" w:rsidR="00BA1A8B" w:rsidRDefault="00BA1A8B">
            <w:pPr>
              <w:adjustRightInd w:val="0"/>
              <w:snapToGrid w:val="0"/>
              <w:spacing w:line="360" w:lineRule="auto"/>
              <w:jc w:val="center"/>
              <w:rPr>
                <w:sz w:val="24"/>
              </w:rPr>
            </w:pPr>
          </w:p>
        </w:tc>
        <w:tc>
          <w:tcPr>
            <w:tcW w:w="2249" w:type="dxa"/>
            <w:vAlign w:val="center"/>
          </w:tcPr>
          <w:p w14:paraId="58CB6B6A" w14:textId="77777777" w:rsidR="00BA1A8B" w:rsidRDefault="00BA1A8B">
            <w:pPr>
              <w:adjustRightInd w:val="0"/>
              <w:snapToGrid w:val="0"/>
              <w:spacing w:line="360" w:lineRule="auto"/>
              <w:jc w:val="center"/>
              <w:rPr>
                <w:sz w:val="24"/>
              </w:rPr>
            </w:pPr>
          </w:p>
        </w:tc>
        <w:tc>
          <w:tcPr>
            <w:tcW w:w="2539" w:type="dxa"/>
            <w:vAlign w:val="center"/>
          </w:tcPr>
          <w:p w14:paraId="0EE49DBF" w14:textId="77777777" w:rsidR="00BA1A8B" w:rsidRDefault="00BA1A8B">
            <w:pPr>
              <w:adjustRightInd w:val="0"/>
              <w:snapToGrid w:val="0"/>
              <w:spacing w:line="360" w:lineRule="auto"/>
              <w:jc w:val="center"/>
              <w:rPr>
                <w:sz w:val="24"/>
              </w:rPr>
            </w:pPr>
          </w:p>
        </w:tc>
      </w:tr>
      <w:tr w:rsidR="00BA1A8B" w14:paraId="657FD915" w14:textId="77777777">
        <w:trPr>
          <w:trHeight w:val="709"/>
        </w:trPr>
        <w:tc>
          <w:tcPr>
            <w:tcW w:w="1797" w:type="dxa"/>
            <w:vAlign w:val="center"/>
          </w:tcPr>
          <w:p w14:paraId="3B377741" w14:textId="77777777" w:rsidR="00BA1A8B" w:rsidRDefault="00BA1A8B">
            <w:pPr>
              <w:adjustRightInd w:val="0"/>
              <w:snapToGrid w:val="0"/>
              <w:spacing w:line="360" w:lineRule="auto"/>
              <w:jc w:val="center"/>
              <w:rPr>
                <w:sz w:val="24"/>
              </w:rPr>
            </w:pPr>
          </w:p>
        </w:tc>
        <w:tc>
          <w:tcPr>
            <w:tcW w:w="2249" w:type="dxa"/>
            <w:vAlign w:val="center"/>
          </w:tcPr>
          <w:p w14:paraId="59E6D2E7" w14:textId="77777777" w:rsidR="00BA1A8B" w:rsidRDefault="00BA1A8B">
            <w:pPr>
              <w:adjustRightInd w:val="0"/>
              <w:snapToGrid w:val="0"/>
              <w:spacing w:line="360" w:lineRule="auto"/>
              <w:jc w:val="center"/>
              <w:rPr>
                <w:sz w:val="24"/>
              </w:rPr>
            </w:pPr>
          </w:p>
        </w:tc>
        <w:tc>
          <w:tcPr>
            <w:tcW w:w="2249" w:type="dxa"/>
            <w:vAlign w:val="center"/>
          </w:tcPr>
          <w:p w14:paraId="0735BD0A" w14:textId="77777777" w:rsidR="00BA1A8B" w:rsidRDefault="00BA1A8B">
            <w:pPr>
              <w:adjustRightInd w:val="0"/>
              <w:snapToGrid w:val="0"/>
              <w:spacing w:line="360" w:lineRule="auto"/>
              <w:jc w:val="center"/>
              <w:rPr>
                <w:sz w:val="24"/>
              </w:rPr>
            </w:pPr>
          </w:p>
        </w:tc>
        <w:tc>
          <w:tcPr>
            <w:tcW w:w="2539" w:type="dxa"/>
            <w:vAlign w:val="center"/>
          </w:tcPr>
          <w:p w14:paraId="33A1E94C" w14:textId="77777777" w:rsidR="00BA1A8B" w:rsidRDefault="00BA1A8B">
            <w:pPr>
              <w:adjustRightInd w:val="0"/>
              <w:snapToGrid w:val="0"/>
              <w:spacing w:line="360" w:lineRule="auto"/>
              <w:jc w:val="center"/>
              <w:rPr>
                <w:sz w:val="24"/>
              </w:rPr>
            </w:pPr>
          </w:p>
        </w:tc>
      </w:tr>
      <w:tr w:rsidR="00BA1A8B" w14:paraId="0248622B" w14:textId="77777777">
        <w:trPr>
          <w:trHeight w:val="709"/>
        </w:trPr>
        <w:tc>
          <w:tcPr>
            <w:tcW w:w="1797" w:type="dxa"/>
            <w:vAlign w:val="center"/>
          </w:tcPr>
          <w:p w14:paraId="74B7D79D" w14:textId="77777777" w:rsidR="00BA1A8B" w:rsidRDefault="00BA1A8B">
            <w:pPr>
              <w:adjustRightInd w:val="0"/>
              <w:snapToGrid w:val="0"/>
              <w:spacing w:line="360" w:lineRule="auto"/>
              <w:jc w:val="center"/>
              <w:rPr>
                <w:sz w:val="24"/>
              </w:rPr>
            </w:pPr>
          </w:p>
        </w:tc>
        <w:tc>
          <w:tcPr>
            <w:tcW w:w="2249" w:type="dxa"/>
            <w:vAlign w:val="center"/>
          </w:tcPr>
          <w:p w14:paraId="4BD78BD5" w14:textId="77777777" w:rsidR="00BA1A8B" w:rsidRDefault="00BA1A8B">
            <w:pPr>
              <w:adjustRightInd w:val="0"/>
              <w:snapToGrid w:val="0"/>
              <w:spacing w:line="360" w:lineRule="auto"/>
              <w:jc w:val="center"/>
              <w:rPr>
                <w:sz w:val="24"/>
              </w:rPr>
            </w:pPr>
          </w:p>
        </w:tc>
        <w:tc>
          <w:tcPr>
            <w:tcW w:w="2249" w:type="dxa"/>
            <w:vAlign w:val="center"/>
          </w:tcPr>
          <w:p w14:paraId="271C5681" w14:textId="77777777" w:rsidR="00BA1A8B" w:rsidRDefault="00BA1A8B">
            <w:pPr>
              <w:adjustRightInd w:val="0"/>
              <w:snapToGrid w:val="0"/>
              <w:spacing w:line="360" w:lineRule="auto"/>
              <w:jc w:val="center"/>
              <w:rPr>
                <w:sz w:val="24"/>
              </w:rPr>
            </w:pPr>
          </w:p>
        </w:tc>
        <w:tc>
          <w:tcPr>
            <w:tcW w:w="2539" w:type="dxa"/>
            <w:vAlign w:val="center"/>
          </w:tcPr>
          <w:p w14:paraId="052F4A77" w14:textId="77777777" w:rsidR="00BA1A8B" w:rsidRDefault="00BA1A8B">
            <w:pPr>
              <w:adjustRightInd w:val="0"/>
              <w:snapToGrid w:val="0"/>
              <w:spacing w:line="360" w:lineRule="auto"/>
              <w:jc w:val="center"/>
              <w:rPr>
                <w:sz w:val="24"/>
              </w:rPr>
            </w:pPr>
          </w:p>
        </w:tc>
      </w:tr>
      <w:tr w:rsidR="00BA1A8B" w14:paraId="25B0DBAC" w14:textId="77777777">
        <w:trPr>
          <w:trHeight w:val="709"/>
        </w:trPr>
        <w:tc>
          <w:tcPr>
            <w:tcW w:w="1797" w:type="dxa"/>
            <w:vAlign w:val="center"/>
          </w:tcPr>
          <w:p w14:paraId="2DEAC22C" w14:textId="77777777" w:rsidR="00BA1A8B" w:rsidRDefault="00BA1A8B">
            <w:pPr>
              <w:adjustRightInd w:val="0"/>
              <w:snapToGrid w:val="0"/>
              <w:spacing w:line="360" w:lineRule="auto"/>
              <w:jc w:val="center"/>
              <w:rPr>
                <w:sz w:val="24"/>
              </w:rPr>
            </w:pPr>
          </w:p>
        </w:tc>
        <w:tc>
          <w:tcPr>
            <w:tcW w:w="2249" w:type="dxa"/>
            <w:vAlign w:val="center"/>
          </w:tcPr>
          <w:p w14:paraId="2227CE75" w14:textId="77777777" w:rsidR="00BA1A8B" w:rsidRDefault="00BA1A8B">
            <w:pPr>
              <w:adjustRightInd w:val="0"/>
              <w:snapToGrid w:val="0"/>
              <w:spacing w:line="360" w:lineRule="auto"/>
              <w:jc w:val="center"/>
              <w:rPr>
                <w:sz w:val="24"/>
              </w:rPr>
            </w:pPr>
          </w:p>
        </w:tc>
        <w:tc>
          <w:tcPr>
            <w:tcW w:w="2249" w:type="dxa"/>
            <w:vAlign w:val="center"/>
          </w:tcPr>
          <w:p w14:paraId="6C281905" w14:textId="77777777" w:rsidR="00BA1A8B" w:rsidRDefault="00BA1A8B">
            <w:pPr>
              <w:adjustRightInd w:val="0"/>
              <w:snapToGrid w:val="0"/>
              <w:spacing w:line="360" w:lineRule="auto"/>
              <w:jc w:val="center"/>
              <w:rPr>
                <w:sz w:val="24"/>
              </w:rPr>
            </w:pPr>
          </w:p>
        </w:tc>
        <w:tc>
          <w:tcPr>
            <w:tcW w:w="2539" w:type="dxa"/>
            <w:vAlign w:val="center"/>
          </w:tcPr>
          <w:p w14:paraId="5954CFB3" w14:textId="77777777" w:rsidR="00BA1A8B" w:rsidRDefault="00BA1A8B">
            <w:pPr>
              <w:adjustRightInd w:val="0"/>
              <w:snapToGrid w:val="0"/>
              <w:spacing w:line="360" w:lineRule="auto"/>
              <w:jc w:val="center"/>
              <w:rPr>
                <w:sz w:val="24"/>
              </w:rPr>
            </w:pPr>
          </w:p>
        </w:tc>
      </w:tr>
    </w:tbl>
    <w:p w14:paraId="0CE82091" w14:textId="77777777" w:rsidR="00BA1A8B" w:rsidRDefault="00BA1A8B">
      <w:pPr>
        <w:adjustRightInd w:val="0"/>
        <w:snapToGrid w:val="0"/>
        <w:spacing w:line="360" w:lineRule="auto"/>
        <w:rPr>
          <w:sz w:val="24"/>
        </w:rPr>
      </w:pPr>
    </w:p>
    <w:p w14:paraId="40360E4D" w14:textId="77777777" w:rsidR="00BA1A8B" w:rsidRDefault="00DE2F43">
      <w:pPr>
        <w:adjustRightInd w:val="0"/>
        <w:snapToGrid w:val="0"/>
        <w:spacing w:line="360" w:lineRule="auto"/>
        <w:jc w:val="center"/>
        <w:rPr>
          <w:sz w:val="24"/>
        </w:rPr>
      </w:pPr>
      <w:r>
        <w:rPr>
          <w:rFonts w:hint="eastAsia"/>
          <w:b/>
          <w:bCs/>
          <w:sz w:val="24"/>
        </w:rPr>
        <w:lastRenderedPageBreak/>
        <w:t>表</w:t>
      </w:r>
      <w:r>
        <w:rPr>
          <w:rFonts w:hint="eastAsia"/>
          <w:b/>
          <w:bCs/>
          <w:sz w:val="24"/>
        </w:rPr>
        <w:t>A</w:t>
      </w:r>
      <w:r>
        <w:rPr>
          <w:b/>
          <w:bCs/>
          <w:sz w:val="24"/>
        </w:rPr>
        <w:t>.0.1-</w:t>
      </w:r>
      <w:r>
        <w:rPr>
          <w:rFonts w:hint="eastAsia"/>
          <w:b/>
          <w:bCs/>
          <w:sz w:val="24"/>
        </w:rPr>
        <w:t>6</w:t>
      </w:r>
      <w:r>
        <w:rPr>
          <w:b/>
          <w:bCs/>
          <w:sz w:val="24"/>
        </w:rPr>
        <w:t xml:space="preserve"> </w:t>
      </w:r>
      <w:r>
        <w:rPr>
          <w:rFonts w:hint="eastAsia"/>
          <w:b/>
          <w:bCs/>
          <w:sz w:val="24"/>
        </w:rPr>
        <w:t>工程安装质量验收记录</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2410"/>
        <w:gridCol w:w="1423"/>
        <w:gridCol w:w="1270"/>
        <w:gridCol w:w="851"/>
        <w:gridCol w:w="992"/>
      </w:tblGrid>
      <w:tr w:rsidR="00BA1A8B" w14:paraId="0660A2D1" w14:textId="77777777">
        <w:tc>
          <w:tcPr>
            <w:tcW w:w="2376" w:type="dxa"/>
            <w:gridSpan w:val="2"/>
            <w:vAlign w:val="center"/>
          </w:tcPr>
          <w:p w14:paraId="74CF7F94" w14:textId="77777777" w:rsidR="00BA1A8B" w:rsidRDefault="00DE2F43">
            <w:pPr>
              <w:adjustRightInd w:val="0"/>
              <w:snapToGrid w:val="0"/>
              <w:spacing w:line="360" w:lineRule="auto"/>
              <w:jc w:val="center"/>
              <w:rPr>
                <w:sz w:val="24"/>
              </w:rPr>
            </w:pPr>
            <w:r>
              <w:rPr>
                <w:rFonts w:hint="eastAsia"/>
                <w:sz w:val="24"/>
              </w:rPr>
              <w:t>工程名称</w:t>
            </w:r>
          </w:p>
        </w:tc>
        <w:tc>
          <w:tcPr>
            <w:tcW w:w="3833" w:type="dxa"/>
            <w:gridSpan w:val="2"/>
            <w:vAlign w:val="center"/>
          </w:tcPr>
          <w:p w14:paraId="575E4846" w14:textId="77777777" w:rsidR="00BA1A8B" w:rsidRDefault="00BA1A8B">
            <w:pPr>
              <w:adjustRightInd w:val="0"/>
              <w:snapToGrid w:val="0"/>
              <w:spacing w:line="360" w:lineRule="auto"/>
              <w:rPr>
                <w:sz w:val="24"/>
              </w:rPr>
            </w:pPr>
          </w:p>
        </w:tc>
        <w:tc>
          <w:tcPr>
            <w:tcW w:w="1270" w:type="dxa"/>
            <w:vAlign w:val="center"/>
          </w:tcPr>
          <w:p w14:paraId="57079AD7" w14:textId="77777777" w:rsidR="00BA1A8B" w:rsidRDefault="00DE2F43">
            <w:pPr>
              <w:adjustRightInd w:val="0"/>
              <w:snapToGrid w:val="0"/>
              <w:spacing w:line="360" w:lineRule="auto"/>
              <w:jc w:val="center"/>
              <w:rPr>
                <w:sz w:val="24"/>
              </w:rPr>
            </w:pPr>
            <w:r>
              <w:rPr>
                <w:rFonts w:hint="eastAsia"/>
                <w:sz w:val="24"/>
              </w:rPr>
              <w:t>编号</w:t>
            </w:r>
          </w:p>
        </w:tc>
        <w:tc>
          <w:tcPr>
            <w:tcW w:w="1843" w:type="dxa"/>
            <w:gridSpan w:val="2"/>
            <w:vAlign w:val="center"/>
          </w:tcPr>
          <w:p w14:paraId="59CC1C25" w14:textId="77777777" w:rsidR="00BA1A8B" w:rsidRDefault="00BA1A8B">
            <w:pPr>
              <w:adjustRightInd w:val="0"/>
              <w:snapToGrid w:val="0"/>
              <w:spacing w:line="360" w:lineRule="auto"/>
              <w:rPr>
                <w:sz w:val="24"/>
              </w:rPr>
            </w:pPr>
          </w:p>
        </w:tc>
      </w:tr>
      <w:tr w:rsidR="00BA1A8B" w14:paraId="09A9A175" w14:textId="77777777">
        <w:tc>
          <w:tcPr>
            <w:tcW w:w="2376" w:type="dxa"/>
            <w:gridSpan w:val="2"/>
            <w:vAlign w:val="center"/>
          </w:tcPr>
          <w:p w14:paraId="4452EA91" w14:textId="77777777" w:rsidR="00BA1A8B" w:rsidRDefault="00DE2F43">
            <w:pPr>
              <w:adjustRightInd w:val="0"/>
              <w:snapToGrid w:val="0"/>
              <w:spacing w:line="360" w:lineRule="auto"/>
              <w:jc w:val="center"/>
              <w:rPr>
                <w:sz w:val="24"/>
              </w:rPr>
            </w:pPr>
            <w:r>
              <w:rPr>
                <w:rFonts w:hint="eastAsia"/>
                <w:sz w:val="24"/>
              </w:rPr>
              <w:t>施工单位</w:t>
            </w:r>
          </w:p>
        </w:tc>
        <w:tc>
          <w:tcPr>
            <w:tcW w:w="6946" w:type="dxa"/>
            <w:gridSpan w:val="5"/>
            <w:vAlign w:val="center"/>
          </w:tcPr>
          <w:p w14:paraId="3BFD90D2" w14:textId="77777777" w:rsidR="00BA1A8B" w:rsidRDefault="00BA1A8B">
            <w:pPr>
              <w:adjustRightInd w:val="0"/>
              <w:snapToGrid w:val="0"/>
              <w:spacing w:line="360" w:lineRule="auto"/>
              <w:rPr>
                <w:sz w:val="24"/>
              </w:rPr>
            </w:pPr>
          </w:p>
        </w:tc>
      </w:tr>
      <w:tr w:rsidR="00BA1A8B" w14:paraId="2488EC28" w14:textId="77777777">
        <w:tc>
          <w:tcPr>
            <w:tcW w:w="2376" w:type="dxa"/>
            <w:gridSpan w:val="2"/>
            <w:vMerge w:val="restart"/>
            <w:vAlign w:val="center"/>
          </w:tcPr>
          <w:p w14:paraId="4BA3BED3" w14:textId="77777777" w:rsidR="00BA1A8B" w:rsidRDefault="00DE2F43">
            <w:pPr>
              <w:adjustRightInd w:val="0"/>
              <w:snapToGrid w:val="0"/>
              <w:spacing w:line="360" w:lineRule="auto"/>
              <w:jc w:val="center"/>
              <w:rPr>
                <w:sz w:val="24"/>
              </w:rPr>
            </w:pPr>
            <w:r>
              <w:rPr>
                <w:rFonts w:hint="eastAsia"/>
                <w:sz w:val="24"/>
              </w:rPr>
              <w:t>项目名称</w:t>
            </w:r>
          </w:p>
        </w:tc>
        <w:tc>
          <w:tcPr>
            <w:tcW w:w="2410" w:type="dxa"/>
            <w:vMerge w:val="restart"/>
            <w:vAlign w:val="center"/>
          </w:tcPr>
          <w:p w14:paraId="63DC7CC4" w14:textId="77777777" w:rsidR="00BA1A8B" w:rsidRDefault="00DE2F43">
            <w:pPr>
              <w:adjustRightInd w:val="0"/>
              <w:snapToGrid w:val="0"/>
              <w:spacing w:line="360" w:lineRule="auto"/>
              <w:jc w:val="center"/>
              <w:rPr>
                <w:sz w:val="24"/>
              </w:rPr>
            </w:pPr>
            <w:r>
              <w:rPr>
                <w:rFonts w:hint="eastAsia"/>
                <w:sz w:val="24"/>
              </w:rPr>
              <w:t>要求</w:t>
            </w:r>
          </w:p>
        </w:tc>
        <w:tc>
          <w:tcPr>
            <w:tcW w:w="1423" w:type="dxa"/>
            <w:vMerge w:val="restart"/>
            <w:vAlign w:val="center"/>
          </w:tcPr>
          <w:p w14:paraId="1CAB5C6C" w14:textId="77777777" w:rsidR="00BA1A8B" w:rsidRDefault="00DE2F43">
            <w:pPr>
              <w:adjustRightInd w:val="0"/>
              <w:snapToGrid w:val="0"/>
              <w:spacing w:line="360" w:lineRule="auto"/>
              <w:jc w:val="center"/>
              <w:rPr>
                <w:sz w:val="24"/>
              </w:rPr>
            </w:pPr>
            <w:r>
              <w:rPr>
                <w:rFonts w:hint="eastAsia"/>
                <w:sz w:val="24"/>
              </w:rPr>
              <w:t>方法</w:t>
            </w:r>
          </w:p>
        </w:tc>
        <w:tc>
          <w:tcPr>
            <w:tcW w:w="1270" w:type="dxa"/>
            <w:vMerge w:val="restart"/>
            <w:vAlign w:val="center"/>
          </w:tcPr>
          <w:p w14:paraId="75056051" w14:textId="77777777" w:rsidR="00BA1A8B" w:rsidRDefault="00DE2F43">
            <w:pPr>
              <w:adjustRightInd w:val="0"/>
              <w:snapToGrid w:val="0"/>
              <w:spacing w:line="360" w:lineRule="auto"/>
              <w:jc w:val="center"/>
              <w:rPr>
                <w:sz w:val="24"/>
              </w:rPr>
            </w:pPr>
            <w:r>
              <w:rPr>
                <w:rFonts w:hint="eastAsia"/>
                <w:sz w:val="24"/>
              </w:rPr>
              <w:t>主观评价</w:t>
            </w:r>
          </w:p>
        </w:tc>
        <w:tc>
          <w:tcPr>
            <w:tcW w:w="1843" w:type="dxa"/>
            <w:gridSpan w:val="2"/>
            <w:vAlign w:val="center"/>
          </w:tcPr>
          <w:p w14:paraId="6A4CEF65" w14:textId="77777777" w:rsidR="00BA1A8B" w:rsidRDefault="00DE2F43">
            <w:pPr>
              <w:adjustRightInd w:val="0"/>
              <w:snapToGrid w:val="0"/>
              <w:spacing w:line="360" w:lineRule="auto"/>
              <w:jc w:val="center"/>
              <w:rPr>
                <w:sz w:val="24"/>
              </w:rPr>
            </w:pPr>
            <w:r>
              <w:rPr>
                <w:rFonts w:hint="eastAsia"/>
                <w:sz w:val="24"/>
              </w:rPr>
              <w:t>检查结果</w:t>
            </w:r>
          </w:p>
        </w:tc>
      </w:tr>
      <w:tr w:rsidR="00BA1A8B" w14:paraId="1E983431" w14:textId="77777777">
        <w:tc>
          <w:tcPr>
            <w:tcW w:w="2376" w:type="dxa"/>
            <w:gridSpan w:val="2"/>
            <w:vMerge/>
            <w:vAlign w:val="center"/>
          </w:tcPr>
          <w:p w14:paraId="33D874AD" w14:textId="77777777" w:rsidR="00BA1A8B" w:rsidRDefault="00BA1A8B">
            <w:pPr>
              <w:adjustRightInd w:val="0"/>
              <w:snapToGrid w:val="0"/>
              <w:spacing w:line="360" w:lineRule="auto"/>
              <w:jc w:val="center"/>
              <w:rPr>
                <w:sz w:val="24"/>
              </w:rPr>
            </w:pPr>
          </w:p>
        </w:tc>
        <w:tc>
          <w:tcPr>
            <w:tcW w:w="2410" w:type="dxa"/>
            <w:vMerge/>
            <w:vAlign w:val="center"/>
          </w:tcPr>
          <w:p w14:paraId="1200E8E4" w14:textId="77777777" w:rsidR="00BA1A8B" w:rsidRDefault="00BA1A8B">
            <w:pPr>
              <w:adjustRightInd w:val="0"/>
              <w:snapToGrid w:val="0"/>
              <w:spacing w:line="360" w:lineRule="auto"/>
              <w:jc w:val="center"/>
              <w:rPr>
                <w:sz w:val="24"/>
              </w:rPr>
            </w:pPr>
          </w:p>
        </w:tc>
        <w:tc>
          <w:tcPr>
            <w:tcW w:w="1423" w:type="dxa"/>
            <w:vMerge/>
            <w:vAlign w:val="center"/>
          </w:tcPr>
          <w:p w14:paraId="47F336B7" w14:textId="77777777" w:rsidR="00BA1A8B" w:rsidRDefault="00BA1A8B">
            <w:pPr>
              <w:adjustRightInd w:val="0"/>
              <w:snapToGrid w:val="0"/>
              <w:spacing w:line="360" w:lineRule="auto"/>
              <w:jc w:val="center"/>
              <w:rPr>
                <w:sz w:val="24"/>
              </w:rPr>
            </w:pPr>
          </w:p>
        </w:tc>
        <w:tc>
          <w:tcPr>
            <w:tcW w:w="1270" w:type="dxa"/>
            <w:vMerge/>
            <w:vAlign w:val="center"/>
          </w:tcPr>
          <w:p w14:paraId="5886D3AF" w14:textId="77777777" w:rsidR="00BA1A8B" w:rsidRDefault="00BA1A8B">
            <w:pPr>
              <w:adjustRightInd w:val="0"/>
              <w:snapToGrid w:val="0"/>
              <w:spacing w:line="360" w:lineRule="auto"/>
              <w:jc w:val="center"/>
              <w:rPr>
                <w:sz w:val="24"/>
              </w:rPr>
            </w:pPr>
          </w:p>
        </w:tc>
        <w:tc>
          <w:tcPr>
            <w:tcW w:w="851" w:type="dxa"/>
            <w:vAlign w:val="center"/>
          </w:tcPr>
          <w:p w14:paraId="4773CC2C" w14:textId="77777777" w:rsidR="00BA1A8B" w:rsidRDefault="00DE2F43">
            <w:pPr>
              <w:adjustRightInd w:val="0"/>
              <w:snapToGrid w:val="0"/>
              <w:spacing w:line="360" w:lineRule="auto"/>
              <w:jc w:val="center"/>
              <w:rPr>
                <w:sz w:val="24"/>
              </w:rPr>
            </w:pPr>
            <w:r>
              <w:rPr>
                <w:rFonts w:hint="eastAsia"/>
                <w:sz w:val="24"/>
              </w:rPr>
              <w:t>合格</w:t>
            </w:r>
          </w:p>
        </w:tc>
        <w:tc>
          <w:tcPr>
            <w:tcW w:w="992" w:type="dxa"/>
            <w:vAlign w:val="center"/>
          </w:tcPr>
          <w:p w14:paraId="406C8788" w14:textId="77777777" w:rsidR="00BA1A8B" w:rsidRDefault="00DE2F43">
            <w:pPr>
              <w:adjustRightInd w:val="0"/>
              <w:snapToGrid w:val="0"/>
              <w:spacing w:line="360" w:lineRule="auto"/>
              <w:jc w:val="center"/>
              <w:rPr>
                <w:sz w:val="24"/>
              </w:rPr>
            </w:pPr>
            <w:r>
              <w:rPr>
                <w:rFonts w:hint="eastAsia"/>
                <w:sz w:val="24"/>
              </w:rPr>
              <w:t>不合格</w:t>
            </w:r>
          </w:p>
        </w:tc>
      </w:tr>
      <w:tr w:rsidR="00BA1A8B" w14:paraId="01EE2CE8" w14:textId="77777777">
        <w:tc>
          <w:tcPr>
            <w:tcW w:w="534" w:type="dxa"/>
            <w:vMerge w:val="restart"/>
            <w:vAlign w:val="center"/>
          </w:tcPr>
          <w:p w14:paraId="5016EFBA" w14:textId="77777777" w:rsidR="00BA1A8B" w:rsidRDefault="00DE2F43">
            <w:pPr>
              <w:adjustRightInd w:val="0"/>
              <w:snapToGrid w:val="0"/>
              <w:spacing w:line="360" w:lineRule="auto"/>
              <w:jc w:val="center"/>
              <w:rPr>
                <w:sz w:val="24"/>
              </w:rPr>
            </w:pPr>
            <w:r>
              <w:rPr>
                <w:rFonts w:hint="eastAsia"/>
                <w:sz w:val="24"/>
              </w:rPr>
              <w:t>显</w:t>
            </w:r>
          </w:p>
          <w:p w14:paraId="1AF787B1" w14:textId="77777777" w:rsidR="00BA1A8B" w:rsidRDefault="00DE2F43">
            <w:pPr>
              <w:adjustRightInd w:val="0"/>
              <w:snapToGrid w:val="0"/>
              <w:spacing w:line="360" w:lineRule="auto"/>
              <w:jc w:val="center"/>
              <w:rPr>
                <w:sz w:val="24"/>
              </w:rPr>
            </w:pPr>
            <w:r>
              <w:rPr>
                <w:rFonts w:hint="eastAsia"/>
                <w:sz w:val="24"/>
              </w:rPr>
              <w:t>示</w:t>
            </w:r>
          </w:p>
          <w:p w14:paraId="251D51F7" w14:textId="77777777" w:rsidR="00BA1A8B" w:rsidRDefault="00DE2F43">
            <w:pPr>
              <w:adjustRightInd w:val="0"/>
              <w:snapToGrid w:val="0"/>
              <w:spacing w:line="360" w:lineRule="auto"/>
              <w:jc w:val="center"/>
              <w:rPr>
                <w:sz w:val="24"/>
              </w:rPr>
            </w:pPr>
            <w:r>
              <w:rPr>
                <w:rFonts w:hint="eastAsia"/>
                <w:sz w:val="24"/>
              </w:rPr>
              <w:t>设</w:t>
            </w:r>
          </w:p>
          <w:p w14:paraId="70DE4133" w14:textId="77777777" w:rsidR="00BA1A8B" w:rsidRDefault="00DE2F43">
            <w:pPr>
              <w:adjustRightInd w:val="0"/>
              <w:snapToGrid w:val="0"/>
              <w:spacing w:line="360" w:lineRule="auto"/>
              <w:jc w:val="center"/>
              <w:rPr>
                <w:sz w:val="24"/>
              </w:rPr>
            </w:pPr>
            <w:r>
              <w:rPr>
                <w:rFonts w:hint="eastAsia"/>
                <w:sz w:val="24"/>
              </w:rPr>
              <w:t>备</w:t>
            </w:r>
          </w:p>
        </w:tc>
        <w:tc>
          <w:tcPr>
            <w:tcW w:w="1842" w:type="dxa"/>
            <w:vAlign w:val="center"/>
          </w:tcPr>
          <w:p w14:paraId="197844E1" w14:textId="77777777" w:rsidR="00BA1A8B" w:rsidRDefault="00DE2F43">
            <w:pPr>
              <w:numPr>
                <w:ilvl w:val="0"/>
                <w:numId w:val="5"/>
              </w:numPr>
              <w:adjustRightInd w:val="0"/>
              <w:snapToGrid w:val="0"/>
              <w:spacing w:line="360" w:lineRule="auto"/>
              <w:rPr>
                <w:sz w:val="24"/>
              </w:rPr>
            </w:pPr>
            <w:r>
              <w:rPr>
                <w:rFonts w:hint="eastAsia"/>
                <w:sz w:val="24"/>
              </w:rPr>
              <w:t>安装位置</w:t>
            </w:r>
          </w:p>
        </w:tc>
        <w:tc>
          <w:tcPr>
            <w:tcW w:w="2410" w:type="dxa"/>
            <w:vAlign w:val="center"/>
          </w:tcPr>
          <w:p w14:paraId="35F72F40" w14:textId="77777777" w:rsidR="00BA1A8B" w:rsidRDefault="00DE2F43">
            <w:pPr>
              <w:adjustRightInd w:val="0"/>
              <w:snapToGrid w:val="0"/>
              <w:spacing w:line="360" w:lineRule="auto"/>
              <w:ind w:firstLineChars="100" w:firstLine="240"/>
              <w:rPr>
                <w:sz w:val="24"/>
              </w:rPr>
            </w:pPr>
            <w:r>
              <w:rPr>
                <w:rFonts w:hint="eastAsia"/>
                <w:sz w:val="24"/>
              </w:rPr>
              <w:t>合理、有效</w:t>
            </w:r>
          </w:p>
        </w:tc>
        <w:tc>
          <w:tcPr>
            <w:tcW w:w="1423" w:type="dxa"/>
            <w:vAlign w:val="center"/>
          </w:tcPr>
          <w:p w14:paraId="66DC76F9" w14:textId="77777777" w:rsidR="00BA1A8B" w:rsidRDefault="00DE2F43">
            <w:pPr>
              <w:adjustRightInd w:val="0"/>
              <w:snapToGrid w:val="0"/>
              <w:spacing w:line="360" w:lineRule="auto"/>
              <w:jc w:val="center"/>
              <w:rPr>
                <w:sz w:val="24"/>
              </w:rPr>
            </w:pPr>
            <w:r>
              <w:rPr>
                <w:rFonts w:hint="eastAsia"/>
                <w:sz w:val="24"/>
              </w:rPr>
              <w:t>现场观察</w:t>
            </w:r>
          </w:p>
        </w:tc>
        <w:tc>
          <w:tcPr>
            <w:tcW w:w="1270" w:type="dxa"/>
            <w:vAlign w:val="center"/>
          </w:tcPr>
          <w:p w14:paraId="32CD2EA9" w14:textId="77777777" w:rsidR="00BA1A8B" w:rsidRDefault="00BA1A8B">
            <w:pPr>
              <w:adjustRightInd w:val="0"/>
              <w:snapToGrid w:val="0"/>
              <w:spacing w:line="360" w:lineRule="auto"/>
              <w:rPr>
                <w:sz w:val="24"/>
              </w:rPr>
            </w:pPr>
          </w:p>
        </w:tc>
        <w:tc>
          <w:tcPr>
            <w:tcW w:w="851" w:type="dxa"/>
            <w:vAlign w:val="center"/>
          </w:tcPr>
          <w:p w14:paraId="0483DB12" w14:textId="77777777" w:rsidR="00BA1A8B" w:rsidRDefault="00BA1A8B">
            <w:pPr>
              <w:adjustRightInd w:val="0"/>
              <w:snapToGrid w:val="0"/>
              <w:spacing w:line="360" w:lineRule="auto"/>
              <w:rPr>
                <w:sz w:val="24"/>
              </w:rPr>
            </w:pPr>
          </w:p>
        </w:tc>
        <w:tc>
          <w:tcPr>
            <w:tcW w:w="992" w:type="dxa"/>
            <w:vAlign w:val="center"/>
          </w:tcPr>
          <w:p w14:paraId="5177F491" w14:textId="77777777" w:rsidR="00BA1A8B" w:rsidRDefault="00BA1A8B">
            <w:pPr>
              <w:adjustRightInd w:val="0"/>
              <w:snapToGrid w:val="0"/>
              <w:spacing w:line="360" w:lineRule="auto"/>
              <w:rPr>
                <w:sz w:val="24"/>
              </w:rPr>
            </w:pPr>
          </w:p>
        </w:tc>
      </w:tr>
      <w:tr w:rsidR="00BA1A8B" w14:paraId="17BE58C1" w14:textId="77777777">
        <w:tc>
          <w:tcPr>
            <w:tcW w:w="534" w:type="dxa"/>
            <w:vMerge/>
            <w:vAlign w:val="center"/>
          </w:tcPr>
          <w:p w14:paraId="293D65AC" w14:textId="77777777" w:rsidR="00BA1A8B" w:rsidRDefault="00BA1A8B">
            <w:pPr>
              <w:adjustRightInd w:val="0"/>
              <w:snapToGrid w:val="0"/>
              <w:spacing w:line="360" w:lineRule="auto"/>
              <w:rPr>
                <w:sz w:val="24"/>
              </w:rPr>
            </w:pPr>
          </w:p>
        </w:tc>
        <w:tc>
          <w:tcPr>
            <w:tcW w:w="1842" w:type="dxa"/>
            <w:vAlign w:val="center"/>
          </w:tcPr>
          <w:p w14:paraId="33724377" w14:textId="77777777" w:rsidR="00BA1A8B" w:rsidRDefault="00DE2F43">
            <w:pPr>
              <w:numPr>
                <w:ilvl w:val="0"/>
                <w:numId w:val="6"/>
              </w:numPr>
              <w:adjustRightInd w:val="0"/>
              <w:snapToGrid w:val="0"/>
              <w:spacing w:line="360" w:lineRule="auto"/>
              <w:rPr>
                <w:sz w:val="24"/>
              </w:rPr>
            </w:pPr>
            <w:r>
              <w:rPr>
                <w:rFonts w:hint="eastAsia"/>
                <w:sz w:val="24"/>
              </w:rPr>
              <w:t>安装质量</w:t>
            </w:r>
          </w:p>
          <w:p w14:paraId="4192FDC1" w14:textId="77777777" w:rsidR="00BA1A8B" w:rsidRDefault="00DE2F43">
            <w:pPr>
              <w:adjustRightInd w:val="0"/>
              <w:snapToGrid w:val="0"/>
              <w:spacing w:line="360" w:lineRule="auto"/>
              <w:rPr>
                <w:sz w:val="24"/>
              </w:rPr>
            </w:pPr>
            <w:r>
              <w:rPr>
                <w:rFonts w:hint="eastAsia"/>
                <w:sz w:val="24"/>
              </w:rPr>
              <w:t>（工艺）</w:t>
            </w:r>
          </w:p>
        </w:tc>
        <w:tc>
          <w:tcPr>
            <w:tcW w:w="2410" w:type="dxa"/>
            <w:vAlign w:val="center"/>
          </w:tcPr>
          <w:p w14:paraId="3F1DA091" w14:textId="77777777" w:rsidR="00BA1A8B" w:rsidRDefault="00DE2F43">
            <w:pPr>
              <w:adjustRightInd w:val="0"/>
              <w:snapToGrid w:val="0"/>
              <w:spacing w:line="360" w:lineRule="auto"/>
              <w:ind w:firstLineChars="100" w:firstLine="240"/>
              <w:rPr>
                <w:sz w:val="24"/>
              </w:rPr>
            </w:pPr>
            <w:r>
              <w:rPr>
                <w:rFonts w:hint="eastAsia"/>
                <w:sz w:val="24"/>
              </w:rPr>
              <w:t>牢固、屏幕平整、美观、规范</w:t>
            </w:r>
          </w:p>
        </w:tc>
        <w:tc>
          <w:tcPr>
            <w:tcW w:w="1423" w:type="dxa"/>
            <w:vAlign w:val="center"/>
          </w:tcPr>
          <w:p w14:paraId="6EA5B124" w14:textId="77777777" w:rsidR="00BA1A8B" w:rsidRDefault="00DE2F43">
            <w:pPr>
              <w:adjustRightInd w:val="0"/>
              <w:snapToGrid w:val="0"/>
              <w:spacing w:line="360" w:lineRule="auto"/>
              <w:jc w:val="center"/>
              <w:rPr>
                <w:sz w:val="24"/>
              </w:rPr>
            </w:pPr>
            <w:r>
              <w:rPr>
                <w:rFonts w:hint="eastAsia"/>
                <w:sz w:val="24"/>
              </w:rPr>
              <w:t>现场观察</w:t>
            </w:r>
          </w:p>
        </w:tc>
        <w:tc>
          <w:tcPr>
            <w:tcW w:w="1270" w:type="dxa"/>
            <w:vAlign w:val="center"/>
          </w:tcPr>
          <w:p w14:paraId="6589A371" w14:textId="77777777" w:rsidR="00BA1A8B" w:rsidRDefault="00BA1A8B">
            <w:pPr>
              <w:adjustRightInd w:val="0"/>
              <w:snapToGrid w:val="0"/>
              <w:spacing w:line="360" w:lineRule="auto"/>
              <w:rPr>
                <w:sz w:val="24"/>
              </w:rPr>
            </w:pPr>
          </w:p>
        </w:tc>
        <w:tc>
          <w:tcPr>
            <w:tcW w:w="851" w:type="dxa"/>
            <w:vAlign w:val="center"/>
          </w:tcPr>
          <w:p w14:paraId="6C501F82" w14:textId="77777777" w:rsidR="00BA1A8B" w:rsidRDefault="00BA1A8B">
            <w:pPr>
              <w:adjustRightInd w:val="0"/>
              <w:snapToGrid w:val="0"/>
              <w:spacing w:line="360" w:lineRule="auto"/>
              <w:rPr>
                <w:sz w:val="24"/>
              </w:rPr>
            </w:pPr>
          </w:p>
        </w:tc>
        <w:tc>
          <w:tcPr>
            <w:tcW w:w="992" w:type="dxa"/>
            <w:vAlign w:val="center"/>
          </w:tcPr>
          <w:p w14:paraId="58D5A8EC" w14:textId="77777777" w:rsidR="00BA1A8B" w:rsidRDefault="00BA1A8B">
            <w:pPr>
              <w:adjustRightInd w:val="0"/>
              <w:snapToGrid w:val="0"/>
              <w:spacing w:line="360" w:lineRule="auto"/>
              <w:rPr>
                <w:sz w:val="24"/>
              </w:rPr>
            </w:pPr>
          </w:p>
        </w:tc>
      </w:tr>
      <w:tr w:rsidR="00BA1A8B" w14:paraId="344B0A41" w14:textId="77777777">
        <w:tc>
          <w:tcPr>
            <w:tcW w:w="534" w:type="dxa"/>
            <w:vMerge/>
            <w:vAlign w:val="center"/>
          </w:tcPr>
          <w:p w14:paraId="7C5F909E" w14:textId="77777777" w:rsidR="00BA1A8B" w:rsidRDefault="00BA1A8B">
            <w:pPr>
              <w:adjustRightInd w:val="0"/>
              <w:snapToGrid w:val="0"/>
              <w:spacing w:line="360" w:lineRule="auto"/>
              <w:rPr>
                <w:sz w:val="24"/>
              </w:rPr>
            </w:pPr>
          </w:p>
        </w:tc>
        <w:tc>
          <w:tcPr>
            <w:tcW w:w="1842" w:type="dxa"/>
            <w:vAlign w:val="center"/>
          </w:tcPr>
          <w:p w14:paraId="793BF98D" w14:textId="77777777" w:rsidR="00BA1A8B" w:rsidRDefault="00DE2F43">
            <w:pPr>
              <w:numPr>
                <w:ilvl w:val="0"/>
                <w:numId w:val="6"/>
              </w:numPr>
              <w:adjustRightInd w:val="0"/>
              <w:snapToGrid w:val="0"/>
              <w:spacing w:line="360" w:lineRule="auto"/>
              <w:rPr>
                <w:sz w:val="24"/>
              </w:rPr>
            </w:pPr>
            <w:r>
              <w:rPr>
                <w:rFonts w:hint="eastAsia"/>
                <w:sz w:val="24"/>
              </w:rPr>
              <w:t>线缆连接</w:t>
            </w:r>
          </w:p>
        </w:tc>
        <w:tc>
          <w:tcPr>
            <w:tcW w:w="2410" w:type="dxa"/>
            <w:vAlign w:val="center"/>
          </w:tcPr>
          <w:p w14:paraId="0CE195AE" w14:textId="77777777" w:rsidR="00BA1A8B" w:rsidRDefault="00DE2F43">
            <w:pPr>
              <w:adjustRightInd w:val="0"/>
              <w:snapToGrid w:val="0"/>
              <w:spacing w:line="300" w:lineRule="auto"/>
              <w:ind w:firstLineChars="100" w:firstLine="240"/>
              <w:rPr>
                <w:sz w:val="24"/>
              </w:rPr>
            </w:pPr>
            <w:r>
              <w:rPr>
                <w:rFonts w:hint="eastAsia"/>
                <w:sz w:val="24"/>
              </w:rPr>
              <w:t>信号线、控制线、电源线一线到位，接插件可靠，电源线与信号线、控制线分开，走向顺直，无扭绞</w:t>
            </w:r>
          </w:p>
        </w:tc>
        <w:tc>
          <w:tcPr>
            <w:tcW w:w="1423" w:type="dxa"/>
            <w:vAlign w:val="center"/>
          </w:tcPr>
          <w:p w14:paraId="4537E6A3" w14:textId="77777777" w:rsidR="00BA1A8B" w:rsidRDefault="00DE2F43">
            <w:pPr>
              <w:adjustRightInd w:val="0"/>
              <w:snapToGrid w:val="0"/>
              <w:spacing w:line="360" w:lineRule="auto"/>
              <w:jc w:val="center"/>
              <w:rPr>
                <w:sz w:val="24"/>
              </w:rPr>
            </w:pPr>
            <w:r>
              <w:rPr>
                <w:rFonts w:hint="eastAsia"/>
                <w:sz w:val="24"/>
              </w:rPr>
              <w:t>对照图纸</w:t>
            </w:r>
          </w:p>
          <w:p w14:paraId="0C97DE6C" w14:textId="77777777" w:rsidR="00BA1A8B" w:rsidRDefault="00DE2F43">
            <w:pPr>
              <w:adjustRightInd w:val="0"/>
              <w:snapToGrid w:val="0"/>
              <w:spacing w:line="360" w:lineRule="auto"/>
              <w:jc w:val="center"/>
              <w:rPr>
                <w:sz w:val="24"/>
              </w:rPr>
            </w:pPr>
            <w:r>
              <w:rPr>
                <w:rFonts w:hint="eastAsia"/>
                <w:sz w:val="24"/>
              </w:rPr>
              <w:t>复核、检查</w:t>
            </w:r>
          </w:p>
        </w:tc>
        <w:tc>
          <w:tcPr>
            <w:tcW w:w="1270" w:type="dxa"/>
            <w:vAlign w:val="center"/>
          </w:tcPr>
          <w:p w14:paraId="393C9B98" w14:textId="77777777" w:rsidR="00BA1A8B" w:rsidRDefault="00BA1A8B">
            <w:pPr>
              <w:adjustRightInd w:val="0"/>
              <w:snapToGrid w:val="0"/>
              <w:spacing w:line="360" w:lineRule="auto"/>
              <w:rPr>
                <w:sz w:val="24"/>
              </w:rPr>
            </w:pPr>
          </w:p>
        </w:tc>
        <w:tc>
          <w:tcPr>
            <w:tcW w:w="851" w:type="dxa"/>
            <w:vAlign w:val="center"/>
          </w:tcPr>
          <w:p w14:paraId="6529DF32" w14:textId="77777777" w:rsidR="00BA1A8B" w:rsidRDefault="00BA1A8B">
            <w:pPr>
              <w:adjustRightInd w:val="0"/>
              <w:snapToGrid w:val="0"/>
              <w:spacing w:line="360" w:lineRule="auto"/>
              <w:rPr>
                <w:sz w:val="24"/>
              </w:rPr>
            </w:pPr>
          </w:p>
        </w:tc>
        <w:tc>
          <w:tcPr>
            <w:tcW w:w="992" w:type="dxa"/>
            <w:vAlign w:val="center"/>
          </w:tcPr>
          <w:p w14:paraId="12647E39" w14:textId="77777777" w:rsidR="00BA1A8B" w:rsidRDefault="00BA1A8B">
            <w:pPr>
              <w:adjustRightInd w:val="0"/>
              <w:snapToGrid w:val="0"/>
              <w:spacing w:line="360" w:lineRule="auto"/>
              <w:rPr>
                <w:sz w:val="24"/>
              </w:rPr>
            </w:pPr>
          </w:p>
        </w:tc>
      </w:tr>
      <w:tr w:rsidR="00BA1A8B" w14:paraId="620BFA22" w14:textId="77777777">
        <w:tc>
          <w:tcPr>
            <w:tcW w:w="534" w:type="dxa"/>
            <w:vMerge/>
            <w:vAlign w:val="center"/>
          </w:tcPr>
          <w:p w14:paraId="3DD52645" w14:textId="77777777" w:rsidR="00BA1A8B" w:rsidRDefault="00BA1A8B">
            <w:pPr>
              <w:adjustRightInd w:val="0"/>
              <w:snapToGrid w:val="0"/>
              <w:spacing w:line="360" w:lineRule="auto"/>
              <w:rPr>
                <w:sz w:val="24"/>
              </w:rPr>
            </w:pPr>
          </w:p>
        </w:tc>
        <w:tc>
          <w:tcPr>
            <w:tcW w:w="1842" w:type="dxa"/>
            <w:vAlign w:val="center"/>
          </w:tcPr>
          <w:p w14:paraId="352A09EC" w14:textId="77777777" w:rsidR="00BA1A8B" w:rsidRDefault="00DE2F43">
            <w:pPr>
              <w:adjustRightInd w:val="0"/>
              <w:snapToGrid w:val="0"/>
              <w:spacing w:line="360" w:lineRule="auto"/>
              <w:rPr>
                <w:sz w:val="24"/>
              </w:rPr>
            </w:pPr>
            <w:r>
              <w:rPr>
                <w:rFonts w:hint="eastAsia"/>
                <w:sz w:val="24"/>
              </w:rPr>
              <w:t>4</w:t>
            </w:r>
            <w:r>
              <w:rPr>
                <w:rFonts w:hint="eastAsia"/>
                <w:sz w:val="24"/>
              </w:rPr>
              <w:t>．通电</w:t>
            </w:r>
          </w:p>
        </w:tc>
        <w:tc>
          <w:tcPr>
            <w:tcW w:w="2410" w:type="dxa"/>
            <w:vAlign w:val="center"/>
          </w:tcPr>
          <w:p w14:paraId="28CB68F2" w14:textId="77777777" w:rsidR="00BA1A8B" w:rsidRDefault="00DE2F43">
            <w:pPr>
              <w:adjustRightInd w:val="0"/>
              <w:snapToGrid w:val="0"/>
              <w:spacing w:line="360" w:lineRule="auto"/>
              <w:ind w:firstLineChars="100" w:firstLine="240"/>
              <w:rPr>
                <w:sz w:val="24"/>
              </w:rPr>
            </w:pPr>
            <w:r>
              <w:rPr>
                <w:rFonts w:hint="eastAsia"/>
                <w:sz w:val="24"/>
              </w:rPr>
              <w:t>工作正常</w:t>
            </w:r>
          </w:p>
        </w:tc>
        <w:tc>
          <w:tcPr>
            <w:tcW w:w="1423" w:type="dxa"/>
            <w:vAlign w:val="center"/>
          </w:tcPr>
          <w:p w14:paraId="1E85C6F6" w14:textId="77777777" w:rsidR="00BA1A8B" w:rsidRDefault="00DE2F43">
            <w:pPr>
              <w:adjustRightInd w:val="0"/>
              <w:snapToGrid w:val="0"/>
              <w:spacing w:line="360" w:lineRule="auto"/>
              <w:jc w:val="center"/>
              <w:rPr>
                <w:sz w:val="24"/>
              </w:rPr>
            </w:pPr>
            <w:r>
              <w:rPr>
                <w:rFonts w:hint="eastAsia"/>
                <w:sz w:val="24"/>
              </w:rPr>
              <w:t>现场通电</w:t>
            </w:r>
          </w:p>
          <w:p w14:paraId="0D2E83F1" w14:textId="77777777" w:rsidR="00BA1A8B" w:rsidRDefault="00DE2F43">
            <w:pPr>
              <w:adjustRightInd w:val="0"/>
              <w:snapToGrid w:val="0"/>
              <w:spacing w:line="360" w:lineRule="auto"/>
              <w:jc w:val="center"/>
              <w:rPr>
                <w:sz w:val="24"/>
              </w:rPr>
            </w:pPr>
            <w:r>
              <w:rPr>
                <w:rFonts w:hint="eastAsia"/>
                <w:sz w:val="24"/>
              </w:rPr>
              <w:t>检查</w:t>
            </w:r>
          </w:p>
        </w:tc>
        <w:tc>
          <w:tcPr>
            <w:tcW w:w="1270" w:type="dxa"/>
            <w:vAlign w:val="center"/>
          </w:tcPr>
          <w:p w14:paraId="4C886D59" w14:textId="77777777" w:rsidR="00BA1A8B" w:rsidRDefault="00BA1A8B">
            <w:pPr>
              <w:adjustRightInd w:val="0"/>
              <w:snapToGrid w:val="0"/>
              <w:spacing w:line="360" w:lineRule="auto"/>
              <w:rPr>
                <w:sz w:val="24"/>
              </w:rPr>
            </w:pPr>
          </w:p>
        </w:tc>
        <w:tc>
          <w:tcPr>
            <w:tcW w:w="851" w:type="dxa"/>
            <w:vAlign w:val="center"/>
          </w:tcPr>
          <w:p w14:paraId="28D7BD09" w14:textId="77777777" w:rsidR="00BA1A8B" w:rsidRDefault="00BA1A8B">
            <w:pPr>
              <w:adjustRightInd w:val="0"/>
              <w:snapToGrid w:val="0"/>
              <w:spacing w:line="360" w:lineRule="auto"/>
              <w:rPr>
                <w:sz w:val="24"/>
              </w:rPr>
            </w:pPr>
          </w:p>
        </w:tc>
        <w:tc>
          <w:tcPr>
            <w:tcW w:w="992" w:type="dxa"/>
            <w:vAlign w:val="center"/>
          </w:tcPr>
          <w:p w14:paraId="777BC39B" w14:textId="77777777" w:rsidR="00BA1A8B" w:rsidRDefault="00BA1A8B">
            <w:pPr>
              <w:adjustRightInd w:val="0"/>
              <w:snapToGrid w:val="0"/>
              <w:spacing w:line="360" w:lineRule="auto"/>
              <w:rPr>
                <w:sz w:val="24"/>
              </w:rPr>
            </w:pPr>
          </w:p>
        </w:tc>
      </w:tr>
      <w:tr w:rsidR="00BA1A8B" w14:paraId="20CCACE8" w14:textId="77777777">
        <w:tc>
          <w:tcPr>
            <w:tcW w:w="534" w:type="dxa"/>
            <w:vMerge w:val="restart"/>
            <w:vAlign w:val="center"/>
          </w:tcPr>
          <w:p w14:paraId="0087C8B1" w14:textId="77777777" w:rsidR="00BA1A8B" w:rsidRDefault="00DE2F43">
            <w:pPr>
              <w:adjustRightInd w:val="0"/>
              <w:snapToGrid w:val="0"/>
              <w:spacing w:line="360" w:lineRule="auto"/>
              <w:jc w:val="center"/>
              <w:rPr>
                <w:sz w:val="24"/>
              </w:rPr>
            </w:pPr>
            <w:r>
              <w:rPr>
                <w:rFonts w:hint="eastAsia"/>
                <w:sz w:val="24"/>
              </w:rPr>
              <w:t>控</w:t>
            </w:r>
          </w:p>
          <w:p w14:paraId="742AD5B6" w14:textId="77777777" w:rsidR="00BA1A8B" w:rsidRDefault="00DE2F43">
            <w:pPr>
              <w:adjustRightInd w:val="0"/>
              <w:snapToGrid w:val="0"/>
              <w:spacing w:line="360" w:lineRule="auto"/>
              <w:jc w:val="center"/>
              <w:rPr>
                <w:sz w:val="24"/>
              </w:rPr>
            </w:pPr>
            <w:r>
              <w:rPr>
                <w:rFonts w:hint="eastAsia"/>
                <w:sz w:val="24"/>
              </w:rPr>
              <w:t>制</w:t>
            </w:r>
          </w:p>
          <w:p w14:paraId="2A5595CA" w14:textId="77777777" w:rsidR="00BA1A8B" w:rsidRDefault="00DE2F43">
            <w:pPr>
              <w:adjustRightInd w:val="0"/>
              <w:snapToGrid w:val="0"/>
              <w:spacing w:line="360" w:lineRule="auto"/>
              <w:jc w:val="center"/>
              <w:rPr>
                <w:sz w:val="24"/>
              </w:rPr>
            </w:pPr>
            <w:r>
              <w:rPr>
                <w:rFonts w:hint="eastAsia"/>
                <w:sz w:val="24"/>
              </w:rPr>
              <w:t>设</w:t>
            </w:r>
          </w:p>
          <w:p w14:paraId="30603057" w14:textId="77777777" w:rsidR="00BA1A8B" w:rsidRDefault="00DE2F43">
            <w:pPr>
              <w:adjustRightInd w:val="0"/>
              <w:snapToGrid w:val="0"/>
              <w:spacing w:line="360" w:lineRule="auto"/>
              <w:jc w:val="center"/>
              <w:rPr>
                <w:sz w:val="24"/>
              </w:rPr>
            </w:pPr>
            <w:r>
              <w:rPr>
                <w:rFonts w:hint="eastAsia"/>
                <w:sz w:val="24"/>
              </w:rPr>
              <w:t>备</w:t>
            </w:r>
          </w:p>
        </w:tc>
        <w:tc>
          <w:tcPr>
            <w:tcW w:w="1842" w:type="dxa"/>
            <w:vAlign w:val="center"/>
          </w:tcPr>
          <w:p w14:paraId="752B37CB" w14:textId="77777777" w:rsidR="00BA1A8B" w:rsidRDefault="00DE2F43">
            <w:pPr>
              <w:adjustRightInd w:val="0"/>
              <w:snapToGrid w:val="0"/>
              <w:spacing w:line="360" w:lineRule="auto"/>
              <w:rPr>
                <w:sz w:val="24"/>
              </w:rPr>
            </w:pPr>
            <w:r>
              <w:rPr>
                <w:rFonts w:hint="eastAsia"/>
                <w:sz w:val="24"/>
              </w:rPr>
              <w:t>5.</w:t>
            </w:r>
            <w:r>
              <w:rPr>
                <w:rFonts w:hint="eastAsia"/>
                <w:sz w:val="24"/>
              </w:rPr>
              <w:t>机架、控制台</w:t>
            </w:r>
          </w:p>
        </w:tc>
        <w:tc>
          <w:tcPr>
            <w:tcW w:w="2410" w:type="dxa"/>
            <w:vAlign w:val="center"/>
          </w:tcPr>
          <w:p w14:paraId="16085DCF" w14:textId="77777777" w:rsidR="00BA1A8B" w:rsidRDefault="00DE2F43">
            <w:pPr>
              <w:adjustRightInd w:val="0"/>
              <w:snapToGrid w:val="0"/>
              <w:spacing w:line="360" w:lineRule="auto"/>
              <w:ind w:firstLineChars="100" w:firstLine="240"/>
              <w:rPr>
                <w:sz w:val="24"/>
              </w:rPr>
            </w:pPr>
            <w:r>
              <w:rPr>
                <w:rFonts w:hint="eastAsia"/>
                <w:sz w:val="24"/>
              </w:rPr>
              <w:t>安装平稳、合理、便于维护</w:t>
            </w:r>
          </w:p>
        </w:tc>
        <w:tc>
          <w:tcPr>
            <w:tcW w:w="1423" w:type="dxa"/>
            <w:vAlign w:val="center"/>
          </w:tcPr>
          <w:p w14:paraId="5A0399CD" w14:textId="77777777" w:rsidR="00BA1A8B" w:rsidRDefault="00DE2F43">
            <w:pPr>
              <w:adjustRightInd w:val="0"/>
              <w:snapToGrid w:val="0"/>
              <w:spacing w:line="360" w:lineRule="auto"/>
              <w:jc w:val="center"/>
              <w:rPr>
                <w:sz w:val="24"/>
              </w:rPr>
            </w:pPr>
            <w:r>
              <w:rPr>
                <w:rFonts w:hint="eastAsia"/>
                <w:sz w:val="24"/>
              </w:rPr>
              <w:t>现场检查</w:t>
            </w:r>
          </w:p>
        </w:tc>
        <w:tc>
          <w:tcPr>
            <w:tcW w:w="1270" w:type="dxa"/>
            <w:vAlign w:val="center"/>
          </w:tcPr>
          <w:p w14:paraId="573031E0" w14:textId="77777777" w:rsidR="00BA1A8B" w:rsidRDefault="00BA1A8B">
            <w:pPr>
              <w:adjustRightInd w:val="0"/>
              <w:snapToGrid w:val="0"/>
              <w:spacing w:line="360" w:lineRule="auto"/>
              <w:rPr>
                <w:sz w:val="24"/>
              </w:rPr>
            </w:pPr>
          </w:p>
        </w:tc>
        <w:tc>
          <w:tcPr>
            <w:tcW w:w="851" w:type="dxa"/>
            <w:vAlign w:val="center"/>
          </w:tcPr>
          <w:p w14:paraId="6EF6477F" w14:textId="77777777" w:rsidR="00BA1A8B" w:rsidRDefault="00BA1A8B">
            <w:pPr>
              <w:adjustRightInd w:val="0"/>
              <w:snapToGrid w:val="0"/>
              <w:spacing w:line="360" w:lineRule="auto"/>
              <w:rPr>
                <w:sz w:val="24"/>
              </w:rPr>
            </w:pPr>
          </w:p>
        </w:tc>
        <w:tc>
          <w:tcPr>
            <w:tcW w:w="992" w:type="dxa"/>
            <w:vAlign w:val="center"/>
          </w:tcPr>
          <w:p w14:paraId="7921CD44" w14:textId="77777777" w:rsidR="00BA1A8B" w:rsidRDefault="00BA1A8B">
            <w:pPr>
              <w:adjustRightInd w:val="0"/>
              <w:snapToGrid w:val="0"/>
              <w:spacing w:line="360" w:lineRule="auto"/>
              <w:rPr>
                <w:sz w:val="24"/>
              </w:rPr>
            </w:pPr>
          </w:p>
        </w:tc>
      </w:tr>
      <w:tr w:rsidR="00BA1A8B" w14:paraId="0158F42C" w14:textId="77777777">
        <w:tc>
          <w:tcPr>
            <w:tcW w:w="534" w:type="dxa"/>
            <w:vMerge/>
            <w:vAlign w:val="center"/>
          </w:tcPr>
          <w:p w14:paraId="6711F5DA" w14:textId="77777777" w:rsidR="00BA1A8B" w:rsidRDefault="00BA1A8B">
            <w:pPr>
              <w:adjustRightInd w:val="0"/>
              <w:snapToGrid w:val="0"/>
              <w:spacing w:line="360" w:lineRule="auto"/>
              <w:rPr>
                <w:sz w:val="24"/>
              </w:rPr>
            </w:pPr>
          </w:p>
        </w:tc>
        <w:tc>
          <w:tcPr>
            <w:tcW w:w="1842" w:type="dxa"/>
            <w:vAlign w:val="center"/>
          </w:tcPr>
          <w:p w14:paraId="3711A787" w14:textId="77777777" w:rsidR="00BA1A8B" w:rsidRDefault="00DE2F43">
            <w:pPr>
              <w:adjustRightInd w:val="0"/>
              <w:snapToGrid w:val="0"/>
              <w:spacing w:line="360" w:lineRule="auto"/>
              <w:rPr>
                <w:sz w:val="24"/>
              </w:rPr>
            </w:pPr>
            <w:r>
              <w:rPr>
                <w:rFonts w:hint="eastAsia"/>
                <w:sz w:val="24"/>
              </w:rPr>
              <w:t>6.</w:t>
            </w:r>
            <w:r>
              <w:rPr>
                <w:rFonts w:hint="eastAsia"/>
                <w:sz w:val="24"/>
              </w:rPr>
              <w:t>控制设备安装</w:t>
            </w:r>
          </w:p>
        </w:tc>
        <w:tc>
          <w:tcPr>
            <w:tcW w:w="2410" w:type="dxa"/>
            <w:vAlign w:val="center"/>
          </w:tcPr>
          <w:p w14:paraId="3B54BF22" w14:textId="77777777" w:rsidR="00BA1A8B" w:rsidRDefault="00DE2F43">
            <w:pPr>
              <w:adjustRightInd w:val="0"/>
              <w:snapToGrid w:val="0"/>
              <w:spacing w:line="360" w:lineRule="auto"/>
              <w:ind w:firstLineChars="100" w:firstLine="240"/>
              <w:rPr>
                <w:sz w:val="24"/>
              </w:rPr>
            </w:pPr>
            <w:r>
              <w:rPr>
                <w:rFonts w:hint="eastAsia"/>
                <w:sz w:val="24"/>
              </w:rPr>
              <w:t>操作方便、安全</w:t>
            </w:r>
          </w:p>
        </w:tc>
        <w:tc>
          <w:tcPr>
            <w:tcW w:w="1423" w:type="dxa"/>
            <w:vAlign w:val="center"/>
          </w:tcPr>
          <w:p w14:paraId="3D355411" w14:textId="77777777" w:rsidR="00BA1A8B" w:rsidRDefault="00DE2F43">
            <w:pPr>
              <w:adjustRightInd w:val="0"/>
              <w:snapToGrid w:val="0"/>
              <w:spacing w:line="360" w:lineRule="auto"/>
              <w:jc w:val="center"/>
              <w:rPr>
                <w:sz w:val="24"/>
              </w:rPr>
            </w:pPr>
            <w:r>
              <w:rPr>
                <w:rFonts w:hint="eastAsia"/>
                <w:sz w:val="24"/>
              </w:rPr>
              <w:t>现场检查</w:t>
            </w:r>
          </w:p>
        </w:tc>
        <w:tc>
          <w:tcPr>
            <w:tcW w:w="1270" w:type="dxa"/>
            <w:vAlign w:val="center"/>
          </w:tcPr>
          <w:p w14:paraId="41E6EC6A" w14:textId="77777777" w:rsidR="00BA1A8B" w:rsidRDefault="00BA1A8B">
            <w:pPr>
              <w:adjustRightInd w:val="0"/>
              <w:snapToGrid w:val="0"/>
              <w:spacing w:line="360" w:lineRule="auto"/>
              <w:rPr>
                <w:sz w:val="24"/>
              </w:rPr>
            </w:pPr>
          </w:p>
        </w:tc>
        <w:tc>
          <w:tcPr>
            <w:tcW w:w="851" w:type="dxa"/>
            <w:vAlign w:val="center"/>
          </w:tcPr>
          <w:p w14:paraId="530868FC" w14:textId="77777777" w:rsidR="00BA1A8B" w:rsidRDefault="00BA1A8B">
            <w:pPr>
              <w:adjustRightInd w:val="0"/>
              <w:snapToGrid w:val="0"/>
              <w:spacing w:line="360" w:lineRule="auto"/>
              <w:rPr>
                <w:sz w:val="24"/>
              </w:rPr>
            </w:pPr>
          </w:p>
        </w:tc>
        <w:tc>
          <w:tcPr>
            <w:tcW w:w="992" w:type="dxa"/>
            <w:vAlign w:val="center"/>
          </w:tcPr>
          <w:p w14:paraId="04B07A85" w14:textId="77777777" w:rsidR="00BA1A8B" w:rsidRDefault="00BA1A8B">
            <w:pPr>
              <w:adjustRightInd w:val="0"/>
              <w:snapToGrid w:val="0"/>
              <w:spacing w:line="360" w:lineRule="auto"/>
              <w:rPr>
                <w:sz w:val="24"/>
              </w:rPr>
            </w:pPr>
          </w:p>
        </w:tc>
      </w:tr>
      <w:tr w:rsidR="00BA1A8B" w14:paraId="6A30E43B" w14:textId="77777777">
        <w:tc>
          <w:tcPr>
            <w:tcW w:w="534" w:type="dxa"/>
            <w:vMerge/>
            <w:vAlign w:val="center"/>
          </w:tcPr>
          <w:p w14:paraId="4C9BE3C5" w14:textId="77777777" w:rsidR="00BA1A8B" w:rsidRDefault="00BA1A8B">
            <w:pPr>
              <w:adjustRightInd w:val="0"/>
              <w:snapToGrid w:val="0"/>
              <w:spacing w:line="360" w:lineRule="auto"/>
              <w:rPr>
                <w:sz w:val="24"/>
              </w:rPr>
            </w:pPr>
          </w:p>
        </w:tc>
        <w:tc>
          <w:tcPr>
            <w:tcW w:w="1842" w:type="dxa"/>
            <w:vAlign w:val="center"/>
          </w:tcPr>
          <w:p w14:paraId="137DE7B8" w14:textId="77777777" w:rsidR="00BA1A8B" w:rsidRDefault="00DE2F43">
            <w:pPr>
              <w:adjustRightInd w:val="0"/>
              <w:snapToGrid w:val="0"/>
              <w:spacing w:line="360" w:lineRule="auto"/>
              <w:rPr>
                <w:sz w:val="24"/>
              </w:rPr>
            </w:pPr>
            <w:r>
              <w:rPr>
                <w:rFonts w:hint="eastAsia"/>
                <w:sz w:val="24"/>
              </w:rPr>
              <w:t>7.</w:t>
            </w:r>
            <w:r>
              <w:rPr>
                <w:rFonts w:hint="eastAsia"/>
                <w:sz w:val="24"/>
              </w:rPr>
              <w:t>开关、按钮</w:t>
            </w:r>
          </w:p>
        </w:tc>
        <w:tc>
          <w:tcPr>
            <w:tcW w:w="2410" w:type="dxa"/>
            <w:vAlign w:val="center"/>
          </w:tcPr>
          <w:p w14:paraId="602F330B" w14:textId="77777777" w:rsidR="00BA1A8B" w:rsidRDefault="00DE2F43">
            <w:pPr>
              <w:adjustRightInd w:val="0"/>
              <w:snapToGrid w:val="0"/>
              <w:spacing w:line="360" w:lineRule="auto"/>
              <w:ind w:firstLineChars="100" w:firstLine="240"/>
              <w:rPr>
                <w:sz w:val="24"/>
              </w:rPr>
            </w:pPr>
            <w:r>
              <w:rPr>
                <w:rFonts w:hint="eastAsia"/>
                <w:sz w:val="24"/>
              </w:rPr>
              <w:t>灵活、方便、安全</w:t>
            </w:r>
          </w:p>
        </w:tc>
        <w:tc>
          <w:tcPr>
            <w:tcW w:w="1423" w:type="dxa"/>
            <w:vAlign w:val="center"/>
          </w:tcPr>
          <w:p w14:paraId="0DC6057D" w14:textId="77777777" w:rsidR="00BA1A8B" w:rsidRDefault="00DE2F43">
            <w:pPr>
              <w:adjustRightInd w:val="0"/>
              <w:snapToGrid w:val="0"/>
              <w:spacing w:line="360" w:lineRule="auto"/>
              <w:jc w:val="center"/>
              <w:rPr>
                <w:sz w:val="24"/>
              </w:rPr>
            </w:pPr>
            <w:r>
              <w:rPr>
                <w:rFonts w:hint="eastAsia"/>
                <w:sz w:val="24"/>
              </w:rPr>
              <w:t>实际操作</w:t>
            </w:r>
          </w:p>
        </w:tc>
        <w:tc>
          <w:tcPr>
            <w:tcW w:w="1270" w:type="dxa"/>
            <w:vAlign w:val="center"/>
          </w:tcPr>
          <w:p w14:paraId="00CD53BF" w14:textId="77777777" w:rsidR="00BA1A8B" w:rsidRDefault="00BA1A8B">
            <w:pPr>
              <w:adjustRightInd w:val="0"/>
              <w:snapToGrid w:val="0"/>
              <w:spacing w:line="360" w:lineRule="auto"/>
              <w:rPr>
                <w:sz w:val="24"/>
              </w:rPr>
            </w:pPr>
          </w:p>
        </w:tc>
        <w:tc>
          <w:tcPr>
            <w:tcW w:w="851" w:type="dxa"/>
            <w:vAlign w:val="center"/>
          </w:tcPr>
          <w:p w14:paraId="601276DD" w14:textId="77777777" w:rsidR="00BA1A8B" w:rsidRDefault="00BA1A8B">
            <w:pPr>
              <w:adjustRightInd w:val="0"/>
              <w:snapToGrid w:val="0"/>
              <w:spacing w:line="360" w:lineRule="auto"/>
              <w:rPr>
                <w:sz w:val="24"/>
              </w:rPr>
            </w:pPr>
          </w:p>
        </w:tc>
        <w:tc>
          <w:tcPr>
            <w:tcW w:w="992" w:type="dxa"/>
            <w:vAlign w:val="center"/>
          </w:tcPr>
          <w:p w14:paraId="3F66EA22" w14:textId="77777777" w:rsidR="00BA1A8B" w:rsidRDefault="00BA1A8B">
            <w:pPr>
              <w:adjustRightInd w:val="0"/>
              <w:snapToGrid w:val="0"/>
              <w:spacing w:line="360" w:lineRule="auto"/>
              <w:rPr>
                <w:sz w:val="24"/>
              </w:rPr>
            </w:pPr>
          </w:p>
        </w:tc>
      </w:tr>
      <w:tr w:rsidR="00BA1A8B" w14:paraId="1A341CB6" w14:textId="77777777">
        <w:tc>
          <w:tcPr>
            <w:tcW w:w="534" w:type="dxa"/>
            <w:vMerge/>
            <w:vAlign w:val="center"/>
          </w:tcPr>
          <w:p w14:paraId="70B08904" w14:textId="77777777" w:rsidR="00BA1A8B" w:rsidRDefault="00BA1A8B">
            <w:pPr>
              <w:adjustRightInd w:val="0"/>
              <w:snapToGrid w:val="0"/>
              <w:spacing w:line="360" w:lineRule="auto"/>
              <w:rPr>
                <w:sz w:val="24"/>
              </w:rPr>
            </w:pPr>
          </w:p>
        </w:tc>
        <w:tc>
          <w:tcPr>
            <w:tcW w:w="1842" w:type="dxa"/>
            <w:vAlign w:val="center"/>
          </w:tcPr>
          <w:p w14:paraId="3F8559A3" w14:textId="77777777" w:rsidR="00BA1A8B" w:rsidRDefault="00DE2F43">
            <w:pPr>
              <w:adjustRightInd w:val="0"/>
              <w:snapToGrid w:val="0"/>
              <w:spacing w:line="360" w:lineRule="auto"/>
              <w:rPr>
                <w:sz w:val="24"/>
              </w:rPr>
            </w:pPr>
            <w:r>
              <w:rPr>
                <w:rFonts w:hint="eastAsia"/>
                <w:sz w:val="24"/>
              </w:rPr>
              <w:t>8.</w:t>
            </w:r>
            <w:r>
              <w:rPr>
                <w:rFonts w:hint="eastAsia"/>
                <w:sz w:val="24"/>
              </w:rPr>
              <w:t>机架、设备接地</w:t>
            </w:r>
          </w:p>
        </w:tc>
        <w:tc>
          <w:tcPr>
            <w:tcW w:w="2410" w:type="dxa"/>
            <w:vAlign w:val="center"/>
          </w:tcPr>
          <w:p w14:paraId="79CC8D5D" w14:textId="77777777" w:rsidR="00BA1A8B" w:rsidRDefault="00DE2F43">
            <w:pPr>
              <w:adjustRightInd w:val="0"/>
              <w:snapToGrid w:val="0"/>
              <w:spacing w:line="360" w:lineRule="auto"/>
              <w:ind w:firstLineChars="100" w:firstLine="240"/>
              <w:rPr>
                <w:sz w:val="24"/>
              </w:rPr>
            </w:pPr>
            <w:r>
              <w:rPr>
                <w:rFonts w:hint="eastAsia"/>
                <w:sz w:val="24"/>
              </w:rPr>
              <w:t>接地规范、安全</w:t>
            </w:r>
          </w:p>
        </w:tc>
        <w:tc>
          <w:tcPr>
            <w:tcW w:w="1423" w:type="dxa"/>
            <w:vAlign w:val="center"/>
          </w:tcPr>
          <w:p w14:paraId="3758301B" w14:textId="77777777" w:rsidR="00BA1A8B" w:rsidRDefault="00DE2F43">
            <w:pPr>
              <w:adjustRightInd w:val="0"/>
              <w:snapToGrid w:val="0"/>
              <w:spacing w:line="360" w:lineRule="auto"/>
              <w:jc w:val="center"/>
              <w:rPr>
                <w:sz w:val="24"/>
              </w:rPr>
            </w:pPr>
            <w:r>
              <w:rPr>
                <w:rFonts w:hint="eastAsia"/>
                <w:sz w:val="24"/>
              </w:rPr>
              <w:t>现场检查</w:t>
            </w:r>
          </w:p>
        </w:tc>
        <w:tc>
          <w:tcPr>
            <w:tcW w:w="1270" w:type="dxa"/>
            <w:vAlign w:val="center"/>
          </w:tcPr>
          <w:p w14:paraId="4D3A5772" w14:textId="77777777" w:rsidR="00BA1A8B" w:rsidRDefault="00BA1A8B">
            <w:pPr>
              <w:adjustRightInd w:val="0"/>
              <w:snapToGrid w:val="0"/>
              <w:spacing w:line="360" w:lineRule="auto"/>
              <w:rPr>
                <w:sz w:val="24"/>
              </w:rPr>
            </w:pPr>
          </w:p>
        </w:tc>
        <w:tc>
          <w:tcPr>
            <w:tcW w:w="851" w:type="dxa"/>
            <w:vAlign w:val="center"/>
          </w:tcPr>
          <w:p w14:paraId="52398FDF" w14:textId="77777777" w:rsidR="00BA1A8B" w:rsidRDefault="00BA1A8B">
            <w:pPr>
              <w:adjustRightInd w:val="0"/>
              <w:snapToGrid w:val="0"/>
              <w:spacing w:line="360" w:lineRule="auto"/>
              <w:rPr>
                <w:sz w:val="24"/>
              </w:rPr>
            </w:pPr>
          </w:p>
        </w:tc>
        <w:tc>
          <w:tcPr>
            <w:tcW w:w="992" w:type="dxa"/>
            <w:vAlign w:val="center"/>
          </w:tcPr>
          <w:p w14:paraId="05514797" w14:textId="77777777" w:rsidR="00BA1A8B" w:rsidRDefault="00BA1A8B">
            <w:pPr>
              <w:adjustRightInd w:val="0"/>
              <w:snapToGrid w:val="0"/>
              <w:spacing w:line="360" w:lineRule="auto"/>
              <w:rPr>
                <w:sz w:val="24"/>
              </w:rPr>
            </w:pPr>
          </w:p>
        </w:tc>
      </w:tr>
      <w:tr w:rsidR="00BA1A8B" w14:paraId="3E1BC5F5" w14:textId="77777777">
        <w:tc>
          <w:tcPr>
            <w:tcW w:w="534" w:type="dxa"/>
            <w:vMerge/>
            <w:vAlign w:val="center"/>
          </w:tcPr>
          <w:p w14:paraId="5C3E3613" w14:textId="77777777" w:rsidR="00BA1A8B" w:rsidRDefault="00BA1A8B">
            <w:pPr>
              <w:adjustRightInd w:val="0"/>
              <w:snapToGrid w:val="0"/>
              <w:spacing w:line="360" w:lineRule="auto"/>
              <w:rPr>
                <w:sz w:val="24"/>
              </w:rPr>
            </w:pPr>
          </w:p>
        </w:tc>
        <w:tc>
          <w:tcPr>
            <w:tcW w:w="1842" w:type="dxa"/>
            <w:vAlign w:val="center"/>
          </w:tcPr>
          <w:p w14:paraId="59AD6D70" w14:textId="77777777" w:rsidR="00BA1A8B" w:rsidRDefault="00DE2F43">
            <w:pPr>
              <w:adjustRightInd w:val="0"/>
              <w:snapToGrid w:val="0"/>
              <w:spacing w:line="360" w:lineRule="auto"/>
              <w:rPr>
                <w:sz w:val="24"/>
              </w:rPr>
            </w:pPr>
            <w:r>
              <w:rPr>
                <w:rFonts w:hint="eastAsia"/>
                <w:sz w:val="24"/>
              </w:rPr>
              <w:t>9.</w:t>
            </w:r>
            <w:r>
              <w:rPr>
                <w:rFonts w:hint="eastAsia"/>
                <w:sz w:val="24"/>
              </w:rPr>
              <w:t>接地电阻</w:t>
            </w:r>
          </w:p>
        </w:tc>
        <w:tc>
          <w:tcPr>
            <w:tcW w:w="2410" w:type="dxa"/>
            <w:vAlign w:val="center"/>
          </w:tcPr>
          <w:p w14:paraId="6D4C4929" w14:textId="77777777" w:rsidR="00BA1A8B" w:rsidRDefault="00DE2F43">
            <w:pPr>
              <w:adjustRightInd w:val="0"/>
              <w:snapToGrid w:val="0"/>
              <w:spacing w:line="360" w:lineRule="auto"/>
              <w:ind w:firstLineChars="100" w:firstLine="240"/>
              <w:rPr>
                <w:sz w:val="24"/>
              </w:rPr>
            </w:pPr>
            <w:r>
              <w:rPr>
                <w:rFonts w:hint="eastAsia"/>
                <w:sz w:val="24"/>
              </w:rPr>
              <w:t>应符合本标准第</w:t>
            </w:r>
            <w:r>
              <w:rPr>
                <w:rFonts w:hint="eastAsia"/>
                <w:sz w:val="24"/>
              </w:rPr>
              <w:t>4.5.5</w:t>
            </w:r>
            <w:r>
              <w:rPr>
                <w:rFonts w:hint="eastAsia"/>
                <w:sz w:val="24"/>
              </w:rPr>
              <w:t>条的相关规定</w:t>
            </w:r>
          </w:p>
        </w:tc>
        <w:tc>
          <w:tcPr>
            <w:tcW w:w="1423" w:type="dxa"/>
            <w:vAlign w:val="center"/>
          </w:tcPr>
          <w:p w14:paraId="229FA42E" w14:textId="77777777" w:rsidR="00BA1A8B" w:rsidRDefault="00DE2F43">
            <w:pPr>
              <w:adjustRightInd w:val="0"/>
              <w:snapToGrid w:val="0"/>
              <w:spacing w:line="360" w:lineRule="auto"/>
              <w:jc w:val="center"/>
              <w:rPr>
                <w:sz w:val="24"/>
              </w:rPr>
            </w:pPr>
            <w:r>
              <w:rPr>
                <w:rFonts w:hint="eastAsia"/>
                <w:sz w:val="24"/>
              </w:rPr>
              <w:t>现场测量</w:t>
            </w:r>
          </w:p>
        </w:tc>
        <w:tc>
          <w:tcPr>
            <w:tcW w:w="1270" w:type="dxa"/>
            <w:vAlign w:val="center"/>
          </w:tcPr>
          <w:p w14:paraId="616A3CF8" w14:textId="77777777" w:rsidR="00BA1A8B" w:rsidRDefault="00BA1A8B">
            <w:pPr>
              <w:adjustRightInd w:val="0"/>
              <w:snapToGrid w:val="0"/>
              <w:spacing w:line="360" w:lineRule="auto"/>
              <w:rPr>
                <w:sz w:val="24"/>
              </w:rPr>
            </w:pPr>
          </w:p>
        </w:tc>
        <w:tc>
          <w:tcPr>
            <w:tcW w:w="851" w:type="dxa"/>
            <w:vAlign w:val="center"/>
          </w:tcPr>
          <w:p w14:paraId="43B1E224" w14:textId="77777777" w:rsidR="00BA1A8B" w:rsidRDefault="00BA1A8B">
            <w:pPr>
              <w:adjustRightInd w:val="0"/>
              <w:snapToGrid w:val="0"/>
              <w:spacing w:line="360" w:lineRule="auto"/>
              <w:rPr>
                <w:sz w:val="24"/>
              </w:rPr>
            </w:pPr>
          </w:p>
        </w:tc>
        <w:tc>
          <w:tcPr>
            <w:tcW w:w="992" w:type="dxa"/>
            <w:vAlign w:val="center"/>
          </w:tcPr>
          <w:p w14:paraId="1A3D5613" w14:textId="77777777" w:rsidR="00BA1A8B" w:rsidRDefault="00BA1A8B">
            <w:pPr>
              <w:adjustRightInd w:val="0"/>
              <w:snapToGrid w:val="0"/>
              <w:spacing w:line="360" w:lineRule="auto"/>
              <w:rPr>
                <w:sz w:val="24"/>
              </w:rPr>
            </w:pPr>
          </w:p>
        </w:tc>
      </w:tr>
      <w:tr w:rsidR="00BA1A8B" w14:paraId="6D96ED5B" w14:textId="77777777">
        <w:tc>
          <w:tcPr>
            <w:tcW w:w="534" w:type="dxa"/>
            <w:vMerge/>
            <w:vAlign w:val="center"/>
          </w:tcPr>
          <w:p w14:paraId="4A86248A" w14:textId="77777777" w:rsidR="00BA1A8B" w:rsidRDefault="00BA1A8B">
            <w:pPr>
              <w:adjustRightInd w:val="0"/>
              <w:snapToGrid w:val="0"/>
              <w:spacing w:line="360" w:lineRule="auto"/>
              <w:rPr>
                <w:sz w:val="24"/>
              </w:rPr>
            </w:pPr>
          </w:p>
        </w:tc>
        <w:tc>
          <w:tcPr>
            <w:tcW w:w="1842" w:type="dxa"/>
            <w:vAlign w:val="center"/>
          </w:tcPr>
          <w:p w14:paraId="1734A87D" w14:textId="77777777" w:rsidR="00BA1A8B" w:rsidRDefault="00DE2F43">
            <w:pPr>
              <w:adjustRightInd w:val="0"/>
              <w:snapToGrid w:val="0"/>
              <w:spacing w:line="300" w:lineRule="auto"/>
              <w:rPr>
                <w:sz w:val="24"/>
              </w:rPr>
            </w:pPr>
            <w:r>
              <w:rPr>
                <w:rFonts w:hint="eastAsia"/>
                <w:sz w:val="24"/>
              </w:rPr>
              <w:t>10.</w:t>
            </w:r>
            <w:r>
              <w:rPr>
                <w:rFonts w:hint="eastAsia"/>
                <w:sz w:val="24"/>
              </w:rPr>
              <w:t>控制台、机架、电缆线扎及标识</w:t>
            </w:r>
          </w:p>
        </w:tc>
        <w:tc>
          <w:tcPr>
            <w:tcW w:w="2410" w:type="dxa"/>
            <w:vAlign w:val="center"/>
          </w:tcPr>
          <w:p w14:paraId="5A307B88" w14:textId="77777777" w:rsidR="00BA1A8B" w:rsidRDefault="00DE2F43">
            <w:pPr>
              <w:adjustRightInd w:val="0"/>
              <w:snapToGrid w:val="0"/>
              <w:spacing w:line="360" w:lineRule="auto"/>
              <w:ind w:firstLineChars="100" w:firstLine="240"/>
              <w:rPr>
                <w:sz w:val="24"/>
              </w:rPr>
            </w:pPr>
            <w:r>
              <w:rPr>
                <w:rFonts w:hint="eastAsia"/>
                <w:sz w:val="24"/>
              </w:rPr>
              <w:t>整齐，有明显编号、标识并牢靠</w:t>
            </w:r>
          </w:p>
        </w:tc>
        <w:tc>
          <w:tcPr>
            <w:tcW w:w="1423" w:type="dxa"/>
            <w:vAlign w:val="center"/>
          </w:tcPr>
          <w:p w14:paraId="10FFEC1F" w14:textId="77777777" w:rsidR="00BA1A8B" w:rsidRDefault="00DE2F43">
            <w:pPr>
              <w:adjustRightInd w:val="0"/>
              <w:snapToGrid w:val="0"/>
              <w:spacing w:line="360" w:lineRule="auto"/>
              <w:jc w:val="center"/>
              <w:rPr>
                <w:sz w:val="24"/>
              </w:rPr>
            </w:pPr>
            <w:r>
              <w:rPr>
                <w:rFonts w:hint="eastAsia"/>
                <w:sz w:val="24"/>
              </w:rPr>
              <w:t>检查</w:t>
            </w:r>
          </w:p>
        </w:tc>
        <w:tc>
          <w:tcPr>
            <w:tcW w:w="1270" w:type="dxa"/>
            <w:vAlign w:val="center"/>
          </w:tcPr>
          <w:p w14:paraId="45122153" w14:textId="77777777" w:rsidR="00BA1A8B" w:rsidRDefault="00BA1A8B">
            <w:pPr>
              <w:adjustRightInd w:val="0"/>
              <w:snapToGrid w:val="0"/>
              <w:spacing w:line="360" w:lineRule="auto"/>
              <w:rPr>
                <w:sz w:val="24"/>
              </w:rPr>
            </w:pPr>
          </w:p>
        </w:tc>
        <w:tc>
          <w:tcPr>
            <w:tcW w:w="851" w:type="dxa"/>
            <w:vAlign w:val="center"/>
          </w:tcPr>
          <w:p w14:paraId="6395529A" w14:textId="77777777" w:rsidR="00BA1A8B" w:rsidRDefault="00BA1A8B">
            <w:pPr>
              <w:adjustRightInd w:val="0"/>
              <w:snapToGrid w:val="0"/>
              <w:spacing w:line="360" w:lineRule="auto"/>
              <w:rPr>
                <w:sz w:val="24"/>
              </w:rPr>
            </w:pPr>
          </w:p>
        </w:tc>
        <w:tc>
          <w:tcPr>
            <w:tcW w:w="992" w:type="dxa"/>
            <w:vAlign w:val="center"/>
          </w:tcPr>
          <w:p w14:paraId="728EDBE6" w14:textId="77777777" w:rsidR="00BA1A8B" w:rsidRDefault="00BA1A8B">
            <w:pPr>
              <w:adjustRightInd w:val="0"/>
              <w:snapToGrid w:val="0"/>
              <w:spacing w:line="360" w:lineRule="auto"/>
              <w:rPr>
                <w:sz w:val="24"/>
              </w:rPr>
            </w:pPr>
          </w:p>
        </w:tc>
      </w:tr>
      <w:tr w:rsidR="00BA1A8B" w14:paraId="573C271F" w14:textId="77777777">
        <w:tc>
          <w:tcPr>
            <w:tcW w:w="534" w:type="dxa"/>
            <w:vMerge/>
            <w:vAlign w:val="center"/>
          </w:tcPr>
          <w:p w14:paraId="521C9DFD" w14:textId="77777777" w:rsidR="00BA1A8B" w:rsidRDefault="00BA1A8B">
            <w:pPr>
              <w:adjustRightInd w:val="0"/>
              <w:snapToGrid w:val="0"/>
              <w:spacing w:line="360" w:lineRule="auto"/>
              <w:rPr>
                <w:sz w:val="24"/>
              </w:rPr>
            </w:pPr>
          </w:p>
        </w:tc>
        <w:tc>
          <w:tcPr>
            <w:tcW w:w="1842" w:type="dxa"/>
            <w:vAlign w:val="center"/>
          </w:tcPr>
          <w:p w14:paraId="2EE5DC56" w14:textId="77777777" w:rsidR="00BA1A8B" w:rsidRDefault="00DE2F43">
            <w:pPr>
              <w:adjustRightInd w:val="0"/>
              <w:snapToGrid w:val="0"/>
              <w:spacing w:line="360" w:lineRule="auto"/>
              <w:rPr>
                <w:sz w:val="24"/>
              </w:rPr>
            </w:pPr>
            <w:r>
              <w:rPr>
                <w:rFonts w:hint="eastAsia"/>
                <w:sz w:val="24"/>
              </w:rPr>
              <w:t>11.</w:t>
            </w:r>
            <w:r>
              <w:rPr>
                <w:rFonts w:hint="eastAsia"/>
                <w:sz w:val="24"/>
              </w:rPr>
              <w:t>电源引入线缆标识</w:t>
            </w:r>
          </w:p>
        </w:tc>
        <w:tc>
          <w:tcPr>
            <w:tcW w:w="2410" w:type="dxa"/>
            <w:vAlign w:val="center"/>
          </w:tcPr>
          <w:p w14:paraId="43429886" w14:textId="77777777" w:rsidR="00BA1A8B" w:rsidRDefault="00DE2F43">
            <w:pPr>
              <w:adjustRightInd w:val="0"/>
              <w:snapToGrid w:val="0"/>
              <w:spacing w:line="360" w:lineRule="auto"/>
              <w:ind w:firstLineChars="100" w:firstLine="240"/>
              <w:rPr>
                <w:sz w:val="24"/>
              </w:rPr>
            </w:pPr>
            <w:r>
              <w:rPr>
                <w:rFonts w:hint="eastAsia"/>
                <w:sz w:val="24"/>
              </w:rPr>
              <w:t>引入线端标识清晰、牢靠</w:t>
            </w:r>
          </w:p>
        </w:tc>
        <w:tc>
          <w:tcPr>
            <w:tcW w:w="1423" w:type="dxa"/>
            <w:vAlign w:val="center"/>
          </w:tcPr>
          <w:p w14:paraId="6CE218E1" w14:textId="77777777" w:rsidR="00BA1A8B" w:rsidRDefault="00DE2F43">
            <w:pPr>
              <w:adjustRightInd w:val="0"/>
              <w:snapToGrid w:val="0"/>
              <w:spacing w:line="360" w:lineRule="auto"/>
              <w:jc w:val="center"/>
              <w:rPr>
                <w:sz w:val="24"/>
              </w:rPr>
            </w:pPr>
            <w:r>
              <w:rPr>
                <w:rFonts w:hint="eastAsia"/>
                <w:sz w:val="24"/>
              </w:rPr>
              <w:t>现场检查</w:t>
            </w:r>
          </w:p>
        </w:tc>
        <w:tc>
          <w:tcPr>
            <w:tcW w:w="1270" w:type="dxa"/>
            <w:vAlign w:val="center"/>
          </w:tcPr>
          <w:p w14:paraId="38E16587" w14:textId="77777777" w:rsidR="00BA1A8B" w:rsidRDefault="00BA1A8B">
            <w:pPr>
              <w:adjustRightInd w:val="0"/>
              <w:snapToGrid w:val="0"/>
              <w:spacing w:line="360" w:lineRule="auto"/>
              <w:rPr>
                <w:sz w:val="24"/>
              </w:rPr>
            </w:pPr>
          </w:p>
        </w:tc>
        <w:tc>
          <w:tcPr>
            <w:tcW w:w="851" w:type="dxa"/>
            <w:vAlign w:val="center"/>
          </w:tcPr>
          <w:p w14:paraId="3A00B433" w14:textId="77777777" w:rsidR="00BA1A8B" w:rsidRDefault="00BA1A8B">
            <w:pPr>
              <w:adjustRightInd w:val="0"/>
              <w:snapToGrid w:val="0"/>
              <w:spacing w:line="360" w:lineRule="auto"/>
              <w:rPr>
                <w:sz w:val="24"/>
              </w:rPr>
            </w:pPr>
          </w:p>
        </w:tc>
        <w:tc>
          <w:tcPr>
            <w:tcW w:w="992" w:type="dxa"/>
            <w:vAlign w:val="center"/>
          </w:tcPr>
          <w:p w14:paraId="480DDF4B" w14:textId="77777777" w:rsidR="00BA1A8B" w:rsidRDefault="00BA1A8B">
            <w:pPr>
              <w:adjustRightInd w:val="0"/>
              <w:snapToGrid w:val="0"/>
              <w:spacing w:line="360" w:lineRule="auto"/>
              <w:rPr>
                <w:sz w:val="24"/>
              </w:rPr>
            </w:pPr>
          </w:p>
        </w:tc>
      </w:tr>
      <w:tr w:rsidR="00BA1A8B" w14:paraId="4BA3ED15" w14:textId="77777777">
        <w:tc>
          <w:tcPr>
            <w:tcW w:w="534" w:type="dxa"/>
            <w:vMerge/>
            <w:vAlign w:val="center"/>
          </w:tcPr>
          <w:p w14:paraId="39B5B929" w14:textId="77777777" w:rsidR="00BA1A8B" w:rsidRDefault="00BA1A8B">
            <w:pPr>
              <w:adjustRightInd w:val="0"/>
              <w:snapToGrid w:val="0"/>
              <w:spacing w:line="360" w:lineRule="auto"/>
              <w:rPr>
                <w:sz w:val="24"/>
              </w:rPr>
            </w:pPr>
          </w:p>
        </w:tc>
        <w:tc>
          <w:tcPr>
            <w:tcW w:w="1842" w:type="dxa"/>
            <w:vAlign w:val="center"/>
          </w:tcPr>
          <w:p w14:paraId="0B8D3F20" w14:textId="77777777" w:rsidR="00BA1A8B" w:rsidRDefault="00DE2F43">
            <w:pPr>
              <w:adjustRightInd w:val="0"/>
              <w:snapToGrid w:val="0"/>
              <w:spacing w:line="360" w:lineRule="auto"/>
              <w:rPr>
                <w:sz w:val="24"/>
              </w:rPr>
            </w:pPr>
            <w:r>
              <w:rPr>
                <w:rFonts w:hint="eastAsia"/>
                <w:sz w:val="24"/>
              </w:rPr>
              <w:t>12.</w:t>
            </w:r>
            <w:r>
              <w:rPr>
                <w:rFonts w:hint="eastAsia"/>
                <w:sz w:val="24"/>
              </w:rPr>
              <w:t>通电</w:t>
            </w:r>
          </w:p>
        </w:tc>
        <w:tc>
          <w:tcPr>
            <w:tcW w:w="2410" w:type="dxa"/>
            <w:vAlign w:val="center"/>
          </w:tcPr>
          <w:p w14:paraId="44BB7150" w14:textId="77777777" w:rsidR="00BA1A8B" w:rsidRDefault="00DE2F43">
            <w:pPr>
              <w:adjustRightInd w:val="0"/>
              <w:snapToGrid w:val="0"/>
              <w:spacing w:line="360" w:lineRule="auto"/>
              <w:ind w:firstLineChars="100" w:firstLine="240"/>
              <w:rPr>
                <w:sz w:val="24"/>
              </w:rPr>
            </w:pPr>
            <w:r>
              <w:rPr>
                <w:rFonts w:hint="eastAsia"/>
                <w:sz w:val="24"/>
              </w:rPr>
              <w:t>工作正常</w:t>
            </w:r>
          </w:p>
        </w:tc>
        <w:tc>
          <w:tcPr>
            <w:tcW w:w="1423" w:type="dxa"/>
            <w:vAlign w:val="center"/>
          </w:tcPr>
          <w:p w14:paraId="65F6D6DD" w14:textId="77777777" w:rsidR="00BA1A8B" w:rsidRDefault="00DE2F43">
            <w:pPr>
              <w:adjustRightInd w:val="0"/>
              <w:snapToGrid w:val="0"/>
              <w:spacing w:line="360" w:lineRule="auto"/>
              <w:jc w:val="center"/>
              <w:rPr>
                <w:sz w:val="24"/>
              </w:rPr>
            </w:pPr>
            <w:r>
              <w:rPr>
                <w:rFonts w:hint="eastAsia"/>
                <w:sz w:val="24"/>
              </w:rPr>
              <w:t>现场通电检查</w:t>
            </w:r>
          </w:p>
        </w:tc>
        <w:tc>
          <w:tcPr>
            <w:tcW w:w="1270" w:type="dxa"/>
            <w:vAlign w:val="center"/>
          </w:tcPr>
          <w:p w14:paraId="499DBD18" w14:textId="77777777" w:rsidR="00BA1A8B" w:rsidRDefault="00BA1A8B">
            <w:pPr>
              <w:adjustRightInd w:val="0"/>
              <w:snapToGrid w:val="0"/>
              <w:spacing w:line="360" w:lineRule="auto"/>
              <w:rPr>
                <w:sz w:val="24"/>
              </w:rPr>
            </w:pPr>
          </w:p>
        </w:tc>
        <w:tc>
          <w:tcPr>
            <w:tcW w:w="851" w:type="dxa"/>
            <w:vAlign w:val="center"/>
          </w:tcPr>
          <w:p w14:paraId="436C0F45" w14:textId="77777777" w:rsidR="00BA1A8B" w:rsidRDefault="00BA1A8B">
            <w:pPr>
              <w:adjustRightInd w:val="0"/>
              <w:snapToGrid w:val="0"/>
              <w:spacing w:line="360" w:lineRule="auto"/>
              <w:rPr>
                <w:sz w:val="24"/>
              </w:rPr>
            </w:pPr>
          </w:p>
        </w:tc>
        <w:tc>
          <w:tcPr>
            <w:tcW w:w="992" w:type="dxa"/>
            <w:vAlign w:val="center"/>
          </w:tcPr>
          <w:p w14:paraId="2392A3D5" w14:textId="77777777" w:rsidR="00BA1A8B" w:rsidRDefault="00BA1A8B">
            <w:pPr>
              <w:adjustRightInd w:val="0"/>
              <w:snapToGrid w:val="0"/>
              <w:spacing w:line="360" w:lineRule="auto"/>
              <w:rPr>
                <w:sz w:val="24"/>
              </w:rPr>
            </w:pPr>
          </w:p>
        </w:tc>
      </w:tr>
    </w:tbl>
    <w:p w14:paraId="6ACB1C23" w14:textId="77777777" w:rsidR="00BA1A8B" w:rsidRDefault="00BA1A8B"/>
    <w:p w14:paraId="0D035EEF" w14:textId="77777777" w:rsidR="00BA1A8B" w:rsidRDefault="00DE2F43">
      <w:pPr>
        <w:adjustRightInd w:val="0"/>
        <w:snapToGrid w:val="0"/>
        <w:spacing w:line="360" w:lineRule="auto"/>
        <w:jc w:val="center"/>
      </w:pPr>
      <w:r>
        <w:rPr>
          <w:rFonts w:hint="eastAsia"/>
          <w:b/>
          <w:bCs/>
          <w:sz w:val="24"/>
        </w:rPr>
        <w:lastRenderedPageBreak/>
        <w:t>续表</w:t>
      </w:r>
      <w:r>
        <w:rPr>
          <w:rFonts w:hint="eastAsia"/>
          <w:b/>
          <w:bCs/>
          <w:sz w:val="24"/>
        </w:rPr>
        <w:t>A</w:t>
      </w:r>
      <w:r>
        <w:rPr>
          <w:b/>
          <w:bCs/>
          <w:sz w:val="24"/>
        </w:rPr>
        <w:t>.0.1-</w:t>
      </w:r>
      <w:r>
        <w:rPr>
          <w:rFonts w:hint="eastAsia"/>
          <w:b/>
          <w:bCs/>
          <w:sz w:val="24"/>
        </w:rPr>
        <w:t>6</w:t>
      </w:r>
    </w:p>
    <w:p w14:paraId="555D9FCF" w14:textId="77777777" w:rsidR="00BA1A8B" w:rsidRDefault="00BA1A8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2154"/>
        <w:gridCol w:w="256"/>
        <w:gridCol w:w="1423"/>
        <w:gridCol w:w="586"/>
        <w:gridCol w:w="684"/>
        <w:gridCol w:w="851"/>
        <w:gridCol w:w="992"/>
      </w:tblGrid>
      <w:tr w:rsidR="00BA1A8B" w14:paraId="22FF2425" w14:textId="77777777">
        <w:tc>
          <w:tcPr>
            <w:tcW w:w="2376" w:type="dxa"/>
            <w:gridSpan w:val="2"/>
            <w:vMerge w:val="restart"/>
            <w:vAlign w:val="center"/>
          </w:tcPr>
          <w:p w14:paraId="03C8AFC1" w14:textId="77777777" w:rsidR="00BA1A8B" w:rsidRDefault="00DE2F43">
            <w:pPr>
              <w:adjustRightInd w:val="0"/>
              <w:snapToGrid w:val="0"/>
              <w:jc w:val="center"/>
              <w:rPr>
                <w:sz w:val="24"/>
              </w:rPr>
            </w:pPr>
            <w:r>
              <w:rPr>
                <w:rFonts w:hint="eastAsia"/>
                <w:sz w:val="24"/>
              </w:rPr>
              <w:t>项目名称</w:t>
            </w:r>
          </w:p>
        </w:tc>
        <w:tc>
          <w:tcPr>
            <w:tcW w:w="2410" w:type="dxa"/>
            <w:gridSpan w:val="2"/>
            <w:vMerge w:val="restart"/>
            <w:vAlign w:val="center"/>
          </w:tcPr>
          <w:p w14:paraId="450B33A3" w14:textId="77777777" w:rsidR="00BA1A8B" w:rsidRDefault="00DE2F43">
            <w:pPr>
              <w:adjustRightInd w:val="0"/>
              <w:snapToGrid w:val="0"/>
              <w:spacing w:line="360" w:lineRule="auto"/>
              <w:jc w:val="center"/>
              <w:rPr>
                <w:sz w:val="24"/>
              </w:rPr>
            </w:pPr>
            <w:r>
              <w:rPr>
                <w:rFonts w:hint="eastAsia"/>
                <w:sz w:val="24"/>
              </w:rPr>
              <w:t>要</w:t>
            </w:r>
            <w:r>
              <w:rPr>
                <w:rFonts w:hint="eastAsia"/>
                <w:sz w:val="24"/>
              </w:rPr>
              <w:t xml:space="preserve"> </w:t>
            </w:r>
            <w:r>
              <w:rPr>
                <w:rFonts w:hint="eastAsia"/>
                <w:sz w:val="24"/>
              </w:rPr>
              <w:t>求</w:t>
            </w:r>
          </w:p>
        </w:tc>
        <w:tc>
          <w:tcPr>
            <w:tcW w:w="1423" w:type="dxa"/>
            <w:vMerge w:val="restart"/>
            <w:vAlign w:val="center"/>
          </w:tcPr>
          <w:p w14:paraId="59C8DAB7" w14:textId="77777777" w:rsidR="00BA1A8B" w:rsidRDefault="00DE2F43">
            <w:pPr>
              <w:adjustRightInd w:val="0"/>
              <w:snapToGrid w:val="0"/>
              <w:spacing w:line="360" w:lineRule="auto"/>
              <w:jc w:val="center"/>
              <w:rPr>
                <w:sz w:val="24"/>
              </w:rPr>
            </w:pPr>
            <w:r>
              <w:rPr>
                <w:rFonts w:hint="eastAsia"/>
                <w:sz w:val="24"/>
              </w:rPr>
              <w:t>方</w:t>
            </w:r>
            <w:r>
              <w:rPr>
                <w:rFonts w:hint="eastAsia"/>
                <w:sz w:val="24"/>
              </w:rPr>
              <w:t xml:space="preserve"> </w:t>
            </w:r>
            <w:r>
              <w:rPr>
                <w:rFonts w:hint="eastAsia"/>
                <w:sz w:val="24"/>
              </w:rPr>
              <w:t>法</w:t>
            </w:r>
          </w:p>
        </w:tc>
        <w:tc>
          <w:tcPr>
            <w:tcW w:w="1270" w:type="dxa"/>
            <w:gridSpan w:val="2"/>
            <w:vMerge w:val="restart"/>
            <w:vAlign w:val="center"/>
          </w:tcPr>
          <w:p w14:paraId="097B8AE8" w14:textId="77777777" w:rsidR="00BA1A8B" w:rsidRDefault="00DE2F43">
            <w:pPr>
              <w:adjustRightInd w:val="0"/>
              <w:snapToGrid w:val="0"/>
              <w:spacing w:line="360" w:lineRule="auto"/>
              <w:jc w:val="center"/>
              <w:rPr>
                <w:sz w:val="24"/>
              </w:rPr>
            </w:pPr>
            <w:r>
              <w:rPr>
                <w:rFonts w:hint="eastAsia"/>
                <w:sz w:val="24"/>
              </w:rPr>
              <w:t>主观评价</w:t>
            </w:r>
          </w:p>
        </w:tc>
        <w:tc>
          <w:tcPr>
            <w:tcW w:w="1843" w:type="dxa"/>
            <w:gridSpan w:val="2"/>
            <w:vAlign w:val="center"/>
          </w:tcPr>
          <w:p w14:paraId="638C9363" w14:textId="77777777" w:rsidR="00BA1A8B" w:rsidRDefault="00DE2F43">
            <w:pPr>
              <w:adjustRightInd w:val="0"/>
              <w:snapToGrid w:val="0"/>
              <w:spacing w:line="360" w:lineRule="auto"/>
              <w:jc w:val="center"/>
              <w:rPr>
                <w:sz w:val="24"/>
              </w:rPr>
            </w:pPr>
            <w:r>
              <w:rPr>
                <w:rFonts w:hint="eastAsia"/>
                <w:sz w:val="24"/>
              </w:rPr>
              <w:t>检查结果</w:t>
            </w:r>
          </w:p>
        </w:tc>
      </w:tr>
      <w:tr w:rsidR="00BA1A8B" w14:paraId="06CCE616" w14:textId="77777777">
        <w:tc>
          <w:tcPr>
            <w:tcW w:w="2376" w:type="dxa"/>
            <w:gridSpan w:val="2"/>
            <w:vMerge/>
            <w:vAlign w:val="center"/>
          </w:tcPr>
          <w:p w14:paraId="311A577D" w14:textId="77777777" w:rsidR="00BA1A8B" w:rsidRDefault="00BA1A8B">
            <w:pPr>
              <w:adjustRightInd w:val="0"/>
              <w:snapToGrid w:val="0"/>
              <w:jc w:val="center"/>
              <w:rPr>
                <w:sz w:val="24"/>
              </w:rPr>
            </w:pPr>
          </w:p>
        </w:tc>
        <w:tc>
          <w:tcPr>
            <w:tcW w:w="2410" w:type="dxa"/>
            <w:gridSpan w:val="2"/>
            <w:vMerge/>
            <w:vAlign w:val="center"/>
          </w:tcPr>
          <w:p w14:paraId="5A9B2B27" w14:textId="77777777" w:rsidR="00BA1A8B" w:rsidRDefault="00BA1A8B">
            <w:pPr>
              <w:adjustRightInd w:val="0"/>
              <w:snapToGrid w:val="0"/>
              <w:spacing w:line="360" w:lineRule="auto"/>
              <w:jc w:val="center"/>
              <w:rPr>
                <w:sz w:val="24"/>
              </w:rPr>
            </w:pPr>
          </w:p>
        </w:tc>
        <w:tc>
          <w:tcPr>
            <w:tcW w:w="1423" w:type="dxa"/>
            <w:vMerge/>
            <w:vAlign w:val="center"/>
          </w:tcPr>
          <w:p w14:paraId="0DD361B8" w14:textId="77777777" w:rsidR="00BA1A8B" w:rsidRDefault="00BA1A8B">
            <w:pPr>
              <w:adjustRightInd w:val="0"/>
              <w:snapToGrid w:val="0"/>
              <w:spacing w:line="360" w:lineRule="auto"/>
              <w:jc w:val="center"/>
              <w:rPr>
                <w:sz w:val="24"/>
              </w:rPr>
            </w:pPr>
          </w:p>
        </w:tc>
        <w:tc>
          <w:tcPr>
            <w:tcW w:w="1270" w:type="dxa"/>
            <w:gridSpan w:val="2"/>
            <w:vMerge/>
            <w:vAlign w:val="center"/>
          </w:tcPr>
          <w:p w14:paraId="01588E90" w14:textId="77777777" w:rsidR="00BA1A8B" w:rsidRDefault="00BA1A8B">
            <w:pPr>
              <w:adjustRightInd w:val="0"/>
              <w:snapToGrid w:val="0"/>
              <w:spacing w:line="360" w:lineRule="auto"/>
              <w:jc w:val="center"/>
              <w:rPr>
                <w:sz w:val="24"/>
              </w:rPr>
            </w:pPr>
          </w:p>
        </w:tc>
        <w:tc>
          <w:tcPr>
            <w:tcW w:w="851" w:type="dxa"/>
            <w:vAlign w:val="center"/>
          </w:tcPr>
          <w:p w14:paraId="3D61DF10" w14:textId="77777777" w:rsidR="00BA1A8B" w:rsidRDefault="00DE2F43">
            <w:pPr>
              <w:adjustRightInd w:val="0"/>
              <w:snapToGrid w:val="0"/>
              <w:spacing w:line="360" w:lineRule="auto"/>
              <w:jc w:val="center"/>
              <w:rPr>
                <w:sz w:val="24"/>
              </w:rPr>
            </w:pPr>
            <w:r>
              <w:rPr>
                <w:rFonts w:hint="eastAsia"/>
                <w:sz w:val="24"/>
              </w:rPr>
              <w:t>合格</w:t>
            </w:r>
          </w:p>
        </w:tc>
        <w:tc>
          <w:tcPr>
            <w:tcW w:w="992" w:type="dxa"/>
            <w:vAlign w:val="center"/>
          </w:tcPr>
          <w:p w14:paraId="6EB73DDB" w14:textId="77777777" w:rsidR="00BA1A8B" w:rsidRDefault="00DE2F43">
            <w:pPr>
              <w:adjustRightInd w:val="0"/>
              <w:snapToGrid w:val="0"/>
              <w:spacing w:line="360" w:lineRule="auto"/>
              <w:jc w:val="center"/>
              <w:rPr>
                <w:sz w:val="24"/>
              </w:rPr>
            </w:pPr>
            <w:r>
              <w:rPr>
                <w:rFonts w:hint="eastAsia"/>
                <w:sz w:val="24"/>
              </w:rPr>
              <w:t>不合格</w:t>
            </w:r>
          </w:p>
        </w:tc>
      </w:tr>
      <w:tr w:rsidR="00BA1A8B" w14:paraId="5036CB95" w14:textId="77777777">
        <w:tc>
          <w:tcPr>
            <w:tcW w:w="534" w:type="dxa"/>
            <w:vMerge w:val="restart"/>
            <w:vAlign w:val="center"/>
          </w:tcPr>
          <w:p w14:paraId="7DA38047" w14:textId="77777777" w:rsidR="00BA1A8B" w:rsidRDefault="00DE2F43">
            <w:pPr>
              <w:adjustRightInd w:val="0"/>
              <w:snapToGrid w:val="0"/>
              <w:jc w:val="center"/>
              <w:rPr>
                <w:sz w:val="24"/>
              </w:rPr>
            </w:pPr>
            <w:r>
              <w:rPr>
                <w:rFonts w:hint="eastAsia"/>
                <w:sz w:val="24"/>
              </w:rPr>
              <w:t>管</w:t>
            </w:r>
          </w:p>
          <w:p w14:paraId="047D1D08" w14:textId="77777777" w:rsidR="00BA1A8B" w:rsidRDefault="00DE2F43">
            <w:pPr>
              <w:adjustRightInd w:val="0"/>
              <w:snapToGrid w:val="0"/>
              <w:jc w:val="center"/>
              <w:rPr>
                <w:sz w:val="24"/>
              </w:rPr>
            </w:pPr>
            <w:r>
              <w:rPr>
                <w:rFonts w:hint="eastAsia"/>
                <w:sz w:val="24"/>
              </w:rPr>
              <w:t>线</w:t>
            </w:r>
          </w:p>
          <w:p w14:paraId="4ECF6B7C" w14:textId="77777777" w:rsidR="00BA1A8B" w:rsidRDefault="00DE2F43">
            <w:pPr>
              <w:adjustRightInd w:val="0"/>
              <w:snapToGrid w:val="0"/>
              <w:jc w:val="center"/>
              <w:rPr>
                <w:sz w:val="24"/>
              </w:rPr>
            </w:pPr>
            <w:proofErr w:type="gramStart"/>
            <w:r>
              <w:rPr>
                <w:rFonts w:hint="eastAsia"/>
                <w:sz w:val="24"/>
              </w:rPr>
              <w:t>敷</w:t>
            </w:r>
            <w:proofErr w:type="gramEnd"/>
          </w:p>
          <w:p w14:paraId="065B5B01" w14:textId="77777777" w:rsidR="00BA1A8B" w:rsidRDefault="00DE2F43">
            <w:pPr>
              <w:adjustRightInd w:val="0"/>
              <w:snapToGrid w:val="0"/>
              <w:jc w:val="center"/>
              <w:rPr>
                <w:sz w:val="24"/>
              </w:rPr>
            </w:pPr>
            <w:r>
              <w:rPr>
                <w:rFonts w:hint="eastAsia"/>
                <w:sz w:val="24"/>
              </w:rPr>
              <w:t>设</w:t>
            </w:r>
          </w:p>
          <w:p w14:paraId="79BED880" w14:textId="77777777" w:rsidR="00BA1A8B" w:rsidRDefault="00DE2F43">
            <w:pPr>
              <w:adjustRightInd w:val="0"/>
              <w:snapToGrid w:val="0"/>
              <w:jc w:val="center"/>
              <w:rPr>
                <w:sz w:val="24"/>
              </w:rPr>
            </w:pPr>
            <w:r>
              <w:rPr>
                <w:rFonts w:hint="eastAsia"/>
                <w:sz w:val="24"/>
              </w:rPr>
              <w:t>质</w:t>
            </w:r>
          </w:p>
          <w:p w14:paraId="2984ADF9" w14:textId="77777777" w:rsidR="00BA1A8B" w:rsidRDefault="00DE2F43">
            <w:pPr>
              <w:adjustRightInd w:val="0"/>
              <w:snapToGrid w:val="0"/>
              <w:jc w:val="center"/>
              <w:rPr>
                <w:sz w:val="24"/>
              </w:rPr>
            </w:pPr>
            <w:r>
              <w:rPr>
                <w:rFonts w:hint="eastAsia"/>
                <w:sz w:val="24"/>
              </w:rPr>
              <w:t>量</w:t>
            </w:r>
          </w:p>
        </w:tc>
        <w:tc>
          <w:tcPr>
            <w:tcW w:w="1842" w:type="dxa"/>
            <w:vAlign w:val="center"/>
          </w:tcPr>
          <w:p w14:paraId="6212EC84" w14:textId="77777777" w:rsidR="00BA1A8B" w:rsidRDefault="00DE2F43">
            <w:pPr>
              <w:adjustRightInd w:val="0"/>
              <w:snapToGrid w:val="0"/>
              <w:rPr>
                <w:sz w:val="24"/>
              </w:rPr>
            </w:pPr>
            <w:r>
              <w:rPr>
                <w:rFonts w:hint="eastAsia"/>
                <w:sz w:val="24"/>
              </w:rPr>
              <w:t>13.</w:t>
            </w:r>
            <w:r>
              <w:rPr>
                <w:rFonts w:hint="eastAsia"/>
                <w:sz w:val="24"/>
              </w:rPr>
              <w:t>明敷管线</w:t>
            </w:r>
          </w:p>
        </w:tc>
        <w:tc>
          <w:tcPr>
            <w:tcW w:w="2410" w:type="dxa"/>
            <w:gridSpan w:val="2"/>
            <w:vAlign w:val="center"/>
          </w:tcPr>
          <w:p w14:paraId="0B08739A" w14:textId="77777777" w:rsidR="00BA1A8B" w:rsidRDefault="00DE2F43">
            <w:pPr>
              <w:adjustRightInd w:val="0"/>
              <w:snapToGrid w:val="0"/>
              <w:spacing w:line="360" w:lineRule="auto"/>
              <w:ind w:firstLineChars="100" w:firstLine="240"/>
              <w:rPr>
                <w:sz w:val="24"/>
              </w:rPr>
            </w:pPr>
            <w:r>
              <w:rPr>
                <w:rFonts w:hint="eastAsia"/>
                <w:sz w:val="24"/>
              </w:rPr>
              <w:t>牢固美观、与室内装饰协调、抗干扰</w:t>
            </w:r>
          </w:p>
        </w:tc>
        <w:tc>
          <w:tcPr>
            <w:tcW w:w="1423" w:type="dxa"/>
            <w:vAlign w:val="center"/>
          </w:tcPr>
          <w:p w14:paraId="5E4780C8" w14:textId="77777777" w:rsidR="00BA1A8B" w:rsidRDefault="00DE2F43">
            <w:pPr>
              <w:adjustRightInd w:val="0"/>
              <w:snapToGrid w:val="0"/>
              <w:spacing w:line="360" w:lineRule="auto"/>
              <w:jc w:val="center"/>
              <w:rPr>
                <w:sz w:val="24"/>
              </w:rPr>
            </w:pPr>
            <w:r>
              <w:rPr>
                <w:rFonts w:hint="eastAsia"/>
                <w:sz w:val="24"/>
              </w:rPr>
              <w:t>现场检查</w:t>
            </w:r>
          </w:p>
        </w:tc>
        <w:tc>
          <w:tcPr>
            <w:tcW w:w="1270" w:type="dxa"/>
            <w:gridSpan w:val="2"/>
            <w:vAlign w:val="center"/>
          </w:tcPr>
          <w:p w14:paraId="78246E71" w14:textId="77777777" w:rsidR="00BA1A8B" w:rsidRDefault="00BA1A8B">
            <w:pPr>
              <w:adjustRightInd w:val="0"/>
              <w:snapToGrid w:val="0"/>
              <w:spacing w:line="360" w:lineRule="auto"/>
              <w:rPr>
                <w:sz w:val="24"/>
              </w:rPr>
            </w:pPr>
          </w:p>
        </w:tc>
        <w:tc>
          <w:tcPr>
            <w:tcW w:w="851" w:type="dxa"/>
            <w:vAlign w:val="center"/>
          </w:tcPr>
          <w:p w14:paraId="28ADD392" w14:textId="77777777" w:rsidR="00BA1A8B" w:rsidRDefault="00BA1A8B">
            <w:pPr>
              <w:adjustRightInd w:val="0"/>
              <w:snapToGrid w:val="0"/>
              <w:spacing w:line="360" w:lineRule="auto"/>
              <w:rPr>
                <w:sz w:val="24"/>
              </w:rPr>
            </w:pPr>
          </w:p>
        </w:tc>
        <w:tc>
          <w:tcPr>
            <w:tcW w:w="992" w:type="dxa"/>
            <w:vAlign w:val="center"/>
          </w:tcPr>
          <w:p w14:paraId="2F9A5EE2" w14:textId="77777777" w:rsidR="00BA1A8B" w:rsidRDefault="00BA1A8B">
            <w:pPr>
              <w:adjustRightInd w:val="0"/>
              <w:snapToGrid w:val="0"/>
              <w:spacing w:line="360" w:lineRule="auto"/>
              <w:rPr>
                <w:sz w:val="24"/>
              </w:rPr>
            </w:pPr>
          </w:p>
        </w:tc>
      </w:tr>
      <w:tr w:rsidR="00BA1A8B" w14:paraId="32B0C486" w14:textId="77777777">
        <w:tc>
          <w:tcPr>
            <w:tcW w:w="534" w:type="dxa"/>
            <w:vMerge/>
            <w:vAlign w:val="center"/>
          </w:tcPr>
          <w:p w14:paraId="612CF7E8" w14:textId="77777777" w:rsidR="00BA1A8B" w:rsidRDefault="00BA1A8B">
            <w:pPr>
              <w:adjustRightInd w:val="0"/>
              <w:snapToGrid w:val="0"/>
              <w:spacing w:line="360" w:lineRule="auto"/>
              <w:rPr>
                <w:sz w:val="24"/>
              </w:rPr>
            </w:pPr>
          </w:p>
        </w:tc>
        <w:tc>
          <w:tcPr>
            <w:tcW w:w="1842" w:type="dxa"/>
            <w:vAlign w:val="center"/>
          </w:tcPr>
          <w:p w14:paraId="152F64E3" w14:textId="77777777" w:rsidR="00BA1A8B" w:rsidRDefault="00DE2F43">
            <w:pPr>
              <w:adjustRightInd w:val="0"/>
              <w:snapToGrid w:val="0"/>
              <w:spacing w:line="360" w:lineRule="auto"/>
              <w:rPr>
                <w:sz w:val="24"/>
              </w:rPr>
            </w:pPr>
            <w:r>
              <w:rPr>
                <w:rFonts w:hint="eastAsia"/>
                <w:sz w:val="24"/>
              </w:rPr>
              <w:t>14.</w:t>
            </w:r>
            <w:r>
              <w:rPr>
                <w:rFonts w:hint="eastAsia"/>
                <w:sz w:val="24"/>
              </w:rPr>
              <w:t>接线盒、线缆接头</w:t>
            </w:r>
          </w:p>
        </w:tc>
        <w:tc>
          <w:tcPr>
            <w:tcW w:w="2410" w:type="dxa"/>
            <w:gridSpan w:val="2"/>
            <w:vAlign w:val="center"/>
          </w:tcPr>
          <w:p w14:paraId="563E17A1" w14:textId="77777777" w:rsidR="00BA1A8B" w:rsidRDefault="00DE2F43">
            <w:pPr>
              <w:adjustRightInd w:val="0"/>
              <w:snapToGrid w:val="0"/>
              <w:spacing w:line="360" w:lineRule="auto"/>
              <w:ind w:firstLineChars="100" w:firstLine="240"/>
              <w:rPr>
                <w:sz w:val="24"/>
              </w:rPr>
            </w:pPr>
            <w:r>
              <w:rPr>
                <w:rFonts w:hint="eastAsia"/>
                <w:sz w:val="24"/>
              </w:rPr>
              <w:t>垂直与水平交叉处有分线盒，线缆安装固定、规范</w:t>
            </w:r>
          </w:p>
        </w:tc>
        <w:tc>
          <w:tcPr>
            <w:tcW w:w="1423" w:type="dxa"/>
            <w:vAlign w:val="center"/>
          </w:tcPr>
          <w:p w14:paraId="271D5A0D" w14:textId="77777777" w:rsidR="00BA1A8B" w:rsidRDefault="00DE2F43">
            <w:pPr>
              <w:adjustRightInd w:val="0"/>
              <w:snapToGrid w:val="0"/>
              <w:spacing w:line="360" w:lineRule="auto"/>
              <w:jc w:val="center"/>
              <w:rPr>
                <w:sz w:val="24"/>
              </w:rPr>
            </w:pPr>
            <w:r>
              <w:rPr>
                <w:rFonts w:hint="eastAsia"/>
                <w:sz w:val="24"/>
              </w:rPr>
              <w:t>现场检查</w:t>
            </w:r>
          </w:p>
        </w:tc>
        <w:tc>
          <w:tcPr>
            <w:tcW w:w="1270" w:type="dxa"/>
            <w:gridSpan w:val="2"/>
            <w:vAlign w:val="center"/>
          </w:tcPr>
          <w:p w14:paraId="2C14610B" w14:textId="77777777" w:rsidR="00BA1A8B" w:rsidRDefault="00BA1A8B">
            <w:pPr>
              <w:adjustRightInd w:val="0"/>
              <w:snapToGrid w:val="0"/>
              <w:spacing w:line="360" w:lineRule="auto"/>
              <w:rPr>
                <w:sz w:val="24"/>
              </w:rPr>
            </w:pPr>
          </w:p>
        </w:tc>
        <w:tc>
          <w:tcPr>
            <w:tcW w:w="851" w:type="dxa"/>
            <w:vAlign w:val="center"/>
          </w:tcPr>
          <w:p w14:paraId="24DB9EF1" w14:textId="77777777" w:rsidR="00BA1A8B" w:rsidRDefault="00BA1A8B">
            <w:pPr>
              <w:adjustRightInd w:val="0"/>
              <w:snapToGrid w:val="0"/>
              <w:spacing w:line="360" w:lineRule="auto"/>
              <w:rPr>
                <w:sz w:val="24"/>
              </w:rPr>
            </w:pPr>
          </w:p>
        </w:tc>
        <w:tc>
          <w:tcPr>
            <w:tcW w:w="992" w:type="dxa"/>
            <w:vAlign w:val="center"/>
          </w:tcPr>
          <w:p w14:paraId="186D4305" w14:textId="77777777" w:rsidR="00BA1A8B" w:rsidRDefault="00BA1A8B">
            <w:pPr>
              <w:adjustRightInd w:val="0"/>
              <w:snapToGrid w:val="0"/>
              <w:spacing w:line="360" w:lineRule="auto"/>
              <w:rPr>
                <w:sz w:val="24"/>
              </w:rPr>
            </w:pPr>
          </w:p>
        </w:tc>
      </w:tr>
      <w:tr w:rsidR="00BA1A8B" w14:paraId="0F0B272A" w14:textId="77777777">
        <w:tc>
          <w:tcPr>
            <w:tcW w:w="534" w:type="dxa"/>
            <w:vMerge/>
            <w:vAlign w:val="center"/>
          </w:tcPr>
          <w:p w14:paraId="42701AE0" w14:textId="77777777" w:rsidR="00BA1A8B" w:rsidRDefault="00BA1A8B">
            <w:pPr>
              <w:adjustRightInd w:val="0"/>
              <w:snapToGrid w:val="0"/>
              <w:spacing w:line="360" w:lineRule="auto"/>
              <w:rPr>
                <w:sz w:val="24"/>
              </w:rPr>
            </w:pPr>
          </w:p>
        </w:tc>
        <w:tc>
          <w:tcPr>
            <w:tcW w:w="1842" w:type="dxa"/>
            <w:vAlign w:val="center"/>
          </w:tcPr>
          <w:p w14:paraId="61C3E72E" w14:textId="77777777" w:rsidR="00BA1A8B" w:rsidRDefault="00DE2F43">
            <w:pPr>
              <w:adjustRightInd w:val="0"/>
              <w:snapToGrid w:val="0"/>
              <w:spacing w:line="360" w:lineRule="auto"/>
              <w:rPr>
                <w:sz w:val="24"/>
              </w:rPr>
            </w:pPr>
            <w:r>
              <w:rPr>
                <w:rFonts w:hint="eastAsia"/>
                <w:sz w:val="24"/>
              </w:rPr>
              <w:t>15.</w:t>
            </w:r>
            <w:r>
              <w:rPr>
                <w:rFonts w:hint="eastAsia"/>
                <w:sz w:val="24"/>
              </w:rPr>
              <w:t>隐蔽工程随工验收复核</w:t>
            </w:r>
          </w:p>
        </w:tc>
        <w:tc>
          <w:tcPr>
            <w:tcW w:w="2410" w:type="dxa"/>
            <w:gridSpan w:val="2"/>
            <w:vAlign w:val="center"/>
          </w:tcPr>
          <w:p w14:paraId="3388A774" w14:textId="77777777" w:rsidR="00BA1A8B" w:rsidRDefault="00DE2F43">
            <w:pPr>
              <w:adjustRightInd w:val="0"/>
              <w:snapToGrid w:val="0"/>
              <w:spacing w:line="360" w:lineRule="auto"/>
              <w:ind w:firstLineChars="100" w:firstLine="240"/>
              <w:rPr>
                <w:sz w:val="24"/>
              </w:rPr>
            </w:pPr>
            <w:r>
              <w:rPr>
                <w:rFonts w:hint="eastAsia"/>
                <w:sz w:val="24"/>
              </w:rPr>
              <w:t>有隐蔽工程随工验收单并验收合格</w:t>
            </w:r>
          </w:p>
        </w:tc>
        <w:tc>
          <w:tcPr>
            <w:tcW w:w="1423" w:type="dxa"/>
            <w:vAlign w:val="center"/>
          </w:tcPr>
          <w:p w14:paraId="1C8CDB85" w14:textId="77777777" w:rsidR="00BA1A8B" w:rsidRDefault="00DE2F43">
            <w:pPr>
              <w:adjustRightInd w:val="0"/>
              <w:snapToGrid w:val="0"/>
              <w:spacing w:line="360" w:lineRule="auto"/>
              <w:jc w:val="center"/>
              <w:rPr>
                <w:sz w:val="24"/>
              </w:rPr>
            </w:pPr>
            <w:r>
              <w:rPr>
                <w:rFonts w:hint="eastAsia"/>
                <w:sz w:val="24"/>
              </w:rPr>
              <w:t>复核表</w:t>
            </w:r>
          </w:p>
        </w:tc>
        <w:tc>
          <w:tcPr>
            <w:tcW w:w="1270" w:type="dxa"/>
            <w:gridSpan w:val="2"/>
            <w:vAlign w:val="center"/>
          </w:tcPr>
          <w:p w14:paraId="62CE30A4" w14:textId="77777777" w:rsidR="00BA1A8B" w:rsidRDefault="00BA1A8B">
            <w:pPr>
              <w:adjustRightInd w:val="0"/>
              <w:snapToGrid w:val="0"/>
              <w:spacing w:line="360" w:lineRule="auto"/>
              <w:rPr>
                <w:sz w:val="24"/>
              </w:rPr>
            </w:pPr>
          </w:p>
        </w:tc>
        <w:tc>
          <w:tcPr>
            <w:tcW w:w="851" w:type="dxa"/>
            <w:vAlign w:val="center"/>
          </w:tcPr>
          <w:p w14:paraId="1B2CEDAE" w14:textId="77777777" w:rsidR="00BA1A8B" w:rsidRDefault="00BA1A8B">
            <w:pPr>
              <w:adjustRightInd w:val="0"/>
              <w:snapToGrid w:val="0"/>
              <w:spacing w:line="360" w:lineRule="auto"/>
              <w:rPr>
                <w:sz w:val="24"/>
              </w:rPr>
            </w:pPr>
          </w:p>
        </w:tc>
        <w:tc>
          <w:tcPr>
            <w:tcW w:w="992" w:type="dxa"/>
            <w:vAlign w:val="center"/>
          </w:tcPr>
          <w:p w14:paraId="25A6E77B" w14:textId="77777777" w:rsidR="00BA1A8B" w:rsidRDefault="00BA1A8B">
            <w:pPr>
              <w:adjustRightInd w:val="0"/>
              <w:snapToGrid w:val="0"/>
              <w:spacing w:line="360" w:lineRule="auto"/>
              <w:rPr>
                <w:sz w:val="24"/>
              </w:rPr>
            </w:pPr>
          </w:p>
        </w:tc>
      </w:tr>
      <w:tr w:rsidR="00BA1A8B" w14:paraId="00E83BC4" w14:textId="77777777">
        <w:tc>
          <w:tcPr>
            <w:tcW w:w="2376" w:type="dxa"/>
            <w:gridSpan w:val="2"/>
            <w:vAlign w:val="center"/>
          </w:tcPr>
          <w:p w14:paraId="39EA22B1" w14:textId="77777777" w:rsidR="00BA1A8B" w:rsidRDefault="00DE2F43">
            <w:pPr>
              <w:adjustRightInd w:val="0"/>
              <w:snapToGrid w:val="0"/>
              <w:spacing w:line="360" w:lineRule="auto"/>
              <w:jc w:val="center"/>
              <w:rPr>
                <w:sz w:val="24"/>
              </w:rPr>
            </w:pPr>
            <w:r>
              <w:rPr>
                <w:rFonts w:hint="eastAsia"/>
                <w:sz w:val="24"/>
              </w:rPr>
              <w:t>施工质量验收结论</w:t>
            </w:r>
          </w:p>
        </w:tc>
        <w:tc>
          <w:tcPr>
            <w:tcW w:w="6946" w:type="dxa"/>
            <w:gridSpan w:val="7"/>
            <w:vAlign w:val="center"/>
          </w:tcPr>
          <w:p w14:paraId="6641AF20" w14:textId="77777777" w:rsidR="00BA1A8B" w:rsidRDefault="00BA1A8B">
            <w:pPr>
              <w:adjustRightInd w:val="0"/>
              <w:snapToGrid w:val="0"/>
              <w:spacing w:line="360" w:lineRule="auto"/>
              <w:rPr>
                <w:sz w:val="24"/>
              </w:rPr>
            </w:pPr>
          </w:p>
        </w:tc>
      </w:tr>
      <w:tr w:rsidR="00BA1A8B" w14:paraId="2F5A6854" w14:textId="77777777">
        <w:tc>
          <w:tcPr>
            <w:tcW w:w="2376" w:type="dxa"/>
            <w:gridSpan w:val="2"/>
          </w:tcPr>
          <w:p w14:paraId="68497936" w14:textId="77777777" w:rsidR="00BA1A8B" w:rsidRDefault="00DE2F43">
            <w:pPr>
              <w:adjustRightInd w:val="0"/>
              <w:snapToGrid w:val="0"/>
              <w:spacing w:line="360" w:lineRule="auto"/>
              <w:jc w:val="center"/>
              <w:rPr>
                <w:sz w:val="24"/>
              </w:rPr>
            </w:pPr>
            <w:r>
              <w:rPr>
                <w:rFonts w:hint="eastAsia"/>
                <w:sz w:val="24"/>
              </w:rPr>
              <w:t>设计单位</w:t>
            </w:r>
          </w:p>
        </w:tc>
        <w:tc>
          <w:tcPr>
            <w:tcW w:w="2154" w:type="dxa"/>
          </w:tcPr>
          <w:p w14:paraId="65BBF07F" w14:textId="77777777" w:rsidR="00BA1A8B" w:rsidRDefault="00DE2F43">
            <w:pPr>
              <w:adjustRightInd w:val="0"/>
              <w:snapToGrid w:val="0"/>
              <w:spacing w:line="360" w:lineRule="auto"/>
              <w:jc w:val="center"/>
              <w:rPr>
                <w:sz w:val="24"/>
              </w:rPr>
            </w:pPr>
            <w:r>
              <w:rPr>
                <w:rFonts w:hint="eastAsia"/>
                <w:sz w:val="24"/>
              </w:rPr>
              <w:t>施工单位</w:t>
            </w:r>
          </w:p>
        </w:tc>
        <w:tc>
          <w:tcPr>
            <w:tcW w:w="2265" w:type="dxa"/>
            <w:gridSpan w:val="3"/>
          </w:tcPr>
          <w:p w14:paraId="7606224F" w14:textId="77777777" w:rsidR="00BA1A8B" w:rsidRDefault="00DE2F43">
            <w:pPr>
              <w:adjustRightInd w:val="0"/>
              <w:snapToGrid w:val="0"/>
              <w:spacing w:line="360" w:lineRule="auto"/>
              <w:jc w:val="center"/>
              <w:rPr>
                <w:sz w:val="24"/>
              </w:rPr>
            </w:pPr>
            <w:r>
              <w:rPr>
                <w:rFonts w:hint="eastAsia"/>
                <w:sz w:val="24"/>
              </w:rPr>
              <w:t>监理单位</w:t>
            </w:r>
          </w:p>
        </w:tc>
        <w:tc>
          <w:tcPr>
            <w:tcW w:w="2527" w:type="dxa"/>
            <w:gridSpan w:val="3"/>
          </w:tcPr>
          <w:p w14:paraId="645F194C" w14:textId="77777777" w:rsidR="00BA1A8B" w:rsidRDefault="00DE2F43">
            <w:pPr>
              <w:adjustRightInd w:val="0"/>
              <w:snapToGrid w:val="0"/>
              <w:spacing w:line="360" w:lineRule="auto"/>
              <w:jc w:val="center"/>
              <w:rPr>
                <w:sz w:val="24"/>
              </w:rPr>
            </w:pPr>
            <w:r>
              <w:rPr>
                <w:rFonts w:hint="eastAsia"/>
                <w:sz w:val="24"/>
              </w:rPr>
              <w:t>建设单位</w:t>
            </w:r>
          </w:p>
        </w:tc>
      </w:tr>
      <w:tr w:rsidR="00BA1A8B" w14:paraId="3C5ECD1B" w14:textId="77777777">
        <w:tc>
          <w:tcPr>
            <w:tcW w:w="2376" w:type="dxa"/>
            <w:gridSpan w:val="2"/>
          </w:tcPr>
          <w:p w14:paraId="3A6131B0" w14:textId="77777777" w:rsidR="00BA1A8B" w:rsidRDefault="00DE2F43">
            <w:pPr>
              <w:adjustRightInd w:val="0"/>
              <w:snapToGrid w:val="0"/>
              <w:spacing w:line="360" w:lineRule="auto"/>
              <w:rPr>
                <w:sz w:val="24"/>
              </w:rPr>
            </w:pPr>
            <w:r>
              <w:rPr>
                <w:rFonts w:hint="eastAsia"/>
                <w:sz w:val="24"/>
              </w:rPr>
              <w:t>盖章：</w:t>
            </w:r>
          </w:p>
          <w:p w14:paraId="3DBBF83E" w14:textId="77777777" w:rsidR="00BA1A8B" w:rsidRDefault="00BA1A8B">
            <w:pPr>
              <w:adjustRightInd w:val="0"/>
              <w:snapToGrid w:val="0"/>
              <w:spacing w:line="360" w:lineRule="auto"/>
              <w:rPr>
                <w:sz w:val="24"/>
              </w:rPr>
            </w:pPr>
          </w:p>
          <w:p w14:paraId="6F2F2B0D" w14:textId="77777777" w:rsidR="00BA1A8B" w:rsidRDefault="00DE2F43">
            <w:pPr>
              <w:adjustRightInd w:val="0"/>
              <w:snapToGrid w:val="0"/>
              <w:spacing w:line="360" w:lineRule="auto"/>
              <w:rPr>
                <w:sz w:val="24"/>
              </w:rPr>
            </w:pPr>
            <w:r>
              <w:rPr>
                <w:rFonts w:hint="eastAsia"/>
                <w:sz w:val="24"/>
              </w:rPr>
              <w:t>签字：</w:t>
            </w:r>
          </w:p>
          <w:p w14:paraId="7F938B54" w14:textId="77777777" w:rsidR="00BA1A8B" w:rsidRDefault="00BA1A8B">
            <w:pPr>
              <w:adjustRightInd w:val="0"/>
              <w:snapToGrid w:val="0"/>
              <w:spacing w:line="360" w:lineRule="auto"/>
              <w:rPr>
                <w:sz w:val="24"/>
              </w:rPr>
            </w:pPr>
          </w:p>
          <w:p w14:paraId="5A550E39" w14:textId="77777777" w:rsidR="00BA1A8B" w:rsidRDefault="00BA1A8B">
            <w:pPr>
              <w:adjustRightInd w:val="0"/>
              <w:snapToGrid w:val="0"/>
              <w:spacing w:line="360" w:lineRule="auto"/>
              <w:rPr>
                <w:sz w:val="24"/>
              </w:rPr>
            </w:pPr>
          </w:p>
          <w:p w14:paraId="0C0F9287" w14:textId="77777777" w:rsidR="00BA1A8B" w:rsidRDefault="00DE2F43">
            <w:pPr>
              <w:adjustRightInd w:val="0"/>
              <w:snapToGrid w:val="0"/>
              <w:spacing w:line="360" w:lineRule="auto"/>
              <w:ind w:firstLineChars="300" w:firstLine="720"/>
              <w:rPr>
                <w:sz w:val="24"/>
              </w:rPr>
            </w:pP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c>
          <w:tcPr>
            <w:tcW w:w="2154" w:type="dxa"/>
          </w:tcPr>
          <w:p w14:paraId="4C74F526" w14:textId="77777777" w:rsidR="00BA1A8B" w:rsidRDefault="00DE2F43">
            <w:pPr>
              <w:adjustRightInd w:val="0"/>
              <w:snapToGrid w:val="0"/>
              <w:spacing w:line="360" w:lineRule="auto"/>
              <w:rPr>
                <w:sz w:val="24"/>
              </w:rPr>
            </w:pPr>
            <w:r>
              <w:rPr>
                <w:rFonts w:hint="eastAsia"/>
                <w:sz w:val="24"/>
              </w:rPr>
              <w:t>盖章：</w:t>
            </w:r>
          </w:p>
          <w:p w14:paraId="3DED7DCF" w14:textId="77777777" w:rsidR="00BA1A8B" w:rsidRDefault="00BA1A8B">
            <w:pPr>
              <w:adjustRightInd w:val="0"/>
              <w:snapToGrid w:val="0"/>
              <w:spacing w:line="360" w:lineRule="auto"/>
              <w:rPr>
                <w:sz w:val="24"/>
              </w:rPr>
            </w:pPr>
          </w:p>
          <w:p w14:paraId="5B004138" w14:textId="77777777" w:rsidR="00BA1A8B" w:rsidRDefault="00DE2F43">
            <w:pPr>
              <w:adjustRightInd w:val="0"/>
              <w:snapToGrid w:val="0"/>
              <w:spacing w:line="360" w:lineRule="auto"/>
              <w:rPr>
                <w:sz w:val="24"/>
              </w:rPr>
            </w:pPr>
            <w:r>
              <w:rPr>
                <w:rFonts w:hint="eastAsia"/>
                <w:sz w:val="24"/>
              </w:rPr>
              <w:t>签字：</w:t>
            </w:r>
          </w:p>
          <w:p w14:paraId="33D2E513" w14:textId="77777777" w:rsidR="00BA1A8B" w:rsidRDefault="00BA1A8B">
            <w:pPr>
              <w:adjustRightInd w:val="0"/>
              <w:snapToGrid w:val="0"/>
              <w:spacing w:line="360" w:lineRule="auto"/>
              <w:rPr>
                <w:sz w:val="24"/>
              </w:rPr>
            </w:pPr>
          </w:p>
          <w:p w14:paraId="3CAADAAD" w14:textId="77777777" w:rsidR="00BA1A8B" w:rsidRDefault="00BA1A8B">
            <w:pPr>
              <w:adjustRightInd w:val="0"/>
              <w:snapToGrid w:val="0"/>
              <w:spacing w:line="360" w:lineRule="auto"/>
              <w:rPr>
                <w:sz w:val="24"/>
              </w:rPr>
            </w:pPr>
          </w:p>
          <w:p w14:paraId="0193F159" w14:textId="77777777" w:rsidR="00BA1A8B" w:rsidRDefault="00DE2F43">
            <w:pPr>
              <w:adjustRightInd w:val="0"/>
              <w:snapToGrid w:val="0"/>
              <w:spacing w:line="360" w:lineRule="auto"/>
              <w:ind w:firstLineChars="300" w:firstLine="720"/>
              <w:rPr>
                <w:sz w:val="24"/>
              </w:rPr>
            </w:pP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c>
          <w:tcPr>
            <w:tcW w:w="2265" w:type="dxa"/>
            <w:gridSpan w:val="3"/>
          </w:tcPr>
          <w:p w14:paraId="239E9649" w14:textId="77777777" w:rsidR="00BA1A8B" w:rsidRDefault="00DE2F43">
            <w:pPr>
              <w:adjustRightInd w:val="0"/>
              <w:snapToGrid w:val="0"/>
              <w:spacing w:line="360" w:lineRule="auto"/>
              <w:rPr>
                <w:sz w:val="24"/>
              </w:rPr>
            </w:pPr>
            <w:r>
              <w:rPr>
                <w:rFonts w:hint="eastAsia"/>
                <w:sz w:val="24"/>
              </w:rPr>
              <w:t>盖章：</w:t>
            </w:r>
          </w:p>
          <w:p w14:paraId="15F835C8" w14:textId="77777777" w:rsidR="00BA1A8B" w:rsidRDefault="00BA1A8B">
            <w:pPr>
              <w:adjustRightInd w:val="0"/>
              <w:snapToGrid w:val="0"/>
              <w:spacing w:line="360" w:lineRule="auto"/>
              <w:rPr>
                <w:sz w:val="24"/>
              </w:rPr>
            </w:pPr>
          </w:p>
          <w:p w14:paraId="6E33EEAA" w14:textId="77777777" w:rsidR="00BA1A8B" w:rsidRDefault="00DE2F43">
            <w:pPr>
              <w:adjustRightInd w:val="0"/>
              <w:snapToGrid w:val="0"/>
              <w:spacing w:line="360" w:lineRule="auto"/>
              <w:rPr>
                <w:sz w:val="24"/>
              </w:rPr>
            </w:pPr>
            <w:r>
              <w:rPr>
                <w:rFonts w:hint="eastAsia"/>
                <w:sz w:val="24"/>
              </w:rPr>
              <w:t>签字：</w:t>
            </w:r>
          </w:p>
          <w:p w14:paraId="5957F05F" w14:textId="77777777" w:rsidR="00BA1A8B" w:rsidRDefault="00BA1A8B">
            <w:pPr>
              <w:adjustRightInd w:val="0"/>
              <w:snapToGrid w:val="0"/>
              <w:spacing w:line="360" w:lineRule="auto"/>
              <w:rPr>
                <w:sz w:val="24"/>
              </w:rPr>
            </w:pPr>
          </w:p>
          <w:p w14:paraId="1DAD5171" w14:textId="77777777" w:rsidR="00BA1A8B" w:rsidRDefault="00BA1A8B">
            <w:pPr>
              <w:adjustRightInd w:val="0"/>
              <w:snapToGrid w:val="0"/>
              <w:spacing w:line="360" w:lineRule="auto"/>
              <w:rPr>
                <w:sz w:val="24"/>
              </w:rPr>
            </w:pPr>
          </w:p>
          <w:p w14:paraId="1D1A293B" w14:textId="77777777" w:rsidR="00BA1A8B" w:rsidRDefault="00DE2F43">
            <w:pPr>
              <w:adjustRightInd w:val="0"/>
              <w:snapToGrid w:val="0"/>
              <w:spacing w:line="360" w:lineRule="auto"/>
              <w:ind w:firstLineChars="300" w:firstLine="720"/>
              <w:rPr>
                <w:sz w:val="24"/>
              </w:rPr>
            </w:pP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c>
          <w:tcPr>
            <w:tcW w:w="2527" w:type="dxa"/>
            <w:gridSpan w:val="3"/>
          </w:tcPr>
          <w:p w14:paraId="0FAC735C" w14:textId="77777777" w:rsidR="00BA1A8B" w:rsidRDefault="00DE2F43">
            <w:pPr>
              <w:adjustRightInd w:val="0"/>
              <w:snapToGrid w:val="0"/>
              <w:spacing w:line="360" w:lineRule="auto"/>
              <w:rPr>
                <w:sz w:val="24"/>
              </w:rPr>
            </w:pPr>
            <w:r>
              <w:rPr>
                <w:rFonts w:hint="eastAsia"/>
                <w:sz w:val="24"/>
              </w:rPr>
              <w:t>盖章：</w:t>
            </w:r>
          </w:p>
          <w:p w14:paraId="65D2495E" w14:textId="77777777" w:rsidR="00BA1A8B" w:rsidRDefault="00BA1A8B">
            <w:pPr>
              <w:adjustRightInd w:val="0"/>
              <w:snapToGrid w:val="0"/>
              <w:spacing w:line="360" w:lineRule="auto"/>
              <w:rPr>
                <w:sz w:val="24"/>
              </w:rPr>
            </w:pPr>
          </w:p>
          <w:p w14:paraId="4F5576C9" w14:textId="77777777" w:rsidR="00BA1A8B" w:rsidRDefault="00DE2F43">
            <w:pPr>
              <w:adjustRightInd w:val="0"/>
              <w:snapToGrid w:val="0"/>
              <w:spacing w:line="360" w:lineRule="auto"/>
              <w:rPr>
                <w:sz w:val="24"/>
              </w:rPr>
            </w:pPr>
            <w:r>
              <w:rPr>
                <w:rFonts w:hint="eastAsia"/>
                <w:sz w:val="24"/>
              </w:rPr>
              <w:t>签字：</w:t>
            </w:r>
          </w:p>
          <w:p w14:paraId="1CBADC7B" w14:textId="77777777" w:rsidR="00BA1A8B" w:rsidRDefault="00BA1A8B">
            <w:pPr>
              <w:adjustRightInd w:val="0"/>
              <w:snapToGrid w:val="0"/>
              <w:spacing w:line="360" w:lineRule="auto"/>
              <w:rPr>
                <w:sz w:val="24"/>
              </w:rPr>
            </w:pPr>
          </w:p>
          <w:p w14:paraId="47A91DE5" w14:textId="77777777" w:rsidR="00BA1A8B" w:rsidRDefault="00BA1A8B">
            <w:pPr>
              <w:adjustRightInd w:val="0"/>
              <w:snapToGrid w:val="0"/>
              <w:spacing w:line="360" w:lineRule="auto"/>
              <w:rPr>
                <w:sz w:val="24"/>
              </w:rPr>
            </w:pPr>
          </w:p>
          <w:p w14:paraId="3DECB169" w14:textId="77777777" w:rsidR="00BA1A8B" w:rsidRDefault="00DE2F43">
            <w:pPr>
              <w:adjustRightInd w:val="0"/>
              <w:snapToGrid w:val="0"/>
              <w:spacing w:line="360" w:lineRule="auto"/>
              <w:ind w:firstLineChars="300" w:firstLine="720"/>
              <w:rPr>
                <w:sz w:val="24"/>
              </w:rPr>
            </w:pP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r>
    </w:tbl>
    <w:p w14:paraId="1BEF54FC" w14:textId="77777777" w:rsidR="00BA1A8B" w:rsidRDefault="00BA1A8B">
      <w:pPr>
        <w:adjustRightInd w:val="0"/>
        <w:snapToGrid w:val="0"/>
        <w:spacing w:line="360" w:lineRule="auto"/>
        <w:rPr>
          <w:sz w:val="24"/>
        </w:rPr>
      </w:pPr>
    </w:p>
    <w:p w14:paraId="479C08A9" w14:textId="77777777" w:rsidR="00BA1A8B" w:rsidRDefault="00BA1A8B">
      <w:pPr>
        <w:adjustRightInd w:val="0"/>
        <w:snapToGrid w:val="0"/>
        <w:spacing w:line="360" w:lineRule="auto"/>
        <w:rPr>
          <w:sz w:val="24"/>
        </w:rPr>
      </w:pPr>
    </w:p>
    <w:p w14:paraId="48050F50" w14:textId="77777777" w:rsidR="00BA1A8B" w:rsidRDefault="00BA1A8B">
      <w:pPr>
        <w:adjustRightInd w:val="0"/>
        <w:snapToGrid w:val="0"/>
        <w:spacing w:line="360" w:lineRule="auto"/>
        <w:rPr>
          <w:sz w:val="24"/>
        </w:rPr>
      </w:pPr>
    </w:p>
    <w:p w14:paraId="05295AB0" w14:textId="77777777" w:rsidR="00BA1A8B" w:rsidRDefault="00BA1A8B">
      <w:pPr>
        <w:adjustRightInd w:val="0"/>
        <w:snapToGrid w:val="0"/>
        <w:spacing w:line="360" w:lineRule="auto"/>
        <w:rPr>
          <w:sz w:val="28"/>
          <w:szCs w:val="28"/>
        </w:rPr>
        <w:sectPr w:rsidR="00BA1A8B">
          <w:pgSz w:w="11906" w:h="16838"/>
          <w:pgMar w:top="1418" w:right="1531" w:bottom="1418" w:left="1531" w:header="851" w:footer="992" w:gutter="0"/>
          <w:cols w:space="720"/>
          <w:titlePg/>
          <w:docGrid w:type="linesAndChars" w:linePitch="312"/>
        </w:sectPr>
      </w:pPr>
    </w:p>
    <w:p w14:paraId="1E88D7A0" w14:textId="77777777" w:rsidR="00BA1A8B" w:rsidRDefault="00DE2F43">
      <w:pPr>
        <w:pStyle w:val="1"/>
        <w:adjustRightInd w:val="0"/>
        <w:snapToGrid w:val="0"/>
        <w:spacing w:line="360" w:lineRule="auto"/>
        <w:jc w:val="center"/>
        <w:rPr>
          <w:rFonts w:ascii="黑体" w:eastAsia="黑体" w:hAnsi="宋体"/>
          <w:bCs w:val="0"/>
          <w:kern w:val="2"/>
          <w:sz w:val="28"/>
          <w:szCs w:val="28"/>
        </w:rPr>
      </w:pPr>
      <w:bookmarkStart w:id="516" w:name="_Toc87003861"/>
      <w:bookmarkStart w:id="517" w:name="_Toc90370229"/>
      <w:bookmarkStart w:id="518" w:name="_Toc41167195"/>
      <w:bookmarkStart w:id="519" w:name="_Toc41167290"/>
      <w:bookmarkStart w:id="520" w:name="_Toc82792527"/>
      <w:bookmarkStart w:id="521" w:name="_Toc86849361"/>
      <w:r>
        <w:rPr>
          <w:rFonts w:ascii="黑体" w:eastAsia="黑体" w:hAnsi="宋体" w:hint="eastAsia"/>
          <w:bCs w:val="0"/>
          <w:kern w:val="2"/>
          <w:sz w:val="28"/>
          <w:szCs w:val="28"/>
        </w:rPr>
        <w:lastRenderedPageBreak/>
        <w:t>附录B  工程检测记录</w:t>
      </w:r>
      <w:bookmarkEnd w:id="516"/>
      <w:bookmarkEnd w:id="517"/>
      <w:bookmarkEnd w:id="518"/>
      <w:bookmarkEnd w:id="519"/>
      <w:bookmarkEnd w:id="520"/>
      <w:bookmarkEnd w:id="521"/>
    </w:p>
    <w:p w14:paraId="02C4C5C2" w14:textId="77777777" w:rsidR="00BA1A8B" w:rsidRDefault="00DE2F43">
      <w:pPr>
        <w:adjustRightInd w:val="0"/>
        <w:snapToGrid w:val="0"/>
        <w:spacing w:line="360" w:lineRule="auto"/>
        <w:jc w:val="center"/>
        <w:rPr>
          <w:rFonts w:ascii="宋体" w:hAnsi="宋体"/>
          <w:b/>
          <w:bCs/>
          <w:sz w:val="24"/>
          <w:szCs w:val="32"/>
        </w:rPr>
      </w:pPr>
      <w:r>
        <w:rPr>
          <w:rFonts w:ascii="宋体" w:hAnsi="宋体" w:hint="eastAsia"/>
          <w:b/>
          <w:bCs/>
          <w:sz w:val="24"/>
          <w:szCs w:val="32"/>
        </w:rPr>
        <w:t>表B 技术性能指标检测表</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697"/>
        <w:gridCol w:w="1498"/>
        <w:gridCol w:w="2099"/>
        <w:gridCol w:w="1331"/>
        <w:gridCol w:w="438"/>
        <w:gridCol w:w="1966"/>
      </w:tblGrid>
      <w:tr w:rsidR="00BA1A8B" w14:paraId="62C9D190" w14:textId="77777777">
        <w:trPr>
          <w:trHeight w:val="575"/>
        </w:trPr>
        <w:tc>
          <w:tcPr>
            <w:tcW w:w="1502" w:type="dxa"/>
            <w:gridSpan w:val="2"/>
            <w:vAlign w:val="center"/>
          </w:tcPr>
          <w:p w14:paraId="51E35288" w14:textId="77777777" w:rsidR="00BA1A8B" w:rsidRDefault="00DE2F43">
            <w:pPr>
              <w:jc w:val="center"/>
            </w:pPr>
            <w:r>
              <w:rPr>
                <w:rFonts w:hint="eastAsia"/>
              </w:rPr>
              <w:t>工程名称</w:t>
            </w:r>
          </w:p>
        </w:tc>
        <w:tc>
          <w:tcPr>
            <w:tcW w:w="3597" w:type="dxa"/>
            <w:gridSpan w:val="2"/>
            <w:vAlign w:val="center"/>
          </w:tcPr>
          <w:p w14:paraId="18E207F3" w14:textId="77777777" w:rsidR="00BA1A8B" w:rsidRDefault="00BA1A8B"/>
        </w:tc>
        <w:tc>
          <w:tcPr>
            <w:tcW w:w="1331" w:type="dxa"/>
            <w:vAlign w:val="center"/>
          </w:tcPr>
          <w:p w14:paraId="3257A5E8" w14:textId="77777777" w:rsidR="00BA1A8B" w:rsidRDefault="00DE2F43">
            <w:pPr>
              <w:jc w:val="center"/>
            </w:pPr>
            <w:r>
              <w:rPr>
                <w:rFonts w:hint="eastAsia"/>
              </w:rPr>
              <w:t>编号</w:t>
            </w:r>
          </w:p>
        </w:tc>
        <w:tc>
          <w:tcPr>
            <w:tcW w:w="2404" w:type="dxa"/>
            <w:gridSpan w:val="2"/>
            <w:vAlign w:val="center"/>
          </w:tcPr>
          <w:p w14:paraId="67848AB3" w14:textId="77777777" w:rsidR="00BA1A8B" w:rsidRDefault="00BA1A8B"/>
        </w:tc>
      </w:tr>
      <w:tr w:rsidR="00BA1A8B" w14:paraId="4D70FD4F" w14:textId="77777777">
        <w:trPr>
          <w:trHeight w:val="554"/>
        </w:trPr>
        <w:tc>
          <w:tcPr>
            <w:tcW w:w="1502" w:type="dxa"/>
            <w:gridSpan w:val="2"/>
            <w:vAlign w:val="center"/>
          </w:tcPr>
          <w:p w14:paraId="737967A9" w14:textId="77777777" w:rsidR="00BA1A8B" w:rsidRDefault="00DE2F43">
            <w:pPr>
              <w:jc w:val="center"/>
            </w:pPr>
            <w:r>
              <w:rPr>
                <w:rFonts w:hint="eastAsia"/>
              </w:rPr>
              <w:t>施工单位</w:t>
            </w:r>
          </w:p>
        </w:tc>
        <w:tc>
          <w:tcPr>
            <w:tcW w:w="7332" w:type="dxa"/>
            <w:gridSpan w:val="5"/>
            <w:vAlign w:val="center"/>
          </w:tcPr>
          <w:p w14:paraId="138AC33F" w14:textId="77777777" w:rsidR="00BA1A8B" w:rsidRDefault="00BA1A8B"/>
        </w:tc>
      </w:tr>
      <w:tr w:rsidR="00BA1A8B" w14:paraId="5B9839F7" w14:textId="77777777">
        <w:tc>
          <w:tcPr>
            <w:tcW w:w="805" w:type="dxa"/>
            <w:vMerge w:val="restart"/>
            <w:vAlign w:val="center"/>
          </w:tcPr>
          <w:p w14:paraId="02B2AD19" w14:textId="77777777" w:rsidR="00BA1A8B" w:rsidRDefault="00DE2F43">
            <w:pPr>
              <w:jc w:val="center"/>
            </w:pPr>
            <w:r>
              <w:rPr>
                <w:rFonts w:hint="eastAsia"/>
              </w:rPr>
              <w:t>序号</w:t>
            </w:r>
          </w:p>
        </w:tc>
        <w:tc>
          <w:tcPr>
            <w:tcW w:w="2195" w:type="dxa"/>
            <w:gridSpan w:val="2"/>
            <w:vMerge w:val="restart"/>
            <w:vAlign w:val="center"/>
          </w:tcPr>
          <w:p w14:paraId="1BA7530E" w14:textId="77777777" w:rsidR="00BA1A8B" w:rsidRDefault="00DE2F43">
            <w:pPr>
              <w:jc w:val="center"/>
            </w:pPr>
            <w:r>
              <w:rPr>
                <w:rFonts w:hint="eastAsia"/>
              </w:rPr>
              <w:t>检查项目</w:t>
            </w:r>
          </w:p>
        </w:tc>
        <w:tc>
          <w:tcPr>
            <w:tcW w:w="2099" w:type="dxa"/>
            <w:vMerge w:val="restart"/>
            <w:vAlign w:val="center"/>
          </w:tcPr>
          <w:p w14:paraId="7D29F1B0" w14:textId="77777777" w:rsidR="00BA1A8B" w:rsidRDefault="00DE2F43">
            <w:pPr>
              <w:jc w:val="center"/>
            </w:pPr>
            <w:r>
              <w:rPr>
                <w:rFonts w:hint="eastAsia"/>
              </w:rPr>
              <w:t>检查要求</w:t>
            </w:r>
          </w:p>
        </w:tc>
        <w:tc>
          <w:tcPr>
            <w:tcW w:w="3735" w:type="dxa"/>
            <w:gridSpan w:val="3"/>
          </w:tcPr>
          <w:p w14:paraId="4D29E738" w14:textId="77777777" w:rsidR="00BA1A8B" w:rsidRDefault="00DE2F43">
            <w:pPr>
              <w:jc w:val="center"/>
            </w:pPr>
            <w:r>
              <w:rPr>
                <w:rFonts w:hint="eastAsia"/>
              </w:rPr>
              <w:t>检查结果</w:t>
            </w:r>
          </w:p>
        </w:tc>
      </w:tr>
      <w:tr w:rsidR="00BA1A8B" w14:paraId="4E04B0A3" w14:textId="77777777">
        <w:tc>
          <w:tcPr>
            <w:tcW w:w="805" w:type="dxa"/>
            <w:vMerge/>
          </w:tcPr>
          <w:p w14:paraId="79F4A4C6" w14:textId="77777777" w:rsidR="00BA1A8B" w:rsidRDefault="00BA1A8B"/>
        </w:tc>
        <w:tc>
          <w:tcPr>
            <w:tcW w:w="2195" w:type="dxa"/>
            <w:gridSpan w:val="2"/>
            <w:vMerge/>
          </w:tcPr>
          <w:p w14:paraId="39623D49" w14:textId="77777777" w:rsidR="00BA1A8B" w:rsidRDefault="00BA1A8B"/>
        </w:tc>
        <w:tc>
          <w:tcPr>
            <w:tcW w:w="2099" w:type="dxa"/>
            <w:vMerge/>
          </w:tcPr>
          <w:p w14:paraId="08D5EF04" w14:textId="77777777" w:rsidR="00BA1A8B" w:rsidRDefault="00BA1A8B"/>
        </w:tc>
        <w:tc>
          <w:tcPr>
            <w:tcW w:w="1769" w:type="dxa"/>
            <w:gridSpan w:val="2"/>
          </w:tcPr>
          <w:p w14:paraId="123F2999" w14:textId="77777777" w:rsidR="00BA1A8B" w:rsidRDefault="00DE2F43">
            <w:pPr>
              <w:jc w:val="center"/>
            </w:pPr>
            <w:r>
              <w:rPr>
                <w:rFonts w:hint="eastAsia"/>
              </w:rPr>
              <w:t>合格</w:t>
            </w:r>
          </w:p>
        </w:tc>
        <w:tc>
          <w:tcPr>
            <w:tcW w:w="1966" w:type="dxa"/>
          </w:tcPr>
          <w:p w14:paraId="1C2B8E74" w14:textId="77777777" w:rsidR="00BA1A8B" w:rsidRDefault="00DE2F43">
            <w:pPr>
              <w:jc w:val="center"/>
            </w:pPr>
            <w:r>
              <w:rPr>
                <w:rFonts w:hint="eastAsia"/>
              </w:rPr>
              <w:t>不合格</w:t>
            </w:r>
          </w:p>
        </w:tc>
      </w:tr>
      <w:tr w:rsidR="00BA1A8B" w14:paraId="3A8B0346" w14:textId="77777777">
        <w:trPr>
          <w:trHeight w:val="567"/>
        </w:trPr>
        <w:tc>
          <w:tcPr>
            <w:tcW w:w="805" w:type="dxa"/>
            <w:vMerge w:val="restart"/>
            <w:vAlign w:val="center"/>
          </w:tcPr>
          <w:p w14:paraId="24F93568" w14:textId="77777777" w:rsidR="00BA1A8B" w:rsidRDefault="00DE2F43">
            <w:pPr>
              <w:jc w:val="center"/>
            </w:pPr>
            <w:r>
              <w:rPr>
                <w:rFonts w:hint="eastAsia"/>
              </w:rPr>
              <w:t>1</w:t>
            </w:r>
          </w:p>
        </w:tc>
        <w:tc>
          <w:tcPr>
            <w:tcW w:w="8029" w:type="dxa"/>
            <w:gridSpan w:val="6"/>
            <w:vAlign w:val="center"/>
          </w:tcPr>
          <w:p w14:paraId="0782A89B" w14:textId="77777777" w:rsidR="00BA1A8B" w:rsidRDefault="00DE2F43">
            <w:r>
              <w:rPr>
                <w:rFonts w:hint="eastAsia"/>
              </w:rPr>
              <w:t>光学性能测试</w:t>
            </w:r>
          </w:p>
        </w:tc>
      </w:tr>
      <w:tr w:rsidR="00BA1A8B" w14:paraId="718D712F" w14:textId="77777777">
        <w:trPr>
          <w:trHeight w:val="567"/>
        </w:trPr>
        <w:tc>
          <w:tcPr>
            <w:tcW w:w="805" w:type="dxa"/>
            <w:vMerge/>
            <w:vAlign w:val="center"/>
          </w:tcPr>
          <w:p w14:paraId="02095A6B" w14:textId="77777777" w:rsidR="00BA1A8B" w:rsidRDefault="00BA1A8B"/>
        </w:tc>
        <w:tc>
          <w:tcPr>
            <w:tcW w:w="2195" w:type="dxa"/>
            <w:gridSpan w:val="2"/>
            <w:vAlign w:val="center"/>
          </w:tcPr>
          <w:p w14:paraId="3BDE6103" w14:textId="77777777" w:rsidR="00BA1A8B" w:rsidRDefault="00DE2F43">
            <w:r>
              <w:rPr>
                <w:rFonts w:hint="eastAsia"/>
              </w:rPr>
              <w:t>显示屏图像清晰度</w:t>
            </w:r>
          </w:p>
        </w:tc>
        <w:tc>
          <w:tcPr>
            <w:tcW w:w="2099" w:type="dxa"/>
            <w:vAlign w:val="center"/>
          </w:tcPr>
          <w:p w14:paraId="5D3C7506" w14:textId="77777777" w:rsidR="00BA1A8B" w:rsidRDefault="00BA1A8B"/>
        </w:tc>
        <w:tc>
          <w:tcPr>
            <w:tcW w:w="1769" w:type="dxa"/>
            <w:gridSpan w:val="2"/>
            <w:vAlign w:val="center"/>
          </w:tcPr>
          <w:p w14:paraId="73625C37" w14:textId="77777777" w:rsidR="00BA1A8B" w:rsidRDefault="00BA1A8B"/>
        </w:tc>
        <w:tc>
          <w:tcPr>
            <w:tcW w:w="1966" w:type="dxa"/>
            <w:vAlign w:val="center"/>
          </w:tcPr>
          <w:p w14:paraId="1F789F8C" w14:textId="77777777" w:rsidR="00BA1A8B" w:rsidRDefault="00BA1A8B"/>
        </w:tc>
      </w:tr>
      <w:tr w:rsidR="00BA1A8B" w14:paraId="22405935" w14:textId="77777777">
        <w:trPr>
          <w:trHeight w:val="567"/>
        </w:trPr>
        <w:tc>
          <w:tcPr>
            <w:tcW w:w="805" w:type="dxa"/>
            <w:vMerge/>
            <w:vAlign w:val="center"/>
          </w:tcPr>
          <w:p w14:paraId="5A3C022C" w14:textId="77777777" w:rsidR="00BA1A8B" w:rsidRDefault="00BA1A8B"/>
        </w:tc>
        <w:tc>
          <w:tcPr>
            <w:tcW w:w="2195" w:type="dxa"/>
            <w:gridSpan w:val="2"/>
            <w:vAlign w:val="center"/>
          </w:tcPr>
          <w:p w14:paraId="4B2C339E" w14:textId="77777777" w:rsidR="00BA1A8B" w:rsidRDefault="00DE2F43">
            <w:r>
              <w:rPr>
                <w:rFonts w:hint="eastAsia"/>
              </w:rPr>
              <w:t>显示屏亮度</w:t>
            </w:r>
          </w:p>
        </w:tc>
        <w:tc>
          <w:tcPr>
            <w:tcW w:w="2099" w:type="dxa"/>
            <w:vAlign w:val="center"/>
          </w:tcPr>
          <w:p w14:paraId="79C501DF" w14:textId="77777777" w:rsidR="00BA1A8B" w:rsidRDefault="00BA1A8B"/>
        </w:tc>
        <w:tc>
          <w:tcPr>
            <w:tcW w:w="1769" w:type="dxa"/>
            <w:gridSpan w:val="2"/>
            <w:vAlign w:val="center"/>
          </w:tcPr>
          <w:p w14:paraId="15E5C12C" w14:textId="77777777" w:rsidR="00BA1A8B" w:rsidRDefault="00BA1A8B"/>
        </w:tc>
        <w:tc>
          <w:tcPr>
            <w:tcW w:w="1966" w:type="dxa"/>
            <w:vAlign w:val="center"/>
          </w:tcPr>
          <w:p w14:paraId="2A3083E3" w14:textId="77777777" w:rsidR="00BA1A8B" w:rsidRDefault="00BA1A8B"/>
        </w:tc>
      </w:tr>
      <w:tr w:rsidR="00BA1A8B" w14:paraId="318E6304" w14:textId="77777777">
        <w:trPr>
          <w:trHeight w:val="567"/>
        </w:trPr>
        <w:tc>
          <w:tcPr>
            <w:tcW w:w="805" w:type="dxa"/>
            <w:vMerge/>
            <w:vAlign w:val="center"/>
          </w:tcPr>
          <w:p w14:paraId="19AB1382" w14:textId="77777777" w:rsidR="00BA1A8B" w:rsidRDefault="00BA1A8B"/>
        </w:tc>
        <w:tc>
          <w:tcPr>
            <w:tcW w:w="2195" w:type="dxa"/>
            <w:gridSpan w:val="2"/>
            <w:vAlign w:val="center"/>
          </w:tcPr>
          <w:p w14:paraId="5318201E" w14:textId="77777777" w:rsidR="00BA1A8B" w:rsidRDefault="00DE2F43">
            <w:r>
              <w:rPr>
                <w:rFonts w:hint="eastAsia"/>
              </w:rPr>
              <w:t>显示屏对比度</w:t>
            </w:r>
          </w:p>
        </w:tc>
        <w:tc>
          <w:tcPr>
            <w:tcW w:w="2099" w:type="dxa"/>
            <w:vAlign w:val="center"/>
          </w:tcPr>
          <w:p w14:paraId="5F94FA16" w14:textId="77777777" w:rsidR="00BA1A8B" w:rsidRDefault="00BA1A8B"/>
        </w:tc>
        <w:tc>
          <w:tcPr>
            <w:tcW w:w="1769" w:type="dxa"/>
            <w:gridSpan w:val="2"/>
            <w:vAlign w:val="center"/>
          </w:tcPr>
          <w:p w14:paraId="714AFA00" w14:textId="77777777" w:rsidR="00BA1A8B" w:rsidRDefault="00BA1A8B"/>
        </w:tc>
        <w:tc>
          <w:tcPr>
            <w:tcW w:w="1966" w:type="dxa"/>
            <w:vAlign w:val="center"/>
          </w:tcPr>
          <w:p w14:paraId="6465D44C" w14:textId="77777777" w:rsidR="00BA1A8B" w:rsidRDefault="00BA1A8B"/>
        </w:tc>
      </w:tr>
      <w:tr w:rsidR="00BA1A8B" w14:paraId="20F421AD" w14:textId="77777777">
        <w:trPr>
          <w:trHeight w:val="567"/>
        </w:trPr>
        <w:tc>
          <w:tcPr>
            <w:tcW w:w="805" w:type="dxa"/>
            <w:vMerge/>
            <w:vAlign w:val="center"/>
          </w:tcPr>
          <w:p w14:paraId="3E797083" w14:textId="77777777" w:rsidR="00BA1A8B" w:rsidRDefault="00BA1A8B"/>
        </w:tc>
        <w:tc>
          <w:tcPr>
            <w:tcW w:w="2195" w:type="dxa"/>
            <w:gridSpan w:val="2"/>
            <w:vAlign w:val="center"/>
          </w:tcPr>
          <w:p w14:paraId="53DE262F" w14:textId="77777777" w:rsidR="00BA1A8B" w:rsidRDefault="00DE2F43">
            <w:r>
              <w:rPr>
                <w:rFonts w:hint="eastAsia"/>
              </w:rPr>
              <w:t>视角</w:t>
            </w:r>
          </w:p>
        </w:tc>
        <w:tc>
          <w:tcPr>
            <w:tcW w:w="2099" w:type="dxa"/>
            <w:vAlign w:val="center"/>
          </w:tcPr>
          <w:p w14:paraId="0C6BB5B0" w14:textId="77777777" w:rsidR="00BA1A8B" w:rsidRDefault="00BA1A8B"/>
        </w:tc>
        <w:tc>
          <w:tcPr>
            <w:tcW w:w="1769" w:type="dxa"/>
            <w:gridSpan w:val="2"/>
            <w:vAlign w:val="center"/>
          </w:tcPr>
          <w:p w14:paraId="1B25E7E6" w14:textId="77777777" w:rsidR="00BA1A8B" w:rsidRDefault="00BA1A8B"/>
        </w:tc>
        <w:tc>
          <w:tcPr>
            <w:tcW w:w="1966" w:type="dxa"/>
            <w:vAlign w:val="center"/>
          </w:tcPr>
          <w:p w14:paraId="183E168F" w14:textId="77777777" w:rsidR="00BA1A8B" w:rsidRDefault="00BA1A8B"/>
        </w:tc>
      </w:tr>
      <w:tr w:rsidR="00BA1A8B" w14:paraId="35CF024E" w14:textId="77777777">
        <w:trPr>
          <w:trHeight w:val="567"/>
        </w:trPr>
        <w:tc>
          <w:tcPr>
            <w:tcW w:w="805" w:type="dxa"/>
            <w:vMerge/>
            <w:vAlign w:val="center"/>
          </w:tcPr>
          <w:p w14:paraId="50BCA664" w14:textId="77777777" w:rsidR="00BA1A8B" w:rsidRDefault="00BA1A8B"/>
        </w:tc>
        <w:tc>
          <w:tcPr>
            <w:tcW w:w="2195" w:type="dxa"/>
            <w:gridSpan w:val="2"/>
            <w:vAlign w:val="center"/>
          </w:tcPr>
          <w:p w14:paraId="70481B2C" w14:textId="77777777" w:rsidR="00BA1A8B" w:rsidRDefault="00DE2F43">
            <w:r>
              <w:rPr>
                <w:rFonts w:hint="eastAsia"/>
              </w:rPr>
              <w:t>均匀性（亮度、色度）</w:t>
            </w:r>
          </w:p>
        </w:tc>
        <w:tc>
          <w:tcPr>
            <w:tcW w:w="2099" w:type="dxa"/>
            <w:vAlign w:val="center"/>
          </w:tcPr>
          <w:p w14:paraId="194766D1" w14:textId="77777777" w:rsidR="00BA1A8B" w:rsidRDefault="00BA1A8B"/>
        </w:tc>
        <w:tc>
          <w:tcPr>
            <w:tcW w:w="1769" w:type="dxa"/>
            <w:gridSpan w:val="2"/>
            <w:vAlign w:val="center"/>
          </w:tcPr>
          <w:p w14:paraId="63400EE7" w14:textId="77777777" w:rsidR="00BA1A8B" w:rsidRDefault="00BA1A8B"/>
        </w:tc>
        <w:tc>
          <w:tcPr>
            <w:tcW w:w="1966" w:type="dxa"/>
            <w:vAlign w:val="center"/>
          </w:tcPr>
          <w:p w14:paraId="2B88AFDA" w14:textId="77777777" w:rsidR="00BA1A8B" w:rsidRDefault="00BA1A8B"/>
        </w:tc>
      </w:tr>
      <w:tr w:rsidR="00BA1A8B" w14:paraId="2CF7E0FA" w14:textId="77777777">
        <w:trPr>
          <w:trHeight w:val="567"/>
        </w:trPr>
        <w:tc>
          <w:tcPr>
            <w:tcW w:w="805" w:type="dxa"/>
            <w:vMerge w:val="restart"/>
            <w:vAlign w:val="center"/>
          </w:tcPr>
          <w:p w14:paraId="61984872" w14:textId="77777777" w:rsidR="00BA1A8B" w:rsidRDefault="00DE2F43">
            <w:pPr>
              <w:jc w:val="center"/>
            </w:pPr>
            <w:r>
              <w:rPr>
                <w:rFonts w:hint="eastAsia"/>
              </w:rPr>
              <w:t>2</w:t>
            </w:r>
          </w:p>
        </w:tc>
        <w:tc>
          <w:tcPr>
            <w:tcW w:w="8029" w:type="dxa"/>
            <w:gridSpan w:val="6"/>
            <w:vAlign w:val="center"/>
          </w:tcPr>
          <w:p w14:paraId="2A201CA6" w14:textId="77777777" w:rsidR="00BA1A8B" w:rsidRDefault="00DE2F43">
            <w:r>
              <w:rPr>
                <w:rFonts w:hint="eastAsia"/>
              </w:rPr>
              <w:t>系统接口测试</w:t>
            </w:r>
          </w:p>
        </w:tc>
      </w:tr>
      <w:tr w:rsidR="00BA1A8B" w14:paraId="5BAD86F1" w14:textId="77777777">
        <w:trPr>
          <w:trHeight w:val="567"/>
        </w:trPr>
        <w:tc>
          <w:tcPr>
            <w:tcW w:w="805" w:type="dxa"/>
            <w:vMerge/>
            <w:vAlign w:val="center"/>
          </w:tcPr>
          <w:p w14:paraId="3C7E940A" w14:textId="77777777" w:rsidR="00BA1A8B" w:rsidRDefault="00BA1A8B"/>
        </w:tc>
        <w:tc>
          <w:tcPr>
            <w:tcW w:w="2195" w:type="dxa"/>
            <w:gridSpan w:val="2"/>
            <w:vAlign w:val="center"/>
          </w:tcPr>
          <w:p w14:paraId="5F020678" w14:textId="77777777" w:rsidR="00BA1A8B" w:rsidRDefault="00DE2F43">
            <w:r>
              <w:rPr>
                <w:rFonts w:hint="eastAsia"/>
              </w:rPr>
              <w:t>接口</w:t>
            </w:r>
            <w:r>
              <w:rPr>
                <w:rFonts w:hint="eastAsia"/>
              </w:rPr>
              <w:t>1</w:t>
            </w:r>
          </w:p>
        </w:tc>
        <w:tc>
          <w:tcPr>
            <w:tcW w:w="2099" w:type="dxa"/>
            <w:vAlign w:val="center"/>
          </w:tcPr>
          <w:p w14:paraId="6BBF0454" w14:textId="77777777" w:rsidR="00BA1A8B" w:rsidRDefault="00BA1A8B"/>
        </w:tc>
        <w:tc>
          <w:tcPr>
            <w:tcW w:w="1769" w:type="dxa"/>
            <w:gridSpan w:val="2"/>
            <w:vAlign w:val="center"/>
          </w:tcPr>
          <w:p w14:paraId="1A160972" w14:textId="77777777" w:rsidR="00BA1A8B" w:rsidRDefault="00BA1A8B"/>
        </w:tc>
        <w:tc>
          <w:tcPr>
            <w:tcW w:w="1966" w:type="dxa"/>
            <w:vAlign w:val="center"/>
          </w:tcPr>
          <w:p w14:paraId="5A7528DD" w14:textId="77777777" w:rsidR="00BA1A8B" w:rsidRDefault="00BA1A8B"/>
        </w:tc>
      </w:tr>
      <w:tr w:rsidR="00BA1A8B" w14:paraId="68E4992A" w14:textId="77777777">
        <w:trPr>
          <w:trHeight w:val="567"/>
        </w:trPr>
        <w:tc>
          <w:tcPr>
            <w:tcW w:w="805" w:type="dxa"/>
            <w:vMerge/>
            <w:vAlign w:val="center"/>
          </w:tcPr>
          <w:p w14:paraId="2B1EB188" w14:textId="77777777" w:rsidR="00BA1A8B" w:rsidRDefault="00BA1A8B"/>
        </w:tc>
        <w:tc>
          <w:tcPr>
            <w:tcW w:w="2195" w:type="dxa"/>
            <w:gridSpan w:val="2"/>
            <w:vAlign w:val="center"/>
          </w:tcPr>
          <w:p w14:paraId="538D6A0C" w14:textId="77777777" w:rsidR="00BA1A8B" w:rsidRDefault="00DE2F43">
            <w:r>
              <w:rPr>
                <w:rFonts w:hint="eastAsia"/>
              </w:rPr>
              <w:t>接口</w:t>
            </w:r>
            <w:r>
              <w:rPr>
                <w:rFonts w:hint="eastAsia"/>
              </w:rPr>
              <w:t>2</w:t>
            </w:r>
          </w:p>
        </w:tc>
        <w:tc>
          <w:tcPr>
            <w:tcW w:w="2099" w:type="dxa"/>
            <w:vAlign w:val="center"/>
          </w:tcPr>
          <w:p w14:paraId="732A3EAD" w14:textId="77777777" w:rsidR="00BA1A8B" w:rsidRDefault="00BA1A8B"/>
        </w:tc>
        <w:tc>
          <w:tcPr>
            <w:tcW w:w="1769" w:type="dxa"/>
            <w:gridSpan w:val="2"/>
            <w:vAlign w:val="center"/>
          </w:tcPr>
          <w:p w14:paraId="36B35767" w14:textId="77777777" w:rsidR="00BA1A8B" w:rsidRDefault="00BA1A8B"/>
        </w:tc>
        <w:tc>
          <w:tcPr>
            <w:tcW w:w="1966" w:type="dxa"/>
            <w:vAlign w:val="center"/>
          </w:tcPr>
          <w:p w14:paraId="192CDB45" w14:textId="77777777" w:rsidR="00BA1A8B" w:rsidRDefault="00BA1A8B"/>
        </w:tc>
      </w:tr>
      <w:tr w:rsidR="00BA1A8B" w14:paraId="48BBF5CA" w14:textId="77777777">
        <w:trPr>
          <w:trHeight w:val="567"/>
        </w:trPr>
        <w:tc>
          <w:tcPr>
            <w:tcW w:w="805" w:type="dxa"/>
            <w:vMerge/>
            <w:vAlign w:val="center"/>
          </w:tcPr>
          <w:p w14:paraId="24D4DBD1" w14:textId="77777777" w:rsidR="00BA1A8B" w:rsidRDefault="00BA1A8B"/>
        </w:tc>
        <w:tc>
          <w:tcPr>
            <w:tcW w:w="2195" w:type="dxa"/>
            <w:gridSpan w:val="2"/>
            <w:vAlign w:val="center"/>
          </w:tcPr>
          <w:p w14:paraId="1501A88F" w14:textId="77777777" w:rsidR="00BA1A8B" w:rsidRDefault="00DE2F43">
            <w:r>
              <w:rPr>
                <w:rFonts w:hint="eastAsia"/>
              </w:rPr>
              <w:t>接口</w:t>
            </w:r>
            <w:r>
              <w:rPr>
                <w:rFonts w:hint="eastAsia"/>
              </w:rPr>
              <w:t>3</w:t>
            </w:r>
          </w:p>
        </w:tc>
        <w:tc>
          <w:tcPr>
            <w:tcW w:w="2099" w:type="dxa"/>
            <w:vAlign w:val="center"/>
          </w:tcPr>
          <w:p w14:paraId="7BAC424C" w14:textId="77777777" w:rsidR="00BA1A8B" w:rsidRDefault="00BA1A8B"/>
        </w:tc>
        <w:tc>
          <w:tcPr>
            <w:tcW w:w="1769" w:type="dxa"/>
            <w:gridSpan w:val="2"/>
            <w:vAlign w:val="center"/>
          </w:tcPr>
          <w:p w14:paraId="1A786156" w14:textId="77777777" w:rsidR="00BA1A8B" w:rsidRDefault="00BA1A8B"/>
        </w:tc>
        <w:tc>
          <w:tcPr>
            <w:tcW w:w="1966" w:type="dxa"/>
            <w:vAlign w:val="center"/>
          </w:tcPr>
          <w:p w14:paraId="173AE04F" w14:textId="77777777" w:rsidR="00BA1A8B" w:rsidRDefault="00BA1A8B"/>
        </w:tc>
      </w:tr>
      <w:tr w:rsidR="00BA1A8B" w14:paraId="7F62CE94" w14:textId="77777777">
        <w:trPr>
          <w:trHeight w:val="567"/>
        </w:trPr>
        <w:tc>
          <w:tcPr>
            <w:tcW w:w="805" w:type="dxa"/>
            <w:vMerge/>
            <w:vAlign w:val="center"/>
          </w:tcPr>
          <w:p w14:paraId="6DD11DF9" w14:textId="77777777" w:rsidR="00BA1A8B" w:rsidRDefault="00BA1A8B"/>
        </w:tc>
        <w:tc>
          <w:tcPr>
            <w:tcW w:w="2195" w:type="dxa"/>
            <w:gridSpan w:val="2"/>
            <w:vAlign w:val="center"/>
          </w:tcPr>
          <w:p w14:paraId="0A77C043" w14:textId="77777777" w:rsidR="00BA1A8B" w:rsidRDefault="00BA1A8B"/>
        </w:tc>
        <w:tc>
          <w:tcPr>
            <w:tcW w:w="2099" w:type="dxa"/>
            <w:vAlign w:val="center"/>
          </w:tcPr>
          <w:p w14:paraId="2F1785E9" w14:textId="77777777" w:rsidR="00BA1A8B" w:rsidRDefault="00BA1A8B"/>
        </w:tc>
        <w:tc>
          <w:tcPr>
            <w:tcW w:w="1769" w:type="dxa"/>
            <w:gridSpan w:val="2"/>
            <w:vAlign w:val="center"/>
          </w:tcPr>
          <w:p w14:paraId="3478FEA2" w14:textId="77777777" w:rsidR="00BA1A8B" w:rsidRDefault="00BA1A8B"/>
        </w:tc>
        <w:tc>
          <w:tcPr>
            <w:tcW w:w="1966" w:type="dxa"/>
            <w:vAlign w:val="center"/>
          </w:tcPr>
          <w:p w14:paraId="20CD4F2A" w14:textId="77777777" w:rsidR="00BA1A8B" w:rsidRDefault="00BA1A8B"/>
        </w:tc>
      </w:tr>
      <w:tr w:rsidR="00BA1A8B" w14:paraId="1460F671" w14:textId="77777777">
        <w:trPr>
          <w:trHeight w:val="567"/>
        </w:trPr>
        <w:tc>
          <w:tcPr>
            <w:tcW w:w="805" w:type="dxa"/>
            <w:vMerge w:val="restart"/>
            <w:vAlign w:val="center"/>
          </w:tcPr>
          <w:p w14:paraId="0C9BF92F" w14:textId="77777777" w:rsidR="00BA1A8B" w:rsidRDefault="00DE2F43">
            <w:pPr>
              <w:jc w:val="center"/>
            </w:pPr>
            <w:r>
              <w:rPr>
                <w:rFonts w:hint="eastAsia"/>
              </w:rPr>
              <w:t>3</w:t>
            </w:r>
          </w:p>
        </w:tc>
        <w:tc>
          <w:tcPr>
            <w:tcW w:w="2195" w:type="dxa"/>
            <w:gridSpan w:val="2"/>
            <w:vAlign w:val="center"/>
          </w:tcPr>
          <w:p w14:paraId="56B32576" w14:textId="77777777" w:rsidR="00BA1A8B" w:rsidRDefault="00DE2F43">
            <w:proofErr w:type="gramStart"/>
            <w:r>
              <w:rPr>
                <w:rFonts w:hint="eastAsia"/>
              </w:rPr>
              <w:t>系统电</w:t>
            </w:r>
            <w:proofErr w:type="gramEnd"/>
            <w:r>
              <w:rPr>
                <w:rFonts w:hint="eastAsia"/>
              </w:rPr>
              <w:t>性能检查</w:t>
            </w:r>
          </w:p>
        </w:tc>
        <w:tc>
          <w:tcPr>
            <w:tcW w:w="2099" w:type="dxa"/>
            <w:vAlign w:val="center"/>
          </w:tcPr>
          <w:p w14:paraId="31B11235" w14:textId="77777777" w:rsidR="00BA1A8B" w:rsidRDefault="00BA1A8B"/>
        </w:tc>
        <w:tc>
          <w:tcPr>
            <w:tcW w:w="1769" w:type="dxa"/>
            <w:gridSpan w:val="2"/>
            <w:vAlign w:val="center"/>
          </w:tcPr>
          <w:p w14:paraId="71145C22" w14:textId="77777777" w:rsidR="00BA1A8B" w:rsidRDefault="00BA1A8B"/>
        </w:tc>
        <w:tc>
          <w:tcPr>
            <w:tcW w:w="1966" w:type="dxa"/>
            <w:vAlign w:val="center"/>
          </w:tcPr>
          <w:p w14:paraId="351F7F3C" w14:textId="77777777" w:rsidR="00BA1A8B" w:rsidRDefault="00BA1A8B"/>
        </w:tc>
      </w:tr>
      <w:tr w:rsidR="00BA1A8B" w14:paraId="2317C963" w14:textId="77777777">
        <w:trPr>
          <w:trHeight w:val="567"/>
        </w:trPr>
        <w:tc>
          <w:tcPr>
            <w:tcW w:w="805" w:type="dxa"/>
            <w:vMerge/>
            <w:vAlign w:val="center"/>
          </w:tcPr>
          <w:p w14:paraId="66DB1820" w14:textId="77777777" w:rsidR="00BA1A8B" w:rsidRDefault="00BA1A8B"/>
        </w:tc>
        <w:tc>
          <w:tcPr>
            <w:tcW w:w="2195" w:type="dxa"/>
            <w:gridSpan w:val="2"/>
            <w:vAlign w:val="center"/>
          </w:tcPr>
          <w:p w14:paraId="7E3983F9" w14:textId="77777777" w:rsidR="00BA1A8B" w:rsidRDefault="00DE2F43">
            <w:r>
              <w:rPr>
                <w:rFonts w:hint="eastAsia"/>
              </w:rPr>
              <w:t>换帧频率</w:t>
            </w:r>
            <w:r>
              <w:rPr>
                <w:rFonts w:hint="eastAsia"/>
              </w:rPr>
              <w:t>(</w:t>
            </w:r>
            <w:r>
              <w:t>LED)</w:t>
            </w:r>
          </w:p>
        </w:tc>
        <w:tc>
          <w:tcPr>
            <w:tcW w:w="2099" w:type="dxa"/>
            <w:vAlign w:val="center"/>
          </w:tcPr>
          <w:p w14:paraId="7F88ED6D" w14:textId="77777777" w:rsidR="00BA1A8B" w:rsidRDefault="00BA1A8B"/>
        </w:tc>
        <w:tc>
          <w:tcPr>
            <w:tcW w:w="1769" w:type="dxa"/>
            <w:gridSpan w:val="2"/>
            <w:vAlign w:val="center"/>
          </w:tcPr>
          <w:p w14:paraId="4309661C" w14:textId="77777777" w:rsidR="00BA1A8B" w:rsidRDefault="00BA1A8B"/>
        </w:tc>
        <w:tc>
          <w:tcPr>
            <w:tcW w:w="1966" w:type="dxa"/>
            <w:vAlign w:val="center"/>
          </w:tcPr>
          <w:p w14:paraId="5A9F0F38" w14:textId="77777777" w:rsidR="00BA1A8B" w:rsidRDefault="00BA1A8B"/>
        </w:tc>
      </w:tr>
      <w:tr w:rsidR="00BA1A8B" w14:paraId="25B8B778" w14:textId="77777777">
        <w:trPr>
          <w:trHeight w:val="567"/>
        </w:trPr>
        <w:tc>
          <w:tcPr>
            <w:tcW w:w="805" w:type="dxa"/>
            <w:vMerge/>
            <w:vAlign w:val="center"/>
          </w:tcPr>
          <w:p w14:paraId="62959FF9" w14:textId="77777777" w:rsidR="00BA1A8B" w:rsidRDefault="00BA1A8B"/>
        </w:tc>
        <w:tc>
          <w:tcPr>
            <w:tcW w:w="2195" w:type="dxa"/>
            <w:gridSpan w:val="2"/>
            <w:vAlign w:val="center"/>
          </w:tcPr>
          <w:p w14:paraId="2126F876" w14:textId="77777777" w:rsidR="00BA1A8B" w:rsidRDefault="00DE2F43">
            <w:r>
              <w:rPr>
                <w:rFonts w:hint="eastAsia"/>
              </w:rPr>
              <w:t>刷新频率</w:t>
            </w:r>
          </w:p>
        </w:tc>
        <w:tc>
          <w:tcPr>
            <w:tcW w:w="2099" w:type="dxa"/>
            <w:vAlign w:val="center"/>
          </w:tcPr>
          <w:p w14:paraId="6F169B02" w14:textId="77777777" w:rsidR="00BA1A8B" w:rsidRDefault="00BA1A8B"/>
        </w:tc>
        <w:tc>
          <w:tcPr>
            <w:tcW w:w="1769" w:type="dxa"/>
            <w:gridSpan w:val="2"/>
            <w:vAlign w:val="center"/>
          </w:tcPr>
          <w:p w14:paraId="51459B41" w14:textId="77777777" w:rsidR="00BA1A8B" w:rsidRDefault="00BA1A8B"/>
        </w:tc>
        <w:tc>
          <w:tcPr>
            <w:tcW w:w="1966" w:type="dxa"/>
            <w:vAlign w:val="center"/>
          </w:tcPr>
          <w:p w14:paraId="7661EC72" w14:textId="77777777" w:rsidR="00BA1A8B" w:rsidRDefault="00BA1A8B"/>
        </w:tc>
      </w:tr>
      <w:tr w:rsidR="00BA1A8B" w14:paraId="19C87C16" w14:textId="77777777">
        <w:trPr>
          <w:trHeight w:val="567"/>
        </w:trPr>
        <w:tc>
          <w:tcPr>
            <w:tcW w:w="805" w:type="dxa"/>
            <w:vMerge/>
            <w:vAlign w:val="center"/>
          </w:tcPr>
          <w:p w14:paraId="3A63395B" w14:textId="77777777" w:rsidR="00BA1A8B" w:rsidRDefault="00BA1A8B"/>
        </w:tc>
        <w:tc>
          <w:tcPr>
            <w:tcW w:w="2195" w:type="dxa"/>
            <w:gridSpan w:val="2"/>
            <w:vAlign w:val="center"/>
          </w:tcPr>
          <w:p w14:paraId="0B9C2BD5" w14:textId="77777777" w:rsidR="00BA1A8B" w:rsidRDefault="00DE2F43">
            <w:r>
              <w:rPr>
                <w:rFonts w:hint="eastAsia"/>
              </w:rPr>
              <w:t>像素失控率</w:t>
            </w:r>
            <w:r>
              <w:rPr>
                <w:rFonts w:hint="eastAsia"/>
              </w:rPr>
              <w:t>(</w:t>
            </w:r>
            <w:r>
              <w:t>LED)</w:t>
            </w:r>
          </w:p>
        </w:tc>
        <w:tc>
          <w:tcPr>
            <w:tcW w:w="2099" w:type="dxa"/>
            <w:vAlign w:val="center"/>
          </w:tcPr>
          <w:p w14:paraId="014A40B5" w14:textId="77777777" w:rsidR="00BA1A8B" w:rsidRDefault="00BA1A8B"/>
        </w:tc>
        <w:tc>
          <w:tcPr>
            <w:tcW w:w="1769" w:type="dxa"/>
            <w:gridSpan w:val="2"/>
            <w:vAlign w:val="center"/>
          </w:tcPr>
          <w:p w14:paraId="18A10752" w14:textId="77777777" w:rsidR="00BA1A8B" w:rsidRDefault="00BA1A8B"/>
        </w:tc>
        <w:tc>
          <w:tcPr>
            <w:tcW w:w="1966" w:type="dxa"/>
            <w:vAlign w:val="center"/>
          </w:tcPr>
          <w:p w14:paraId="74A284AB" w14:textId="77777777" w:rsidR="00BA1A8B" w:rsidRDefault="00BA1A8B"/>
        </w:tc>
      </w:tr>
      <w:tr w:rsidR="00BA1A8B" w14:paraId="778C0393" w14:textId="77777777">
        <w:trPr>
          <w:trHeight w:val="567"/>
        </w:trPr>
        <w:tc>
          <w:tcPr>
            <w:tcW w:w="805" w:type="dxa"/>
            <w:vMerge/>
            <w:vAlign w:val="center"/>
          </w:tcPr>
          <w:p w14:paraId="3B4D1FB3" w14:textId="77777777" w:rsidR="00BA1A8B" w:rsidRDefault="00BA1A8B"/>
        </w:tc>
        <w:tc>
          <w:tcPr>
            <w:tcW w:w="2195" w:type="dxa"/>
            <w:gridSpan w:val="2"/>
            <w:vAlign w:val="center"/>
          </w:tcPr>
          <w:p w14:paraId="18C5E95A" w14:textId="77777777" w:rsidR="00BA1A8B" w:rsidRDefault="00DE2F43">
            <w:r>
              <w:rPr>
                <w:rFonts w:hint="eastAsia"/>
              </w:rPr>
              <w:t>灰度等级</w:t>
            </w:r>
          </w:p>
        </w:tc>
        <w:tc>
          <w:tcPr>
            <w:tcW w:w="2099" w:type="dxa"/>
            <w:vAlign w:val="center"/>
          </w:tcPr>
          <w:p w14:paraId="7B95D491" w14:textId="77777777" w:rsidR="00BA1A8B" w:rsidRDefault="00BA1A8B"/>
        </w:tc>
        <w:tc>
          <w:tcPr>
            <w:tcW w:w="1769" w:type="dxa"/>
            <w:gridSpan w:val="2"/>
            <w:vAlign w:val="center"/>
          </w:tcPr>
          <w:p w14:paraId="3E08CBB1" w14:textId="77777777" w:rsidR="00BA1A8B" w:rsidRDefault="00BA1A8B"/>
        </w:tc>
        <w:tc>
          <w:tcPr>
            <w:tcW w:w="1966" w:type="dxa"/>
            <w:vAlign w:val="center"/>
          </w:tcPr>
          <w:p w14:paraId="727B1971" w14:textId="77777777" w:rsidR="00BA1A8B" w:rsidRDefault="00BA1A8B"/>
        </w:tc>
      </w:tr>
      <w:tr w:rsidR="00BA1A8B" w14:paraId="616BDE62" w14:textId="77777777">
        <w:trPr>
          <w:trHeight w:val="567"/>
        </w:trPr>
        <w:tc>
          <w:tcPr>
            <w:tcW w:w="805" w:type="dxa"/>
            <w:vMerge/>
            <w:vAlign w:val="center"/>
          </w:tcPr>
          <w:p w14:paraId="51722499" w14:textId="77777777" w:rsidR="00BA1A8B" w:rsidRDefault="00BA1A8B"/>
        </w:tc>
        <w:tc>
          <w:tcPr>
            <w:tcW w:w="2195" w:type="dxa"/>
            <w:gridSpan w:val="2"/>
            <w:vAlign w:val="center"/>
          </w:tcPr>
          <w:p w14:paraId="22F2E7B6" w14:textId="77777777" w:rsidR="00BA1A8B" w:rsidRDefault="00BA1A8B"/>
        </w:tc>
        <w:tc>
          <w:tcPr>
            <w:tcW w:w="2099" w:type="dxa"/>
            <w:vAlign w:val="center"/>
          </w:tcPr>
          <w:p w14:paraId="5BAFFAB2" w14:textId="77777777" w:rsidR="00BA1A8B" w:rsidRDefault="00BA1A8B"/>
        </w:tc>
        <w:tc>
          <w:tcPr>
            <w:tcW w:w="1769" w:type="dxa"/>
            <w:gridSpan w:val="2"/>
            <w:vAlign w:val="center"/>
          </w:tcPr>
          <w:p w14:paraId="093166BE" w14:textId="77777777" w:rsidR="00BA1A8B" w:rsidRDefault="00BA1A8B"/>
        </w:tc>
        <w:tc>
          <w:tcPr>
            <w:tcW w:w="1966" w:type="dxa"/>
            <w:vAlign w:val="center"/>
          </w:tcPr>
          <w:p w14:paraId="473F45F7" w14:textId="77777777" w:rsidR="00BA1A8B" w:rsidRDefault="00BA1A8B"/>
        </w:tc>
      </w:tr>
    </w:tbl>
    <w:p w14:paraId="023F44A6" w14:textId="77777777" w:rsidR="00BA1A8B" w:rsidRDefault="00BA1A8B"/>
    <w:p w14:paraId="50394F1F" w14:textId="77777777" w:rsidR="00BA1A8B" w:rsidRDefault="00BA1A8B"/>
    <w:p w14:paraId="419D48A8" w14:textId="77777777" w:rsidR="00BA1A8B" w:rsidRDefault="00BA1A8B"/>
    <w:p w14:paraId="49F93131" w14:textId="77777777" w:rsidR="00BA1A8B" w:rsidRDefault="00DE2F43">
      <w:pPr>
        <w:jc w:val="center"/>
      </w:pPr>
      <w:r>
        <w:rPr>
          <w:rFonts w:ascii="宋体" w:hAnsi="宋体" w:hint="eastAsia"/>
          <w:b/>
          <w:bCs/>
          <w:sz w:val="24"/>
          <w:szCs w:val="32"/>
        </w:rPr>
        <w:t>续表B</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072"/>
        <w:gridCol w:w="234"/>
        <w:gridCol w:w="864"/>
        <w:gridCol w:w="1334"/>
        <w:gridCol w:w="790"/>
        <w:gridCol w:w="1432"/>
        <w:gridCol w:w="449"/>
        <w:gridCol w:w="1857"/>
      </w:tblGrid>
      <w:tr w:rsidR="00BA1A8B" w14:paraId="166C37B5" w14:textId="77777777">
        <w:trPr>
          <w:trHeight w:val="278"/>
        </w:trPr>
        <w:tc>
          <w:tcPr>
            <w:tcW w:w="802" w:type="dxa"/>
            <w:vMerge w:val="restart"/>
            <w:vAlign w:val="center"/>
          </w:tcPr>
          <w:p w14:paraId="77E10EAC" w14:textId="77777777" w:rsidR="00BA1A8B" w:rsidRDefault="00DE2F43">
            <w:pPr>
              <w:jc w:val="center"/>
            </w:pPr>
            <w:r>
              <w:rPr>
                <w:rFonts w:hint="eastAsia"/>
              </w:rPr>
              <w:t>序号</w:t>
            </w:r>
          </w:p>
        </w:tc>
        <w:tc>
          <w:tcPr>
            <w:tcW w:w="2170" w:type="dxa"/>
            <w:gridSpan w:val="3"/>
            <w:vMerge w:val="restart"/>
            <w:vAlign w:val="center"/>
          </w:tcPr>
          <w:p w14:paraId="0FFCCF94" w14:textId="77777777" w:rsidR="00BA1A8B" w:rsidRDefault="00DE2F43">
            <w:pPr>
              <w:jc w:val="center"/>
            </w:pPr>
            <w:r>
              <w:rPr>
                <w:rFonts w:hint="eastAsia"/>
              </w:rPr>
              <w:t>检查项目</w:t>
            </w:r>
          </w:p>
        </w:tc>
        <w:tc>
          <w:tcPr>
            <w:tcW w:w="2124" w:type="dxa"/>
            <w:gridSpan w:val="2"/>
            <w:vMerge w:val="restart"/>
            <w:vAlign w:val="center"/>
          </w:tcPr>
          <w:p w14:paraId="70B4143D" w14:textId="77777777" w:rsidR="00BA1A8B" w:rsidRDefault="00DE2F43">
            <w:pPr>
              <w:jc w:val="center"/>
            </w:pPr>
            <w:r>
              <w:rPr>
                <w:rFonts w:hint="eastAsia"/>
              </w:rPr>
              <w:t>检查要求</w:t>
            </w:r>
          </w:p>
        </w:tc>
        <w:tc>
          <w:tcPr>
            <w:tcW w:w="3738" w:type="dxa"/>
            <w:gridSpan w:val="3"/>
          </w:tcPr>
          <w:p w14:paraId="47796032" w14:textId="77777777" w:rsidR="00BA1A8B" w:rsidRDefault="00DE2F43">
            <w:pPr>
              <w:jc w:val="center"/>
            </w:pPr>
            <w:r>
              <w:rPr>
                <w:rFonts w:hint="eastAsia"/>
              </w:rPr>
              <w:t>检查结果</w:t>
            </w:r>
          </w:p>
        </w:tc>
      </w:tr>
      <w:tr w:rsidR="00BA1A8B" w14:paraId="421A2FAC" w14:textId="77777777">
        <w:trPr>
          <w:trHeight w:val="278"/>
        </w:trPr>
        <w:tc>
          <w:tcPr>
            <w:tcW w:w="802" w:type="dxa"/>
            <w:vMerge/>
            <w:vAlign w:val="center"/>
          </w:tcPr>
          <w:p w14:paraId="50A1D08D" w14:textId="77777777" w:rsidR="00BA1A8B" w:rsidRDefault="00BA1A8B">
            <w:pPr>
              <w:tabs>
                <w:tab w:val="left" w:pos="494"/>
              </w:tabs>
              <w:jc w:val="left"/>
            </w:pPr>
          </w:p>
        </w:tc>
        <w:tc>
          <w:tcPr>
            <w:tcW w:w="2170" w:type="dxa"/>
            <w:gridSpan w:val="3"/>
            <w:vMerge/>
            <w:vAlign w:val="center"/>
          </w:tcPr>
          <w:p w14:paraId="6ACA9B18" w14:textId="77777777" w:rsidR="00BA1A8B" w:rsidRDefault="00BA1A8B">
            <w:pPr>
              <w:tabs>
                <w:tab w:val="left" w:pos="494"/>
              </w:tabs>
              <w:jc w:val="left"/>
            </w:pPr>
          </w:p>
        </w:tc>
        <w:tc>
          <w:tcPr>
            <w:tcW w:w="2124" w:type="dxa"/>
            <w:gridSpan w:val="2"/>
            <w:vMerge/>
            <w:vAlign w:val="center"/>
          </w:tcPr>
          <w:p w14:paraId="79ACDACE" w14:textId="77777777" w:rsidR="00BA1A8B" w:rsidRDefault="00BA1A8B">
            <w:pPr>
              <w:tabs>
                <w:tab w:val="left" w:pos="494"/>
              </w:tabs>
              <w:jc w:val="left"/>
            </w:pPr>
          </w:p>
        </w:tc>
        <w:tc>
          <w:tcPr>
            <w:tcW w:w="1881" w:type="dxa"/>
            <w:gridSpan w:val="2"/>
          </w:tcPr>
          <w:p w14:paraId="77531109" w14:textId="77777777" w:rsidR="00BA1A8B" w:rsidRDefault="00DE2F43">
            <w:pPr>
              <w:jc w:val="center"/>
            </w:pPr>
            <w:r>
              <w:rPr>
                <w:rFonts w:hint="eastAsia"/>
              </w:rPr>
              <w:t>合格</w:t>
            </w:r>
          </w:p>
        </w:tc>
        <w:tc>
          <w:tcPr>
            <w:tcW w:w="1857" w:type="dxa"/>
          </w:tcPr>
          <w:p w14:paraId="48C17E61" w14:textId="77777777" w:rsidR="00BA1A8B" w:rsidRDefault="00DE2F43">
            <w:pPr>
              <w:jc w:val="center"/>
            </w:pPr>
            <w:r>
              <w:rPr>
                <w:rFonts w:hint="eastAsia"/>
              </w:rPr>
              <w:t>不合格</w:t>
            </w:r>
          </w:p>
        </w:tc>
      </w:tr>
      <w:tr w:rsidR="00BA1A8B" w14:paraId="4EA5EBE6" w14:textId="77777777">
        <w:trPr>
          <w:trHeight w:val="567"/>
        </w:trPr>
        <w:tc>
          <w:tcPr>
            <w:tcW w:w="802" w:type="dxa"/>
            <w:vMerge w:val="restart"/>
            <w:vAlign w:val="center"/>
          </w:tcPr>
          <w:p w14:paraId="01A3AA90" w14:textId="77777777" w:rsidR="00BA1A8B" w:rsidRDefault="00DE2F43">
            <w:pPr>
              <w:tabs>
                <w:tab w:val="left" w:pos="271"/>
              </w:tabs>
              <w:jc w:val="left"/>
            </w:pPr>
            <w:r>
              <w:rPr>
                <w:rFonts w:hint="eastAsia"/>
              </w:rPr>
              <w:tab/>
              <w:t>4</w:t>
            </w:r>
          </w:p>
        </w:tc>
        <w:tc>
          <w:tcPr>
            <w:tcW w:w="2170" w:type="dxa"/>
            <w:gridSpan w:val="3"/>
            <w:vAlign w:val="center"/>
          </w:tcPr>
          <w:p w14:paraId="7ED2F7F4" w14:textId="77777777" w:rsidR="00BA1A8B" w:rsidRDefault="00DE2F43">
            <w:r>
              <w:rPr>
                <w:rFonts w:hint="eastAsia"/>
              </w:rPr>
              <w:t>结构性能</w:t>
            </w:r>
          </w:p>
        </w:tc>
        <w:tc>
          <w:tcPr>
            <w:tcW w:w="2124" w:type="dxa"/>
            <w:gridSpan w:val="2"/>
            <w:vAlign w:val="center"/>
          </w:tcPr>
          <w:p w14:paraId="7E7F3AD5" w14:textId="77777777" w:rsidR="00BA1A8B" w:rsidRDefault="00BA1A8B"/>
        </w:tc>
        <w:tc>
          <w:tcPr>
            <w:tcW w:w="1881" w:type="dxa"/>
            <w:gridSpan w:val="2"/>
            <w:vAlign w:val="center"/>
          </w:tcPr>
          <w:p w14:paraId="7200F809" w14:textId="77777777" w:rsidR="00BA1A8B" w:rsidRDefault="00BA1A8B"/>
        </w:tc>
        <w:tc>
          <w:tcPr>
            <w:tcW w:w="1857" w:type="dxa"/>
            <w:vAlign w:val="center"/>
          </w:tcPr>
          <w:p w14:paraId="2A385873" w14:textId="77777777" w:rsidR="00BA1A8B" w:rsidRDefault="00BA1A8B"/>
        </w:tc>
      </w:tr>
      <w:tr w:rsidR="00BA1A8B" w14:paraId="65B9D70A" w14:textId="77777777">
        <w:trPr>
          <w:trHeight w:val="567"/>
        </w:trPr>
        <w:tc>
          <w:tcPr>
            <w:tcW w:w="802" w:type="dxa"/>
            <w:vMerge/>
            <w:vAlign w:val="center"/>
          </w:tcPr>
          <w:p w14:paraId="4E57B244" w14:textId="77777777" w:rsidR="00BA1A8B" w:rsidRDefault="00BA1A8B"/>
        </w:tc>
        <w:tc>
          <w:tcPr>
            <w:tcW w:w="2170" w:type="dxa"/>
            <w:gridSpan w:val="3"/>
            <w:vAlign w:val="center"/>
          </w:tcPr>
          <w:p w14:paraId="155EC122" w14:textId="77777777" w:rsidR="00BA1A8B" w:rsidRDefault="00DE2F43">
            <w:r>
              <w:rPr>
                <w:rFonts w:hint="eastAsia"/>
              </w:rPr>
              <w:t>平整度</w:t>
            </w:r>
          </w:p>
        </w:tc>
        <w:tc>
          <w:tcPr>
            <w:tcW w:w="2124" w:type="dxa"/>
            <w:gridSpan w:val="2"/>
            <w:vAlign w:val="center"/>
          </w:tcPr>
          <w:p w14:paraId="6F23F470" w14:textId="77777777" w:rsidR="00BA1A8B" w:rsidRDefault="00BA1A8B"/>
        </w:tc>
        <w:tc>
          <w:tcPr>
            <w:tcW w:w="1881" w:type="dxa"/>
            <w:gridSpan w:val="2"/>
            <w:vAlign w:val="center"/>
          </w:tcPr>
          <w:p w14:paraId="51656AA4" w14:textId="77777777" w:rsidR="00BA1A8B" w:rsidRDefault="00BA1A8B"/>
        </w:tc>
        <w:tc>
          <w:tcPr>
            <w:tcW w:w="1857" w:type="dxa"/>
            <w:vAlign w:val="center"/>
          </w:tcPr>
          <w:p w14:paraId="3AB8FC75" w14:textId="77777777" w:rsidR="00BA1A8B" w:rsidRDefault="00BA1A8B"/>
        </w:tc>
      </w:tr>
      <w:tr w:rsidR="00BA1A8B" w14:paraId="1A255ECE" w14:textId="77777777">
        <w:trPr>
          <w:trHeight w:val="567"/>
        </w:trPr>
        <w:tc>
          <w:tcPr>
            <w:tcW w:w="802" w:type="dxa"/>
            <w:vMerge/>
            <w:vAlign w:val="center"/>
          </w:tcPr>
          <w:p w14:paraId="257B7FDD" w14:textId="77777777" w:rsidR="00BA1A8B" w:rsidRDefault="00BA1A8B"/>
        </w:tc>
        <w:tc>
          <w:tcPr>
            <w:tcW w:w="2170" w:type="dxa"/>
            <w:gridSpan w:val="3"/>
            <w:vAlign w:val="center"/>
          </w:tcPr>
          <w:p w14:paraId="0DE503FA" w14:textId="77777777" w:rsidR="00BA1A8B" w:rsidRDefault="00DE2F43">
            <w:r>
              <w:rPr>
                <w:rFonts w:hint="eastAsia"/>
              </w:rPr>
              <w:t>像素中心距偏差</w:t>
            </w:r>
          </w:p>
        </w:tc>
        <w:tc>
          <w:tcPr>
            <w:tcW w:w="2124" w:type="dxa"/>
            <w:gridSpan w:val="2"/>
            <w:vAlign w:val="center"/>
          </w:tcPr>
          <w:p w14:paraId="25D63443" w14:textId="77777777" w:rsidR="00BA1A8B" w:rsidRDefault="00BA1A8B"/>
        </w:tc>
        <w:tc>
          <w:tcPr>
            <w:tcW w:w="1881" w:type="dxa"/>
            <w:gridSpan w:val="2"/>
            <w:vAlign w:val="center"/>
          </w:tcPr>
          <w:p w14:paraId="259FA8C9" w14:textId="77777777" w:rsidR="00BA1A8B" w:rsidRDefault="00BA1A8B"/>
        </w:tc>
        <w:tc>
          <w:tcPr>
            <w:tcW w:w="1857" w:type="dxa"/>
            <w:vAlign w:val="center"/>
          </w:tcPr>
          <w:p w14:paraId="791AF491" w14:textId="77777777" w:rsidR="00BA1A8B" w:rsidRDefault="00BA1A8B"/>
        </w:tc>
      </w:tr>
      <w:tr w:rsidR="00BA1A8B" w14:paraId="432CE1E0" w14:textId="77777777">
        <w:trPr>
          <w:trHeight w:val="567"/>
        </w:trPr>
        <w:tc>
          <w:tcPr>
            <w:tcW w:w="802" w:type="dxa"/>
            <w:vMerge/>
            <w:vAlign w:val="center"/>
          </w:tcPr>
          <w:p w14:paraId="26B2CFB1" w14:textId="77777777" w:rsidR="00BA1A8B" w:rsidRDefault="00BA1A8B"/>
        </w:tc>
        <w:tc>
          <w:tcPr>
            <w:tcW w:w="2170" w:type="dxa"/>
            <w:gridSpan w:val="3"/>
            <w:vAlign w:val="center"/>
          </w:tcPr>
          <w:p w14:paraId="34D67E63" w14:textId="77777777" w:rsidR="00BA1A8B" w:rsidRDefault="00DE2F43">
            <w:r>
              <w:rPr>
                <w:rFonts w:hint="eastAsia"/>
              </w:rPr>
              <w:t>拼缝</w:t>
            </w:r>
          </w:p>
        </w:tc>
        <w:tc>
          <w:tcPr>
            <w:tcW w:w="2124" w:type="dxa"/>
            <w:gridSpan w:val="2"/>
            <w:vAlign w:val="center"/>
          </w:tcPr>
          <w:p w14:paraId="23BB6193" w14:textId="77777777" w:rsidR="00BA1A8B" w:rsidRDefault="00BA1A8B"/>
        </w:tc>
        <w:tc>
          <w:tcPr>
            <w:tcW w:w="1881" w:type="dxa"/>
            <w:gridSpan w:val="2"/>
            <w:vAlign w:val="center"/>
          </w:tcPr>
          <w:p w14:paraId="669B146C" w14:textId="77777777" w:rsidR="00BA1A8B" w:rsidRDefault="00BA1A8B"/>
        </w:tc>
        <w:tc>
          <w:tcPr>
            <w:tcW w:w="1857" w:type="dxa"/>
            <w:vAlign w:val="center"/>
          </w:tcPr>
          <w:p w14:paraId="666B7323" w14:textId="77777777" w:rsidR="00BA1A8B" w:rsidRDefault="00BA1A8B"/>
        </w:tc>
      </w:tr>
      <w:tr w:rsidR="00BA1A8B" w14:paraId="518146AB" w14:textId="77777777">
        <w:tc>
          <w:tcPr>
            <w:tcW w:w="1874" w:type="dxa"/>
            <w:gridSpan w:val="2"/>
            <w:vAlign w:val="center"/>
          </w:tcPr>
          <w:p w14:paraId="2BE23840" w14:textId="77777777" w:rsidR="00BA1A8B" w:rsidRDefault="00DE2F43">
            <w:pPr>
              <w:jc w:val="center"/>
            </w:pPr>
            <w:r>
              <w:rPr>
                <w:rFonts w:hint="eastAsia"/>
              </w:rPr>
              <w:t>检测结论</w:t>
            </w:r>
          </w:p>
        </w:tc>
        <w:tc>
          <w:tcPr>
            <w:tcW w:w="6960" w:type="dxa"/>
            <w:gridSpan w:val="7"/>
          </w:tcPr>
          <w:p w14:paraId="2094BBFB" w14:textId="77777777" w:rsidR="00BA1A8B" w:rsidRDefault="00BA1A8B"/>
          <w:p w14:paraId="04FC3FAA" w14:textId="77777777" w:rsidR="00BA1A8B" w:rsidRDefault="00BA1A8B"/>
          <w:p w14:paraId="5C230811" w14:textId="77777777" w:rsidR="00BA1A8B" w:rsidRDefault="00DE2F43">
            <w:pPr>
              <w:ind w:firstLineChars="1400" w:firstLine="2940"/>
            </w:pPr>
            <w:r>
              <w:rPr>
                <w:rFonts w:hint="eastAsia"/>
              </w:rPr>
              <w:t>检测机构：</w:t>
            </w:r>
          </w:p>
          <w:p w14:paraId="46F94D91" w14:textId="77777777" w:rsidR="00BA1A8B" w:rsidRDefault="00BA1A8B"/>
          <w:p w14:paraId="652181E6" w14:textId="77777777" w:rsidR="00BA1A8B" w:rsidRDefault="00DE2F43">
            <w:pPr>
              <w:ind w:firstLineChars="2300" w:firstLine="4830"/>
            </w:pP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r>
      <w:tr w:rsidR="00BA1A8B" w14:paraId="3C2AC65E" w14:textId="77777777">
        <w:tc>
          <w:tcPr>
            <w:tcW w:w="2108" w:type="dxa"/>
            <w:gridSpan w:val="3"/>
          </w:tcPr>
          <w:p w14:paraId="67810076" w14:textId="77777777" w:rsidR="00BA1A8B" w:rsidRDefault="00DE2F43">
            <w:r>
              <w:rPr>
                <w:rFonts w:hint="eastAsia"/>
              </w:rPr>
              <w:t>设计单位签字：</w:t>
            </w:r>
          </w:p>
          <w:p w14:paraId="5AFB8FC0" w14:textId="77777777" w:rsidR="00BA1A8B" w:rsidRDefault="00BA1A8B"/>
          <w:p w14:paraId="7FC68D44" w14:textId="77777777" w:rsidR="00BA1A8B" w:rsidRDefault="00BA1A8B"/>
          <w:p w14:paraId="7F2665B5" w14:textId="77777777" w:rsidR="00BA1A8B" w:rsidRDefault="00BA1A8B"/>
          <w:p w14:paraId="7F18C244" w14:textId="77777777" w:rsidR="00BA1A8B" w:rsidRDefault="00BA1A8B"/>
          <w:p w14:paraId="73E1B219" w14:textId="77777777" w:rsidR="00BA1A8B" w:rsidRDefault="00DE2F43">
            <w:pPr>
              <w:ind w:firstLineChars="300" w:firstLine="630"/>
            </w:pP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c>
          <w:tcPr>
            <w:tcW w:w="2198" w:type="dxa"/>
            <w:gridSpan w:val="2"/>
          </w:tcPr>
          <w:p w14:paraId="347A4B9D" w14:textId="77777777" w:rsidR="00BA1A8B" w:rsidRDefault="00DE2F43">
            <w:r>
              <w:rPr>
                <w:rFonts w:hint="eastAsia"/>
              </w:rPr>
              <w:t>施工单位签字：</w:t>
            </w:r>
          </w:p>
          <w:p w14:paraId="52B39A7B" w14:textId="77777777" w:rsidR="00BA1A8B" w:rsidRDefault="00BA1A8B"/>
          <w:p w14:paraId="4F3A2F5C" w14:textId="77777777" w:rsidR="00BA1A8B" w:rsidRDefault="00BA1A8B"/>
          <w:p w14:paraId="0637ABA0" w14:textId="77777777" w:rsidR="00BA1A8B" w:rsidRDefault="00BA1A8B"/>
          <w:p w14:paraId="20BFCC61" w14:textId="77777777" w:rsidR="00BA1A8B" w:rsidRDefault="00BA1A8B"/>
          <w:p w14:paraId="79106201" w14:textId="77777777" w:rsidR="00BA1A8B" w:rsidRDefault="00DE2F43">
            <w:pPr>
              <w:ind w:firstLineChars="300" w:firstLine="630"/>
            </w:pP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c>
          <w:tcPr>
            <w:tcW w:w="2222" w:type="dxa"/>
            <w:gridSpan w:val="2"/>
          </w:tcPr>
          <w:p w14:paraId="048CA61F" w14:textId="77777777" w:rsidR="00BA1A8B" w:rsidRDefault="00DE2F43">
            <w:r>
              <w:rPr>
                <w:rFonts w:hint="eastAsia"/>
              </w:rPr>
              <w:t>监理单位签字：</w:t>
            </w:r>
          </w:p>
          <w:p w14:paraId="22CD9A27" w14:textId="77777777" w:rsidR="00BA1A8B" w:rsidRDefault="00BA1A8B"/>
          <w:p w14:paraId="449F880F" w14:textId="77777777" w:rsidR="00BA1A8B" w:rsidRDefault="00BA1A8B"/>
          <w:p w14:paraId="373382A3" w14:textId="77777777" w:rsidR="00BA1A8B" w:rsidRDefault="00BA1A8B"/>
          <w:p w14:paraId="4E27833A" w14:textId="77777777" w:rsidR="00BA1A8B" w:rsidRDefault="00BA1A8B"/>
          <w:p w14:paraId="5CE22402" w14:textId="77777777" w:rsidR="00BA1A8B" w:rsidRDefault="00DE2F43">
            <w:pPr>
              <w:ind w:firstLineChars="300" w:firstLine="630"/>
            </w:pP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c>
          <w:tcPr>
            <w:tcW w:w="2306" w:type="dxa"/>
            <w:gridSpan w:val="2"/>
          </w:tcPr>
          <w:p w14:paraId="6A8C35B1" w14:textId="77777777" w:rsidR="00BA1A8B" w:rsidRDefault="00DE2F43">
            <w:r>
              <w:rPr>
                <w:rFonts w:hint="eastAsia"/>
              </w:rPr>
              <w:t>建设单位签字：</w:t>
            </w:r>
          </w:p>
          <w:p w14:paraId="1FF4C6C2" w14:textId="77777777" w:rsidR="00BA1A8B" w:rsidRDefault="00BA1A8B"/>
          <w:p w14:paraId="0C79B2D5" w14:textId="77777777" w:rsidR="00BA1A8B" w:rsidRDefault="00BA1A8B"/>
          <w:p w14:paraId="33CE4B41" w14:textId="77777777" w:rsidR="00BA1A8B" w:rsidRDefault="00BA1A8B"/>
          <w:p w14:paraId="0C29C718" w14:textId="77777777" w:rsidR="00BA1A8B" w:rsidRDefault="00BA1A8B"/>
          <w:p w14:paraId="39C7AC53" w14:textId="77777777" w:rsidR="00BA1A8B" w:rsidRDefault="00DE2F43">
            <w:pPr>
              <w:ind w:firstLineChars="400" w:firstLine="840"/>
            </w:pP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r>
    </w:tbl>
    <w:p w14:paraId="5008D24C" w14:textId="77777777" w:rsidR="00BA1A8B" w:rsidRDefault="00BA1A8B"/>
    <w:p w14:paraId="7D7898C1" w14:textId="77777777" w:rsidR="00BA1A8B" w:rsidRDefault="00BA1A8B">
      <w:pPr>
        <w:adjustRightInd w:val="0"/>
        <w:snapToGrid w:val="0"/>
        <w:spacing w:line="360" w:lineRule="auto"/>
        <w:rPr>
          <w:sz w:val="28"/>
          <w:szCs w:val="28"/>
        </w:rPr>
        <w:sectPr w:rsidR="00BA1A8B">
          <w:pgSz w:w="11906" w:h="16838"/>
          <w:pgMar w:top="1418" w:right="1531" w:bottom="1418" w:left="1531" w:header="851" w:footer="992" w:gutter="0"/>
          <w:cols w:space="720"/>
          <w:titlePg/>
          <w:docGrid w:type="linesAndChars" w:linePitch="312"/>
        </w:sectPr>
      </w:pPr>
    </w:p>
    <w:p w14:paraId="16891A94" w14:textId="77777777" w:rsidR="00BA1A8B" w:rsidRDefault="00DE2F43">
      <w:pPr>
        <w:pStyle w:val="1"/>
        <w:spacing w:line="360" w:lineRule="auto"/>
        <w:jc w:val="center"/>
        <w:rPr>
          <w:rFonts w:ascii="黑体" w:eastAsia="黑体" w:hAnsi="宋体"/>
          <w:bCs w:val="0"/>
          <w:kern w:val="2"/>
          <w:sz w:val="32"/>
          <w:szCs w:val="32"/>
        </w:rPr>
      </w:pPr>
      <w:bookmarkStart w:id="522" w:name="_Toc41167196"/>
      <w:bookmarkStart w:id="523" w:name="_Toc90370230"/>
      <w:bookmarkStart w:id="524" w:name="_Toc41167291"/>
      <w:bookmarkStart w:id="525" w:name="_Toc86849362"/>
      <w:bookmarkStart w:id="526" w:name="_Toc82792528"/>
      <w:bookmarkStart w:id="527" w:name="_Toc87003862"/>
      <w:r>
        <w:rPr>
          <w:rFonts w:ascii="黑体" w:eastAsia="黑体" w:hAnsi="宋体" w:hint="eastAsia"/>
          <w:bCs w:val="0"/>
          <w:kern w:val="2"/>
          <w:sz w:val="32"/>
          <w:szCs w:val="32"/>
        </w:rPr>
        <w:lastRenderedPageBreak/>
        <w:t>附录</w:t>
      </w:r>
      <w:r>
        <w:rPr>
          <w:rFonts w:ascii="黑体" w:eastAsia="黑体" w:hAnsi="宋体"/>
          <w:bCs w:val="0"/>
          <w:kern w:val="2"/>
          <w:sz w:val="32"/>
          <w:szCs w:val="32"/>
        </w:rPr>
        <w:t>C</w:t>
      </w:r>
      <w:r>
        <w:rPr>
          <w:rFonts w:ascii="黑体" w:eastAsia="黑体" w:hAnsi="宋体" w:hint="eastAsia"/>
          <w:bCs w:val="0"/>
          <w:kern w:val="2"/>
          <w:sz w:val="32"/>
          <w:szCs w:val="32"/>
        </w:rPr>
        <w:t xml:space="preserve">  工程验收记录</w:t>
      </w:r>
      <w:bookmarkEnd w:id="522"/>
      <w:bookmarkEnd w:id="523"/>
      <w:bookmarkEnd w:id="524"/>
      <w:bookmarkEnd w:id="525"/>
      <w:bookmarkEnd w:id="526"/>
      <w:bookmarkEnd w:id="527"/>
    </w:p>
    <w:p w14:paraId="24CD59FD" w14:textId="77777777" w:rsidR="00BA1A8B" w:rsidRDefault="00DE2F43">
      <w:pPr>
        <w:adjustRightInd w:val="0"/>
        <w:snapToGrid w:val="0"/>
        <w:spacing w:line="360" w:lineRule="auto"/>
        <w:jc w:val="center"/>
        <w:rPr>
          <w:rFonts w:ascii="宋体" w:hAnsi="宋体"/>
          <w:b/>
          <w:bCs/>
          <w:sz w:val="24"/>
        </w:rPr>
      </w:pPr>
      <w:r>
        <w:rPr>
          <w:rFonts w:ascii="宋体" w:hAnsi="宋体" w:hint="eastAsia"/>
          <w:b/>
          <w:bCs/>
          <w:sz w:val="24"/>
        </w:rPr>
        <w:t>表C</w:t>
      </w:r>
      <w:r>
        <w:rPr>
          <w:rFonts w:ascii="宋体" w:hAnsi="宋体"/>
          <w:b/>
          <w:bCs/>
          <w:sz w:val="24"/>
        </w:rPr>
        <w:t xml:space="preserve"> </w:t>
      </w:r>
      <w:r>
        <w:rPr>
          <w:rFonts w:ascii="宋体" w:hAnsi="宋体" w:hint="eastAsia"/>
          <w:b/>
          <w:bCs/>
          <w:sz w:val="24"/>
        </w:rPr>
        <w:t>验收结论汇总表</w:t>
      </w:r>
    </w:p>
    <w:tbl>
      <w:tblPr>
        <w:tblW w:w="9002" w:type="dxa"/>
        <w:tblInd w:w="113" w:type="dxa"/>
        <w:tblLayout w:type="fixed"/>
        <w:tblLook w:val="04A0" w:firstRow="1" w:lastRow="0" w:firstColumn="1" w:lastColumn="0" w:noHBand="0" w:noVBand="1"/>
      </w:tblPr>
      <w:tblGrid>
        <w:gridCol w:w="1413"/>
        <w:gridCol w:w="1134"/>
        <w:gridCol w:w="2127"/>
        <w:gridCol w:w="1984"/>
        <w:gridCol w:w="2323"/>
        <w:gridCol w:w="21"/>
      </w:tblGrid>
      <w:tr w:rsidR="00BA1A8B" w14:paraId="6CF17CDF" w14:textId="77777777">
        <w:trPr>
          <w:trHeight w:val="282"/>
        </w:trPr>
        <w:tc>
          <w:tcPr>
            <w:tcW w:w="1413" w:type="dxa"/>
            <w:tcBorders>
              <w:top w:val="single" w:sz="4" w:space="0" w:color="auto"/>
              <w:left w:val="single" w:sz="4" w:space="0" w:color="auto"/>
              <w:bottom w:val="single" w:sz="4" w:space="0" w:color="auto"/>
              <w:right w:val="single" w:sz="4" w:space="0" w:color="auto"/>
            </w:tcBorders>
            <w:noWrap/>
            <w:vAlign w:val="center"/>
          </w:tcPr>
          <w:p w14:paraId="7501F78E"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工程名称</w:t>
            </w:r>
          </w:p>
        </w:tc>
        <w:tc>
          <w:tcPr>
            <w:tcW w:w="3261" w:type="dxa"/>
            <w:gridSpan w:val="2"/>
            <w:tcBorders>
              <w:top w:val="single" w:sz="4" w:space="0" w:color="auto"/>
              <w:left w:val="nil"/>
              <w:bottom w:val="single" w:sz="4" w:space="0" w:color="auto"/>
              <w:right w:val="single" w:sz="4" w:space="0" w:color="000000"/>
            </w:tcBorders>
            <w:noWrap/>
            <w:vAlign w:val="center"/>
          </w:tcPr>
          <w:p w14:paraId="6782E8B6"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4" w:type="dxa"/>
            <w:tcBorders>
              <w:top w:val="single" w:sz="4" w:space="0" w:color="auto"/>
              <w:left w:val="nil"/>
              <w:bottom w:val="single" w:sz="4" w:space="0" w:color="auto"/>
              <w:right w:val="single" w:sz="4" w:space="0" w:color="auto"/>
            </w:tcBorders>
            <w:noWrap/>
            <w:vAlign w:val="center"/>
          </w:tcPr>
          <w:p w14:paraId="24267E23"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编号</w:t>
            </w:r>
          </w:p>
        </w:tc>
        <w:tc>
          <w:tcPr>
            <w:tcW w:w="2344" w:type="dxa"/>
            <w:gridSpan w:val="2"/>
            <w:tcBorders>
              <w:top w:val="single" w:sz="4" w:space="0" w:color="auto"/>
              <w:left w:val="nil"/>
              <w:bottom w:val="single" w:sz="4" w:space="0" w:color="auto"/>
              <w:right w:val="single" w:sz="4" w:space="0" w:color="auto"/>
            </w:tcBorders>
            <w:noWrap/>
            <w:vAlign w:val="center"/>
          </w:tcPr>
          <w:p w14:paraId="73C1CD64"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BA1A8B" w14:paraId="0B4EC4E4" w14:textId="77777777">
        <w:trPr>
          <w:gridAfter w:val="1"/>
          <w:wAfter w:w="21" w:type="dxa"/>
          <w:trHeight w:val="282"/>
        </w:trPr>
        <w:tc>
          <w:tcPr>
            <w:tcW w:w="1413" w:type="dxa"/>
            <w:tcBorders>
              <w:top w:val="nil"/>
              <w:left w:val="single" w:sz="4" w:space="0" w:color="auto"/>
              <w:bottom w:val="single" w:sz="4" w:space="0" w:color="auto"/>
              <w:right w:val="single" w:sz="4" w:space="0" w:color="auto"/>
            </w:tcBorders>
            <w:noWrap/>
            <w:vAlign w:val="center"/>
          </w:tcPr>
          <w:p w14:paraId="0750677C"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建设单位</w:t>
            </w:r>
          </w:p>
        </w:tc>
        <w:tc>
          <w:tcPr>
            <w:tcW w:w="7568" w:type="dxa"/>
            <w:gridSpan w:val="4"/>
            <w:tcBorders>
              <w:top w:val="single" w:sz="4" w:space="0" w:color="auto"/>
              <w:left w:val="nil"/>
              <w:bottom w:val="single" w:sz="4" w:space="0" w:color="auto"/>
              <w:right w:val="single" w:sz="4" w:space="0" w:color="000000"/>
            </w:tcBorders>
            <w:noWrap/>
            <w:vAlign w:val="center"/>
          </w:tcPr>
          <w:p w14:paraId="329EA5E3"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BA1A8B" w14:paraId="5B86ABF0" w14:textId="77777777">
        <w:trPr>
          <w:gridAfter w:val="1"/>
          <w:wAfter w:w="21" w:type="dxa"/>
          <w:trHeight w:val="282"/>
        </w:trPr>
        <w:tc>
          <w:tcPr>
            <w:tcW w:w="1413" w:type="dxa"/>
            <w:tcBorders>
              <w:top w:val="nil"/>
              <w:left w:val="single" w:sz="4" w:space="0" w:color="auto"/>
              <w:bottom w:val="single" w:sz="4" w:space="0" w:color="auto"/>
              <w:right w:val="single" w:sz="4" w:space="0" w:color="auto"/>
            </w:tcBorders>
            <w:noWrap/>
            <w:vAlign w:val="center"/>
          </w:tcPr>
          <w:p w14:paraId="67E426FB"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监理单位</w:t>
            </w:r>
          </w:p>
        </w:tc>
        <w:tc>
          <w:tcPr>
            <w:tcW w:w="7568" w:type="dxa"/>
            <w:gridSpan w:val="4"/>
            <w:tcBorders>
              <w:top w:val="single" w:sz="4" w:space="0" w:color="auto"/>
              <w:left w:val="nil"/>
              <w:bottom w:val="single" w:sz="4" w:space="0" w:color="auto"/>
              <w:right w:val="single" w:sz="4" w:space="0" w:color="000000"/>
            </w:tcBorders>
            <w:noWrap/>
            <w:vAlign w:val="center"/>
          </w:tcPr>
          <w:p w14:paraId="36B86851"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BA1A8B" w14:paraId="56365164" w14:textId="77777777">
        <w:trPr>
          <w:gridAfter w:val="1"/>
          <w:wAfter w:w="21" w:type="dxa"/>
          <w:trHeight w:val="282"/>
        </w:trPr>
        <w:tc>
          <w:tcPr>
            <w:tcW w:w="1413" w:type="dxa"/>
            <w:tcBorders>
              <w:top w:val="nil"/>
              <w:left w:val="single" w:sz="4" w:space="0" w:color="auto"/>
              <w:bottom w:val="single" w:sz="4" w:space="0" w:color="auto"/>
              <w:right w:val="single" w:sz="4" w:space="0" w:color="auto"/>
            </w:tcBorders>
            <w:noWrap/>
            <w:vAlign w:val="center"/>
          </w:tcPr>
          <w:p w14:paraId="587EFF16"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设计单位</w:t>
            </w:r>
          </w:p>
        </w:tc>
        <w:tc>
          <w:tcPr>
            <w:tcW w:w="7568" w:type="dxa"/>
            <w:gridSpan w:val="4"/>
            <w:tcBorders>
              <w:top w:val="single" w:sz="4" w:space="0" w:color="auto"/>
              <w:left w:val="nil"/>
              <w:bottom w:val="single" w:sz="4" w:space="0" w:color="auto"/>
              <w:right w:val="single" w:sz="4" w:space="0" w:color="000000"/>
            </w:tcBorders>
            <w:noWrap/>
            <w:vAlign w:val="center"/>
          </w:tcPr>
          <w:p w14:paraId="1B0CD439"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BA1A8B" w14:paraId="4731D7AE" w14:textId="77777777">
        <w:trPr>
          <w:gridAfter w:val="1"/>
          <w:wAfter w:w="21" w:type="dxa"/>
          <w:trHeight w:val="282"/>
        </w:trPr>
        <w:tc>
          <w:tcPr>
            <w:tcW w:w="1413" w:type="dxa"/>
            <w:tcBorders>
              <w:top w:val="nil"/>
              <w:left w:val="single" w:sz="4" w:space="0" w:color="auto"/>
              <w:bottom w:val="single" w:sz="4" w:space="0" w:color="auto"/>
              <w:right w:val="single" w:sz="4" w:space="0" w:color="auto"/>
            </w:tcBorders>
            <w:noWrap/>
            <w:vAlign w:val="center"/>
          </w:tcPr>
          <w:p w14:paraId="7CDD5C7D"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施工单位</w:t>
            </w:r>
          </w:p>
        </w:tc>
        <w:tc>
          <w:tcPr>
            <w:tcW w:w="7568" w:type="dxa"/>
            <w:gridSpan w:val="4"/>
            <w:tcBorders>
              <w:top w:val="single" w:sz="4" w:space="0" w:color="auto"/>
              <w:left w:val="nil"/>
              <w:bottom w:val="single" w:sz="4" w:space="0" w:color="auto"/>
              <w:right w:val="single" w:sz="4" w:space="0" w:color="000000"/>
            </w:tcBorders>
            <w:noWrap/>
            <w:vAlign w:val="center"/>
          </w:tcPr>
          <w:p w14:paraId="53322E94"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BA1A8B" w14:paraId="4EBE3BA7" w14:textId="77777777">
        <w:trPr>
          <w:gridAfter w:val="1"/>
          <w:wAfter w:w="21" w:type="dxa"/>
          <w:trHeight w:val="282"/>
        </w:trPr>
        <w:tc>
          <w:tcPr>
            <w:tcW w:w="2547" w:type="dxa"/>
            <w:gridSpan w:val="2"/>
            <w:tcBorders>
              <w:top w:val="single" w:sz="4" w:space="0" w:color="auto"/>
              <w:left w:val="single" w:sz="4" w:space="0" w:color="auto"/>
              <w:bottom w:val="single" w:sz="4" w:space="0" w:color="auto"/>
              <w:right w:val="single" w:sz="4" w:space="0" w:color="000000"/>
            </w:tcBorders>
            <w:noWrap/>
            <w:vAlign w:val="center"/>
          </w:tcPr>
          <w:p w14:paraId="5E2C07F9"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施工验收结论</w:t>
            </w:r>
          </w:p>
        </w:tc>
        <w:tc>
          <w:tcPr>
            <w:tcW w:w="2127" w:type="dxa"/>
            <w:tcBorders>
              <w:top w:val="single" w:sz="4" w:space="0" w:color="auto"/>
              <w:left w:val="nil"/>
              <w:bottom w:val="single" w:sz="4" w:space="0" w:color="auto"/>
              <w:right w:val="single" w:sz="4" w:space="0" w:color="000000"/>
            </w:tcBorders>
            <w:noWrap/>
            <w:vAlign w:val="center"/>
          </w:tcPr>
          <w:p w14:paraId="5A3ACC86"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4307" w:type="dxa"/>
            <w:gridSpan w:val="2"/>
            <w:tcBorders>
              <w:top w:val="single" w:sz="4" w:space="0" w:color="auto"/>
              <w:left w:val="nil"/>
              <w:bottom w:val="single" w:sz="4" w:space="0" w:color="auto"/>
              <w:right w:val="single" w:sz="4" w:space="0" w:color="000000"/>
            </w:tcBorders>
            <w:noWrap/>
            <w:vAlign w:val="center"/>
          </w:tcPr>
          <w:p w14:paraId="1CC50E31"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验收人签字：            年  月  日</w:t>
            </w:r>
          </w:p>
        </w:tc>
      </w:tr>
      <w:tr w:rsidR="00BA1A8B" w14:paraId="7A7C0C6B" w14:textId="77777777">
        <w:trPr>
          <w:gridAfter w:val="1"/>
          <w:wAfter w:w="21" w:type="dxa"/>
          <w:trHeight w:val="282"/>
        </w:trPr>
        <w:tc>
          <w:tcPr>
            <w:tcW w:w="2547" w:type="dxa"/>
            <w:gridSpan w:val="2"/>
            <w:tcBorders>
              <w:top w:val="single" w:sz="4" w:space="0" w:color="auto"/>
              <w:left w:val="single" w:sz="4" w:space="0" w:color="auto"/>
              <w:bottom w:val="single" w:sz="4" w:space="0" w:color="auto"/>
              <w:right w:val="single" w:sz="4" w:space="0" w:color="000000"/>
            </w:tcBorders>
            <w:noWrap/>
            <w:vAlign w:val="center"/>
          </w:tcPr>
          <w:p w14:paraId="730344F0"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技术性能、指标检测结论</w:t>
            </w:r>
          </w:p>
        </w:tc>
        <w:tc>
          <w:tcPr>
            <w:tcW w:w="2127" w:type="dxa"/>
            <w:tcBorders>
              <w:top w:val="single" w:sz="4" w:space="0" w:color="auto"/>
              <w:left w:val="nil"/>
              <w:bottom w:val="single" w:sz="4" w:space="0" w:color="auto"/>
              <w:right w:val="single" w:sz="4" w:space="0" w:color="000000"/>
            </w:tcBorders>
            <w:noWrap/>
            <w:vAlign w:val="center"/>
          </w:tcPr>
          <w:p w14:paraId="5F78B222"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4307" w:type="dxa"/>
            <w:gridSpan w:val="2"/>
            <w:tcBorders>
              <w:top w:val="single" w:sz="4" w:space="0" w:color="auto"/>
              <w:left w:val="nil"/>
              <w:bottom w:val="single" w:sz="4" w:space="0" w:color="auto"/>
              <w:right w:val="single" w:sz="4" w:space="0" w:color="000000"/>
            </w:tcBorders>
            <w:noWrap/>
            <w:vAlign w:val="center"/>
          </w:tcPr>
          <w:p w14:paraId="3456A170"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验收人签字：            年  月  日</w:t>
            </w:r>
          </w:p>
        </w:tc>
      </w:tr>
      <w:tr w:rsidR="00BA1A8B" w14:paraId="40C93FDC" w14:textId="77777777">
        <w:trPr>
          <w:gridAfter w:val="1"/>
          <w:wAfter w:w="21" w:type="dxa"/>
          <w:trHeight w:val="282"/>
        </w:trPr>
        <w:tc>
          <w:tcPr>
            <w:tcW w:w="2547" w:type="dxa"/>
            <w:gridSpan w:val="2"/>
            <w:tcBorders>
              <w:top w:val="single" w:sz="4" w:space="0" w:color="auto"/>
              <w:left w:val="single" w:sz="4" w:space="0" w:color="auto"/>
              <w:bottom w:val="single" w:sz="4" w:space="0" w:color="auto"/>
              <w:right w:val="single" w:sz="4" w:space="0" w:color="000000"/>
            </w:tcBorders>
            <w:noWrap/>
            <w:vAlign w:val="center"/>
          </w:tcPr>
          <w:p w14:paraId="03F550B2"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资料审查结论</w:t>
            </w:r>
          </w:p>
        </w:tc>
        <w:tc>
          <w:tcPr>
            <w:tcW w:w="2127" w:type="dxa"/>
            <w:tcBorders>
              <w:top w:val="single" w:sz="4" w:space="0" w:color="auto"/>
              <w:left w:val="nil"/>
              <w:bottom w:val="single" w:sz="4" w:space="0" w:color="auto"/>
              <w:right w:val="single" w:sz="4" w:space="0" w:color="000000"/>
            </w:tcBorders>
            <w:noWrap/>
            <w:vAlign w:val="center"/>
          </w:tcPr>
          <w:p w14:paraId="75257ED3"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4307" w:type="dxa"/>
            <w:gridSpan w:val="2"/>
            <w:tcBorders>
              <w:top w:val="single" w:sz="4" w:space="0" w:color="auto"/>
              <w:left w:val="nil"/>
              <w:bottom w:val="single" w:sz="4" w:space="0" w:color="auto"/>
              <w:right w:val="single" w:sz="4" w:space="0" w:color="000000"/>
            </w:tcBorders>
            <w:noWrap/>
            <w:vAlign w:val="center"/>
          </w:tcPr>
          <w:p w14:paraId="3A7F4D67"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验收人签字：            年  月  日</w:t>
            </w:r>
          </w:p>
        </w:tc>
      </w:tr>
      <w:tr w:rsidR="00BA1A8B" w14:paraId="437108C6" w14:textId="77777777">
        <w:trPr>
          <w:gridAfter w:val="1"/>
          <w:wAfter w:w="21" w:type="dxa"/>
          <w:trHeight w:val="282"/>
        </w:trPr>
        <w:tc>
          <w:tcPr>
            <w:tcW w:w="2547" w:type="dxa"/>
            <w:gridSpan w:val="2"/>
            <w:tcBorders>
              <w:top w:val="single" w:sz="4" w:space="0" w:color="auto"/>
              <w:left w:val="single" w:sz="4" w:space="0" w:color="auto"/>
              <w:bottom w:val="single" w:sz="4" w:space="0" w:color="auto"/>
              <w:right w:val="single" w:sz="4" w:space="0" w:color="000000"/>
            </w:tcBorders>
            <w:noWrap/>
            <w:vAlign w:val="center"/>
          </w:tcPr>
          <w:p w14:paraId="03A3B3CA"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工程验收结论</w:t>
            </w:r>
          </w:p>
        </w:tc>
        <w:tc>
          <w:tcPr>
            <w:tcW w:w="2127" w:type="dxa"/>
            <w:tcBorders>
              <w:top w:val="single" w:sz="4" w:space="0" w:color="auto"/>
              <w:left w:val="nil"/>
              <w:bottom w:val="single" w:sz="4" w:space="0" w:color="auto"/>
              <w:right w:val="single" w:sz="4" w:space="0" w:color="000000"/>
            </w:tcBorders>
            <w:noWrap/>
            <w:vAlign w:val="center"/>
          </w:tcPr>
          <w:p w14:paraId="3A351032"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4307" w:type="dxa"/>
            <w:gridSpan w:val="2"/>
            <w:tcBorders>
              <w:top w:val="single" w:sz="4" w:space="0" w:color="auto"/>
              <w:left w:val="nil"/>
              <w:bottom w:val="single" w:sz="4" w:space="0" w:color="auto"/>
              <w:right w:val="single" w:sz="4" w:space="0" w:color="000000"/>
            </w:tcBorders>
            <w:noWrap/>
            <w:vAlign w:val="center"/>
          </w:tcPr>
          <w:p w14:paraId="20BB1067"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验收人签字：            年  月  日</w:t>
            </w:r>
          </w:p>
        </w:tc>
      </w:tr>
      <w:tr w:rsidR="00BA1A8B" w14:paraId="27021BC0" w14:textId="77777777">
        <w:trPr>
          <w:gridAfter w:val="1"/>
          <w:wAfter w:w="21" w:type="dxa"/>
          <w:trHeight w:val="5110"/>
        </w:trPr>
        <w:tc>
          <w:tcPr>
            <w:tcW w:w="8981" w:type="dxa"/>
            <w:gridSpan w:val="5"/>
            <w:tcBorders>
              <w:top w:val="single" w:sz="4" w:space="0" w:color="auto"/>
              <w:left w:val="single" w:sz="4" w:space="0" w:color="auto"/>
              <w:bottom w:val="single" w:sz="4" w:space="0" w:color="auto"/>
              <w:right w:val="single" w:sz="4" w:space="0" w:color="000000"/>
            </w:tcBorders>
            <w:noWrap/>
          </w:tcPr>
          <w:p w14:paraId="626A6719" w14:textId="77777777" w:rsidR="00BA1A8B" w:rsidRDefault="00DE2F43">
            <w:pPr>
              <w:widowControl/>
              <w:jc w:val="left"/>
              <w:rPr>
                <w:rFonts w:ascii="宋体" w:hAnsi="宋体" w:cs="宋体"/>
                <w:kern w:val="0"/>
                <w:sz w:val="22"/>
                <w:szCs w:val="22"/>
              </w:rPr>
            </w:pPr>
            <w:r>
              <w:rPr>
                <w:rFonts w:ascii="宋体" w:hAnsi="宋体" w:cs="宋体" w:hint="eastAsia"/>
                <w:kern w:val="0"/>
                <w:sz w:val="22"/>
                <w:szCs w:val="22"/>
              </w:rPr>
              <w:t>建议与要求：</w:t>
            </w:r>
          </w:p>
        </w:tc>
      </w:tr>
      <w:tr w:rsidR="00BA1A8B" w14:paraId="7A8FC27A" w14:textId="77777777">
        <w:trPr>
          <w:trHeight w:val="282"/>
        </w:trPr>
        <w:tc>
          <w:tcPr>
            <w:tcW w:w="2547" w:type="dxa"/>
            <w:gridSpan w:val="2"/>
            <w:tcBorders>
              <w:top w:val="single" w:sz="4" w:space="0" w:color="auto"/>
              <w:left w:val="single" w:sz="4" w:space="0" w:color="auto"/>
              <w:bottom w:val="single" w:sz="4" w:space="0" w:color="auto"/>
              <w:right w:val="single" w:sz="4" w:space="0" w:color="000000"/>
            </w:tcBorders>
            <w:noWrap/>
            <w:vAlign w:val="center"/>
          </w:tcPr>
          <w:p w14:paraId="16EF5D49"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设计单位</w:t>
            </w:r>
          </w:p>
        </w:tc>
        <w:tc>
          <w:tcPr>
            <w:tcW w:w="2127" w:type="dxa"/>
            <w:tcBorders>
              <w:top w:val="single" w:sz="4" w:space="0" w:color="auto"/>
              <w:left w:val="nil"/>
              <w:bottom w:val="single" w:sz="4" w:space="0" w:color="auto"/>
              <w:right w:val="single" w:sz="4" w:space="0" w:color="000000"/>
            </w:tcBorders>
            <w:noWrap/>
            <w:vAlign w:val="center"/>
          </w:tcPr>
          <w:p w14:paraId="77DA6666"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施工单位</w:t>
            </w:r>
          </w:p>
        </w:tc>
        <w:tc>
          <w:tcPr>
            <w:tcW w:w="1984" w:type="dxa"/>
            <w:tcBorders>
              <w:top w:val="single" w:sz="4" w:space="0" w:color="auto"/>
              <w:left w:val="nil"/>
              <w:bottom w:val="single" w:sz="4" w:space="0" w:color="auto"/>
              <w:right w:val="single" w:sz="4" w:space="0" w:color="000000"/>
            </w:tcBorders>
            <w:noWrap/>
            <w:vAlign w:val="center"/>
          </w:tcPr>
          <w:p w14:paraId="10974FB1"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监理单位</w:t>
            </w:r>
          </w:p>
        </w:tc>
        <w:tc>
          <w:tcPr>
            <w:tcW w:w="2344" w:type="dxa"/>
            <w:gridSpan w:val="2"/>
            <w:tcBorders>
              <w:top w:val="nil"/>
              <w:left w:val="nil"/>
              <w:bottom w:val="single" w:sz="4" w:space="0" w:color="auto"/>
              <w:right w:val="single" w:sz="4" w:space="0" w:color="auto"/>
            </w:tcBorders>
            <w:noWrap/>
            <w:vAlign w:val="center"/>
          </w:tcPr>
          <w:p w14:paraId="17D8FDDD"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建设单位</w:t>
            </w:r>
          </w:p>
        </w:tc>
      </w:tr>
      <w:tr w:rsidR="00BA1A8B" w14:paraId="67D4B4FD" w14:textId="77777777">
        <w:trPr>
          <w:trHeight w:val="2238"/>
        </w:trPr>
        <w:tc>
          <w:tcPr>
            <w:tcW w:w="2547" w:type="dxa"/>
            <w:gridSpan w:val="2"/>
            <w:tcBorders>
              <w:top w:val="single" w:sz="4" w:space="0" w:color="auto"/>
              <w:left w:val="single" w:sz="4" w:space="0" w:color="auto"/>
              <w:bottom w:val="single" w:sz="4" w:space="0" w:color="auto"/>
              <w:right w:val="single" w:sz="4" w:space="0" w:color="000000"/>
            </w:tcBorders>
          </w:tcPr>
          <w:p w14:paraId="7824AF30" w14:textId="77777777" w:rsidR="00BA1A8B" w:rsidRDefault="00DE2F43">
            <w:pPr>
              <w:widowControl/>
              <w:jc w:val="left"/>
              <w:rPr>
                <w:rFonts w:ascii="宋体" w:hAnsi="宋体" w:cs="宋体"/>
                <w:kern w:val="0"/>
                <w:sz w:val="22"/>
                <w:szCs w:val="22"/>
              </w:rPr>
            </w:pPr>
            <w:r>
              <w:rPr>
                <w:rFonts w:ascii="宋体" w:hAnsi="宋体" w:cs="宋体" w:hint="eastAsia"/>
                <w:kern w:val="0"/>
                <w:sz w:val="22"/>
                <w:szCs w:val="22"/>
              </w:rPr>
              <w:t>盖章：</w:t>
            </w:r>
            <w:r>
              <w:rPr>
                <w:rFonts w:ascii="宋体" w:hAnsi="宋体" w:cs="宋体" w:hint="eastAsia"/>
                <w:kern w:val="0"/>
                <w:sz w:val="22"/>
                <w:szCs w:val="22"/>
              </w:rPr>
              <w:br/>
            </w:r>
            <w:r>
              <w:rPr>
                <w:rFonts w:ascii="宋体" w:hAnsi="宋体" w:cs="宋体" w:hint="eastAsia"/>
                <w:kern w:val="0"/>
                <w:sz w:val="22"/>
                <w:szCs w:val="22"/>
              </w:rPr>
              <w:br/>
            </w:r>
            <w:r>
              <w:rPr>
                <w:rFonts w:ascii="宋体" w:hAnsi="宋体" w:cs="宋体" w:hint="eastAsia"/>
                <w:kern w:val="0"/>
                <w:sz w:val="22"/>
                <w:szCs w:val="22"/>
              </w:rPr>
              <w:br/>
              <w:t>签字：</w:t>
            </w:r>
            <w:r>
              <w:rPr>
                <w:rFonts w:ascii="宋体" w:hAnsi="宋体" w:cs="宋体" w:hint="eastAsia"/>
                <w:kern w:val="0"/>
                <w:sz w:val="22"/>
                <w:szCs w:val="22"/>
              </w:rPr>
              <w:br/>
            </w:r>
            <w:r>
              <w:rPr>
                <w:rFonts w:ascii="宋体" w:hAnsi="宋体" w:cs="宋体" w:hint="eastAsia"/>
                <w:kern w:val="0"/>
                <w:sz w:val="22"/>
                <w:szCs w:val="22"/>
              </w:rPr>
              <w:br/>
            </w:r>
            <w:r>
              <w:rPr>
                <w:rFonts w:ascii="宋体" w:hAnsi="宋体" w:cs="宋体" w:hint="eastAsia"/>
                <w:kern w:val="0"/>
                <w:sz w:val="22"/>
                <w:szCs w:val="22"/>
              </w:rPr>
              <w:br/>
              <w:t xml:space="preserve">         年  月  日</w:t>
            </w:r>
          </w:p>
        </w:tc>
        <w:tc>
          <w:tcPr>
            <w:tcW w:w="2127" w:type="dxa"/>
            <w:tcBorders>
              <w:top w:val="single" w:sz="4" w:space="0" w:color="auto"/>
              <w:left w:val="nil"/>
              <w:bottom w:val="single" w:sz="4" w:space="0" w:color="auto"/>
              <w:right w:val="single" w:sz="4" w:space="0" w:color="000000"/>
            </w:tcBorders>
          </w:tcPr>
          <w:p w14:paraId="3261C1CB" w14:textId="77777777" w:rsidR="00BA1A8B" w:rsidRDefault="00DE2F43">
            <w:pPr>
              <w:widowControl/>
              <w:jc w:val="left"/>
              <w:rPr>
                <w:rFonts w:ascii="宋体" w:hAnsi="宋体" w:cs="宋体"/>
                <w:kern w:val="0"/>
                <w:sz w:val="22"/>
                <w:szCs w:val="22"/>
              </w:rPr>
            </w:pPr>
            <w:r>
              <w:rPr>
                <w:rFonts w:ascii="宋体" w:hAnsi="宋体" w:cs="宋体" w:hint="eastAsia"/>
                <w:kern w:val="0"/>
                <w:sz w:val="22"/>
                <w:szCs w:val="22"/>
              </w:rPr>
              <w:t>盖章：</w:t>
            </w:r>
            <w:r>
              <w:rPr>
                <w:rFonts w:ascii="宋体" w:hAnsi="宋体" w:cs="宋体" w:hint="eastAsia"/>
                <w:kern w:val="0"/>
                <w:sz w:val="22"/>
                <w:szCs w:val="22"/>
              </w:rPr>
              <w:br/>
            </w:r>
            <w:r>
              <w:rPr>
                <w:rFonts w:ascii="宋体" w:hAnsi="宋体" w:cs="宋体" w:hint="eastAsia"/>
                <w:kern w:val="0"/>
                <w:sz w:val="22"/>
                <w:szCs w:val="22"/>
              </w:rPr>
              <w:br/>
            </w:r>
            <w:r>
              <w:rPr>
                <w:rFonts w:ascii="宋体" w:hAnsi="宋体" w:cs="宋体" w:hint="eastAsia"/>
                <w:kern w:val="0"/>
                <w:sz w:val="22"/>
                <w:szCs w:val="22"/>
              </w:rPr>
              <w:br/>
              <w:t>签字：</w:t>
            </w:r>
            <w:r>
              <w:rPr>
                <w:rFonts w:ascii="宋体" w:hAnsi="宋体" w:cs="宋体" w:hint="eastAsia"/>
                <w:kern w:val="0"/>
                <w:sz w:val="22"/>
                <w:szCs w:val="22"/>
              </w:rPr>
              <w:br/>
            </w:r>
            <w:r>
              <w:rPr>
                <w:rFonts w:ascii="宋体" w:hAnsi="宋体" w:cs="宋体" w:hint="eastAsia"/>
                <w:kern w:val="0"/>
                <w:sz w:val="22"/>
                <w:szCs w:val="22"/>
              </w:rPr>
              <w:br/>
            </w:r>
            <w:r>
              <w:rPr>
                <w:rFonts w:ascii="宋体" w:hAnsi="宋体" w:cs="宋体" w:hint="eastAsia"/>
                <w:kern w:val="0"/>
                <w:sz w:val="22"/>
                <w:szCs w:val="22"/>
              </w:rPr>
              <w:br/>
              <w:t xml:space="preserve">       年  月  日</w:t>
            </w:r>
          </w:p>
        </w:tc>
        <w:tc>
          <w:tcPr>
            <w:tcW w:w="1984" w:type="dxa"/>
            <w:tcBorders>
              <w:top w:val="single" w:sz="4" w:space="0" w:color="auto"/>
              <w:left w:val="nil"/>
              <w:bottom w:val="single" w:sz="4" w:space="0" w:color="auto"/>
              <w:right w:val="single" w:sz="4" w:space="0" w:color="000000"/>
            </w:tcBorders>
          </w:tcPr>
          <w:p w14:paraId="6B545E3D" w14:textId="77777777" w:rsidR="00BA1A8B" w:rsidRDefault="00DE2F43">
            <w:pPr>
              <w:widowControl/>
              <w:jc w:val="left"/>
              <w:rPr>
                <w:rFonts w:ascii="宋体" w:hAnsi="宋体" w:cs="宋体"/>
                <w:kern w:val="0"/>
                <w:sz w:val="22"/>
                <w:szCs w:val="22"/>
              </w:rPr>
            </w:pPr>
            <w:r>
              <w:rPr>
                <w:rFonts w:ascii="宋体" w:hAnsi="宋体" w:cs="宋体" w:hint="eastAsia"/>
                <w:kern w:val="0"/>
                <w:sz w:val="22"/>
                <w:szCs w:val="22"/>
              </w:rPr>
              <w:t>盖章：</w:t>
            </w:r>
            <w:r>
              <w:rPr>
                <w:rFonts w:ascii="宋体" w:hAnsi="宋体" w:cs="宋体" w:hint="eastAsia"/>
                <w:kern w:val="0"/>
                <w:sz w:val="22"/>
                <w:szCs w:val="22"/>
              </w:rPr>
              <w:br/>
            </w:r>
            <w:r>
              <w:rPr>
                <w:rFonts w:ascii="宋体" w:hAnsi="宋体" w:cs="宋体" w:hint="eastAsia"/>
                <w:kern w:val="0"/>
                <w:sz w:val="22"/>
                <w:szCs w:val="22"/>
              </w:rPr>
              <w:br/>
            </w:r>
            <w:r>
              <w:rPr>
                <w:rFonts w:ascii="宋体" w:hAnsi="宋体" w:cs="宋体" w:hint="eastAsia"/>
                <w:kern w:val="0"/>
                <w:sz w:val="22"/>
                <w:szCs w:val="22"/>
              </w:rPr>
              <w:br/>
              <w:t>签字：</w:t>
            </w:r>
            <w:r>
              <w:rPr>
                <w:rFonts w:ascii="宋体" w:hAnsi="宋体" w:cs="宋体" w:hint="eastAsia"/>
                <w:kern w:val="0"/>
                <w:sz w:val="22"/>
                <w:szCs w:val="22"/>
              </w:rPr>
              <w:br/>
            </w:r>
            <w:r>
              <w:rPr>
                <w:rFonts w:ascii="宋体" w:hAnsi="宋体" w:cs="宋体" w:hint="eastAsia"/>
                <w:kern w:val="0"/>
                <w:sz w:val="22"/>
                <w:szCs w:val="22"/>
              </w:rPr>
              <w:br/>
            </w:r>
            <w:r>
              <w:rPr>
                <w:rFonts w:ascii="宋体" w:hAnsi="宋体" w:cs="宋体" w:hint="eastAsia"/>
                <w:kern w:val="0"/>
                <w:sz w:val="22"/>
                <w:szCs w:val="22"/>
              </w:rPr>
              <w:br/>
              <w:t xml:space="preserve">      年  月  日</w:t>
            </w:r>
          </w:p>
        </w:tc>
        <w:tc>
          <w:tcPr>
            <w:tcW w:w="2344" w:type="dxa"/>
            <w:gridSpan w:val="2"/>
            <w:tcBorders>
              <w:top w:val="nil"/>
              <w:left w:val="nil"/>
              <w:bottom w:val="single" w:sz="4" w:space="0" w:color="auto"/>
              <w:right w:val="single" w:sz="4" w:space="0" w:color="auto"/>
            </w:tcBorders>
          </w:tcPr>
          <w:p w14:paraId="1EB02DAB" w14:textId="77777777" w:rsidR="00BA1A8B" w:rsidRDefault="00DE2F43">
            <w:pPr>
              <w:widowControl/>
              <w:jc w:val="left"/>
              <w:rPr>
                <w:rFonts w:ascii="宋体" w:hAnsi="宋体" w:cs="宋体"/>
                <w:kern w:val="0"/>
                <w:sz w:val="22"/>
                <w:szCs w:val="22"/>
              </w:rPr>
            </w:pPr>
            <w:r>
              <w:rPr>
                <w:rFonts w:ascii="宋体" w:hAnsi="宋体" w:cs="宋体" w:hint="eastAsia"/>
                <w:kern w:val="0"/>
                <w:sz w:val="22"/>
                <w:szCs w:val="22"/>
              </w:rPr>
              <w:t>盖章：</w:t>
            </w:r>
            <w:r>
              <w:rPr>
                <w:rFonts w:ascii="宋体" w:hAnsi="宋体" w:cs="宋体" w:hint="eastAsia"/>
                <w:kern w:val="0"/>
                <w:sz w:val="22"/>
                <w:szCs w:val="22"/>
              </w:rPr>
              <w:br/>
            </w:r>
            <w:r>
              <w:rPr>
                <w:rFonts w:ascii="宋体" w:hAnsi="宋体" w:cs="宋体" w:hint="eastAsia"/>
                <w:kern w:val="0"/>
                <w:sz w:val="22"/>
                <w:szCs w:val="22"/>
              </w:rPr>
              <w:br/>
            </w:r>
            <w:r>
              <w:rPr>
                <w:rFonts w:ascii="宋体" w:hAnsi="宋体" w:cs="宋体" w:hint="eastAsia"/>
                <w:kern w:val="0"/>
                <w:sz w:val="22"/>
                <w:szCs w:val="22"/>
              </w:rPr>
              <w:br/>
              <w:t>签字：</w:t>
            </w:r>
            <w:r>
              <w:rPr>
                <w:rFonts w:ascii="宋体" w:hAnsi="宋体" w:cs="宋体" w:hint="eastAsia"/>
                <w:kern w:val="0"/>
                <w:sz w:val="22"/>
                <w:szCs w:val="22"/>
              </w:rPr>
              <w:br/>
            </w:r>
            <w:r>
              <w:rPr>
                <w:rFonts w:ascii="宋体" w:hAnsi="宋体" w:cs="宋体" w:hint="eastAsia"/>
                <w:kern w:val="0"/>
                <w:sz w:val="22"/>
                <w:szCs w:val="22"/>
              </w:rPr>
              <w:br/>
            </w:r>
            <w:r>
              <w:rPr>
                <w:rFonts w:ascii="宋体" w:hAnsi="宋体" w:cs="宋体" w:hint="eastAsia"/>
                <w:kern w:val="0"/>
                <w:sz w:val="22"/>
                <w:szCs w:val="22"/>
              </w:rPr>
              <w:br/>
              <w:t xml:space="preserve">         年  月  日</w:t>
            </w:r>
          </w:p>
        </w:tc>
      </w:tr>
    </w:tbl>
    <w:p w14:paraId="66302CC4" w14:textId="77777777" w:rsidR="00BA1A8B" w:rsidRDefault="00BA1A8B">
      <w:pPr>
        <w:adjustRightInd w:val="0"/>
        <w:snapToGrid w:val="0"/>
        <w:spacing w:line="360" w:lineRule="auto"/>
        <w:rPr>
          <w:sz w:val="28"/>
          <w:szCs w:val="28"/>
        </w:rPr>
      </w:pPr>
    </w:p>
    <w:p w14:paraId="613259C1" w14:textId="77777777" w:rsidR="00BA1A8B" w:rsidRDefault="00BA1A8B">
      <w:pPr>
        <w:adjustRightInd w:val="0"/>
        <w:snapToGrid w:val="0"/>
        <w:spacing w:line="360" w:lineRule="auto"/>
        <w:rPr>
          <w:sz w:val="28"/>
          <w:szCs w:val="28"/>
        </w:rPr>
        <w:sectPr w:rsidR="00BA1A8B">
          <w:pgSz w:w="11906" w:h="16838"/>
          <w:pgMar w:top="1418" w:right="1531" w:bottom="1418" w:left="1531" w:header="851" w:footer="992" w:gutter="0"/>
          <w:cols w:space="720"/>
          <w:titlePg/>
          <w:docGrid w:type="linesAndChars" w:linePitch="312"/>
        </w:sectPr>
      </w:pPr>
    </w:p>
    <w:p w14:paraId="63AA394C" w14:textId="77777777" w:rsidR="00BA1A8B" w:rsidRDefault="00DE2F43">
      <w:pPr>
        <w:pStyle w:val="1"/>
        <w:spacing w:line="360" w:lineRule="auto"/>
        <w:jc w:val="center"/>
        <w:rPr>
          <w:rFonts w:ascii="黑体" w:eastAsia="黑体" w:hAnsi="宋体"/>
          <w:bCs w:val="0"/>
          <w:kern w:val="2"/>
          <w:sz w:val="32"/>
          <w:szCs w:val="32"/>
        </w:rPr>
      </w:pPr>
      <w:bookmarkStart w:id="528" w:name="_Toc82792529"/>
      <w:bookmarkStart w:id="529" w:name="_Toc87003863"/>
      <w:bookmarkStart w:id="530" w:name="_Toc90370231"/>
      <w:bookmarkStart w:id="531" w:name="_Toc86849363"/>
      <w:r>
        <w:rPr>
          <w:rFonts w:ascii="黑体" w:eastAsia="黑体" w:hAnsi="宋体" w:hint="eastAsia"/>
          <w:bCs w:val="0"/>
          <w:kern w:val="2"/>
          <w:sz w:val="32"/>
          <w:szCs w:val="32"/>
        </w:rPr>
        <w:lastRenderedPageBreak/>
        <w:t>附录</w:t>
      </w:r>
      <w:r>
        <w:rPr>
          <w:rFonts w:ascii="黑体" w:eastAsia="黑体" w:hAnsi="宋体"/>
          <w:bCs w:val="0"/>
          <w:kern w:val="2"/>
          <w:sz w:val="32"/>
          <w:szCs w:val="32"/>
        </w:rPr>
        <w:t>D</w:t>
      </w:r>
      <w:r>
        <w:rPr>
          <w:rFonts w:ascii="黑体" w:eastAsia="黑体" w:hAnsi="宋体" w:hint="eastAsia"/>
          <w:bCs w:val="0"/>
          <w:kern w:val="2"/>
          <w:sz w:val="32"/>
          <w:szCs w:val="32"/>
        </w:rPr>
        <w:t xml:space="preserve"> </w:t>
      </w:r>
      <w:r>
        <w:rPr>
          <w:rFonts w:ascii="黑体" w:eastAsia="黑体" w:hAnsi="宋体"/>
          <w:bCs w:val="0"/>
          <w:kern w:val="2"/>
          <w:sz w:val="32"/>
          <w:szCs w:val="32"/>
        </w:rPr>
        <w:t xml:space="preserve"> </w:t>
      </w:r>
      <w:r>
        <w:rPr>
          <w:rFonts w:ascii="黑体" w:eastAsia="黑体" w:hAnsi="宋体" w:hint="eastAsia"/>
          <w:bCs w:val="0"/>
          <w:kern w:val="2"/>
          <w:sz w:val="32"/>
          <w:szCs w:val="32"/>
        </w:rPr>
        <w:t>系统运行维护记录</w:t>
      </w:r>
      <w:bookmarkEnd w:id="528"/>
      <w:bookmarkEnd w:id="529"/>
      <w:bookmarkEnd w:id="530"/>
      <w:bookmarkEnd w:id="531"/>
    </w:p>
    <w:p w14:paraId="1464FFF0" w14:textId="77777777" w:rsidR="00BA1A8B" w:rsidRDefault="00DE2F43">
      <w:pPr>
        <w:adjustRightInd w:val="0"/>
        <w:snapToGrid w:val="0"/>
        <w:spacing w:line="360" w:lineRule="auto"/>
        <w:jc w:val="center"/>
        <w:rPr>
          <w:rFonts w:ascii="宋体" w:hAnsi="宋体"/>
          <w:b/>
          <w:bCs/>
          <w:sz w:val="24"/>
        </w:rPr>
      </w:pPr>
      <w:r>
        <w:rPr>
          <w:rFonts w:ascii="宋体" w:hAnsi="宋体" w:hint="eastAsia"/>
          <w:b/>
          <w:bCs/>
          <w:sz w:val="24"/>
        </w:rPr>
        <w:t>表D 系统运行维护记录表</w:t>
      </w:r>
    </w:p>
    <w:p w14:paraId="01BB602D" w14:textId="77777777" w:rsidR="00BA1A8B" w:rsidRDefault="00BA1A8B">
      <w:pPr>
        <w:rPr>
          <w:rFonts w:ascii="宋体" w:hAnsi="宋体"/>
          <w:sz w:val="24"/>
        </w:rPr>
      </w:pPr>
    </w:p>
    <w:p w14:paraId="0C65447D" w14:textId="77777777" w:rsidR="00BA1A8B" w:rsidRDefault="00DE2F43">
      <w:pPr>
        <w:rPr>
          <w:rFonts w:ascii="宋体" w:hAnsi="宋体"/>
          <w:sz w:val="24"/>
        </w:rPr>
      </w:pPr>
      <w:r>
        <w:rPr>
          <w:rFonts w:ascii="宋体" w:hAnsi="宋体" w:hint="eastAsia"/>
          <w:sz w:val="24"/>
        </w:rPr>
        <w:t>日期</w:t>
      </w:r>
      <w:r>
        <w:rPr>
          <w:rFonts w:ascii="宋体" w:hAnsi="宋体"/>
          <w:sz w:val="24"/>
        </w:rPr>
        <w:t>：</w:t>
      </w:r>
      <w:r>
        <w:rPr>
          <w:rFonts w:ascii="宋体" w:hAnsi="宋体" w:hint="eastAsia"/>
          <w:sz w:val="24"/>
        </w:rPr>
        <w:t xml:space="preserve">                 编号</w:t>
      </w:r>
      <w:r>
        <w:rPr>
          <w:rFonts w:ascii="宋体" w:hAnsi="宋体"/>
          <w:sz w:val="24"/>
        </w:rPr>
        <w:t>：</w:t>
      </w:r>
    </w:p>
    <w:tbl>
      <w:tblPr>
        <w:tblW w:w="9041" w:type="dxa"/>
        <w:tblLayout w:type="fixed"/>
        <w:tblLook w:val="04A0" w:firstRow="1" w:lastRow="0" w:firstColumn="1" w:lastColumn="0" w:noHBand="0" w:noVBand="1"/>
      </w:tblPr>
      <w:tblGrid>
        <w:gridCol w:w="1060"/>
        <w:gridCol w:w="915"/>
        <w:gridCol w:w="850"/>
        <w:gridCol w:w="1680"/>
        <w:gridCol w:w="1633"/>
        <w:gridCol w:w="1639"/>
        <w:gridCol w:w="1264"/>
      </w:tblGrid>
      <w:tr w:rsidR="00BA1A8B" w14:paraId="5D4208FF" w14:textId="77777777">
        <w:trPr>
          <w:trHeight w:val="500"/>
        </w:trPr>
        <w:tc>
          <w:tcPr>
            <w:tcW w:w="904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24013459" w14:textId="77777777" w:rsidR="00BA1A8B" w:rsidRDefault="00DE2F43">
            <w:pPr>
              <w:widowControl/>
              <w:jc w:val="left"/>
              <w:rPr>
                <w:rFonts w:ascii="宋体" w:hAnsi="宋体" w:cs="宋体"/>
                <w:kern w:val="0"/>
                <w:sz w:val="24"/>
              </w:rPr>
            </w:pPr>
            <w:r>
              <w:rPr>
                <w:rFonts w:ascii="宋体" w:hAnsi="宋体" w:cs="宋体" w:hint="eastAsia"/>
                <w:kern w:val="0"/>
                <w:sz w:val="24"/>
              </w:rPr>
              <w:t>系统（子系统）名称</w:t>
            </w:r>
          </w:p>
        </w:tc>
      </w:tr>
      <w:tr w:rsidR="00BA1A8B" w14:paraId="4A712586" w14:textId="77777777">
        <w:trPr>
          <w:trHeight w:val="500"/>
        </w:trPr>
        <w:tc>
          <w:tcPr>
            <w:tcW w:w="450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96004F3" w14:textId="77777777" w:rsidR="00BA1A8B" w:rsidRDefault="00DE2F43">
            <w:pPr>
              <w:widowControl/>
              <w:jc w:val="left"/>
              <w:rPr>
                <w:rFonts w:ascii="宋体" w:hAnsi="宋体" w:cs="宋体"/>
                <w:kern w:val="0"/>
                <w:sz w:val="24"/>
              </w:rPr>
            </w:pPr>
            <w:r>
              <w:rPr>
                <w:rFonts w:ascii="宋体" w:hAnsi="宋体" w:cs="宋体" w:hint="eastAsia"/>
                <w:kern w:val="0"/>
                <w:sz w:val="24"/>
              </w:rPr>
              <w:t>委托方名称</w:t>
            </w:r>
          </w:p>
        </w:tc>
        <w:tc>
          <w:tcPr>
            <w:tcW w:w="4536" w:type="dxa"/>
            <w:gridSpan w:val="3"/>
            <w:tcBorders>
              <w:top w:val="single" w:sz="8" w:space="0" w:color="auto"/>
              <w:left w:val="nil"/>
              <w:bottom w:val="single" w:sz="8" w:space="0" w:color="auto"/>
              <w:right w:val="single" w:sz="8" w:space="0" w:color="auto"/>
            </w:tcBorders>
            <w:shd w:val="clear" w:color="auto" w:fill="auto"/>
            <w:vAlign w:val="center"/>
          </w:tcPr>
          <w:p w14:paraId="03AACC6D" w14:textId="77777777" w:rsidR="00BA1A8B" w:rsidRDefault="00DE2F43">
            <w:pPr>
              <w:widowControl/>
              <w:jc w:val="left"/>
              <w:rPr>
                <w:rFonts w:ascii="宋体" w:hAnsi="宋体" w:cs="宋体"/>
                <w:kern w:val="0"/>
                <w:sz w:val="24"/>
              </w:rPr>
            </w:pPr>
            <w:proofErr w:type="gramStart"/>
            <w:r>
              <w:rPr>
                <w:rFonts w:ascii="宋体" w:hAnsi="宋体" w:cs="宋体" w:hint="eastAsia"/>
                <w:kern w:val="0"/>
                <w:sz w:val="24"/>
              </w:rPr>
              <w:t>运维方名称</w:t>
            </w:r>
            <w:proofErr w:type="gramEnd"/>
            <w:r>
              <w:rPr>
                <w:rFonts w:ascii="宋体" w:hAnsi="宋体" w:cs="宋体" w:hint="eastAsia"/>
                <w:kern w:val="0"/>
                <w:sz w:val="24"/>
              </w:rPr>
              <w:t>：</w:t>
            </w:r>
          </w:p>
        </w:tc>
      </w:tr>
      <w:tr w:rsidR="00BA1A8B" w14:paraId="40744A13" w14:textId="77777777">
        <w:trPr>
          <w:trHeight w:val="500"/>
        </w:trPr>
        <w:tc>
          <w:tcPr>
            <w:tcW w:w="1060" w:type="dxa"/>
            <w:tcBorders>
              <w:top w:val="nil"/>
              <w:left w:val="single" w:sz="8" w:space="0" w:color="auto"/>
              <w:bottom w:val="single" w:sz="8" w:space="0" w:color="auto"/>
              <w:right w:val="single" w:sz="8" w:space="0" w:color="auto"/>
            </w:tcBorders>
            <w:shd w:val="clear" w:color="auto" w:fill="auto"/>
            <w:vAlign w:val="center"/>
          </w:tcPr>
          <w:p w14:paraId="71B95ACC" w14:textId="77777777" w:rsidR="00BA1A8B" w:rsidRDefault="00DE2F43">
            <w:pPr>
              <w:widowControl/>
              <w:jc w:val="center"/>
              <w:rPr>
                <w:rFonts w:ascii="宋体" w:hAnsi="宋体" w:cs="宋体"/>
                <w:kern w:val="0"/>
                <w:sz w:val="24"/>
              </w:rPr>
            </w:pPr>
            <w:r>
              <w:rPr>
                <w:rFonts w:ascii="宋体" w:hAnsi="宋体" w:cs="宋体" w:hint="eastAsia"/>
                <w:kern w:val="0"/>
                <w:sz w:val="24"/>
              </w:rPr>
              <w:t>序号</w:t>
            </w:r>
          </w:p>
        </w:tc>
        <w:tc>
          <w:tcPr>
            <w:tcW w:w="1765" w:type="dxa"/>
            <w:gridSpan w:val="2"/>
            <w:tcBorders>
              <w:top w:val="nil"/>
              <w:left w:val="nil"/>
              <w:bottom w:val="single" w:sz="8" w:space="0" w:color="auto"/>
              <w:right w:val="single" w:sz="8" w:space="0" w:color="auto"/>
            </w:tcBorders>
            <w:shd w:val="clear" w:color="auto" w:fill="auto"/>
            <w:vAlign w:val="center"/>
          </w:tcPr>
          <w:p w14:paraId="6EDD2B22" w14:textId="77777777" w:rsidR="00BA1A8B" w:rsidRDefault="00DE2F43">
            <w:pPr>
              <w:widowControl/>
              <w:jc w:val="center"/>
              <w:rPr>
                <w:rFonts w:ascii="宋体" w:hAnsi="宋体" w:cs="宋体"/>
                <w:kern w:val="0"/>
                <w:sz w:val="24"/>
              </w:rPr>
            </w:pPr>
            <w:r>
              <w:rPr>
                <w:rFonts w:ascii="宋体" w:hAnsi="宋体" w:cs="宋体" w:hint="eastAsia"/>
                <w:kern w:val="0"/>
                <w:sz w:val="24"/>
              </w:rPr>
              <w:t>项目</w:t>
            </w:r>
          </w:p>
        </w:tc>
        <w:tc>
          <w:tcPr>
            <w:tcW w:w="1680" w:type="dxa"/>
            <w:tcBorders>
              <w:top w:val="nil"/>
              <w:left w:val="nil"/>
              <w:bottom w:val="single" w:sz="8" w:space="0" w:color="auto"/>
              <w:right w:val="single" w:sz="8" w:space="0" w:color="auto"/>
            </w:tcBorders>
            <w:shd w:val="clear" w:color="auto" w:fill="auto"/>
            <w:vAlign w:val="center"/>
          </w:tcPr>
          <w:p w14:paraId="35CCAE44" w14:textId="77777777" w:rsidR="00BA1A8B" w:rsidRDefault="00DE2F43">
            <w:pPr>
              <w:widowControl/>
              <w:jc w:val="center"/>
              <w:rPr>
                <w:rFonts w:ascii="宋体" w:hAnsi="宋体" w:cs="宋体"/>
                <w:kern w:val="0"/>
                <w:sz w:val="24"/>
              </w:rPr>
            </w:pPr>
            <w:r>
              <w:rPr>
                <w:rFonts w:ascii="宋体" w:hAnsi="宋体" w:cs="宋体" w:hint="eastAsia"/>
                <w:kern w:val="0"/>
                <w:sz w:val="24"/>
              </w:rPr>
              <w:t>要求</w:t>
            </w:r>
          </w:p>
        </w:tc>
        <w:tc>
          <w:tcPr>
            <w:tcW w:w="1633" w:type="dxa"/>
            <w:tcBorders>
              <w:top w:val="nil"/>
              <w:left w:val="nil"/>
              <w:bottom w:val="single" w:sz="8" w:space="0" w:color="auto"/>
              <w:right w:val="single" w:sz="8" w:space="0" w:color="auto"/>
            </w:tcBorders>
            <w:shd w:val="clear" w:color="auto" w:fill="auto"/>
            <w:vAlign w:val="center"/>
          </w:tcPr>
          <w:p w14:paraId="0846245F" w14:textId="77777777" w:rsidR="00BA1A8B" w:rsidRDefault="00DE2F43">
            <w:pPr>
              <w:widowControl/>
              <w:jc w:val="center"/>
              <w:rPr>
                <w:rFonts w:ascii="宋体" w:hAnsi="宋体" w:cs="宋体"/>
                <w:kern w:val="0"/>
                <w:sz w:val="24"/>
              </w:rPr>
            </w:pPr>
            <w:r>
              <w:rPr>
                <w:rFonts w:ascii="宋体" w:hAnsi="宋体" w:cs="宋体" w:hint="eastAsia"/>
                <w:kern w:val="0"/>
                <w:sz w:val="24"/>
              </w:rPr>
              <w:t>内容</w:t>
            </w:r>
          </w:p>
        </w:tc>
        <w:tc>
          <w:tcPr>
            <w:tcW w:w="1639" w:type="dxa"/>
            <w:tcBorders>
              <w:top w:val="nil"/>
              <w:left w:val="nil"/>
              <w:bottom w:val="single" w:sz="8" w:space="0" w:color="auto"/>
              <w:right w:val="single" w:sz="8" w:space="0" w:color="auto"/>
            </w:tcBorders>
            <w:shd w:val="clear" w:color="auto" w:fill="auto"/>
            <w:vAlign w:val="center"/>
          </w:tcPr>
          <w:p w14:paraId="05EE16CC" w14:textId="77777777" w:rsidR="00BA1A8B" w:rsidRDefault="00DE2F43">
            <w:pPr>
              <w:widowControl/>
              <w:jc w:val="center"/>
              <w:rPr>
                <w:rFonts w:ascii="宋体" w:hAnsi="宋体" w:cs="宋体"/>
                <w:kern w:val="0"/>
                <w:sz w:val="24"/>
              </w:rPr>
            </w:pPr>
            <w:r>
              <w:rPr>
                <w:rFonts w:ascii="宋体" w:hAnsi="宋体" w:cs="宋体" w:hint="eastAsia"/>
                <w:kern w:val="0"/>
                <w:sz w:val="24"/>
              </w:rPr>
              <w:t>结果</w:t>
            </w:r>
          </w:p>
        </w:tc>
        <w:tc>
          <w:tcPr>
            <w:tcW w:w="1264" w:type="dxa"/>
            <w:tcBorders>
              <w:top w:val="nil"/>
              <w:left w:val="nil"/>
              <w:bottom w:val="single" w:sz="8" w:space="0" w:color="auto"/>
              <w:right w:val="single" w:sz="8" w:space="0" w:color="auto"/>
            </w:tcBorders>
            <w:shd w:val="clear" w:color="auto" w:fill="auto"/>
            <w:vAlign w:val="center"/>
          </w:tcPr>
          <w:p w14:paraId="19ED5220" w14:textId="77777777" w:rsidR="00BA1A8B" w:rsidRDefault="00DE2F43">
            <w:pPr>
              <w:widowControl/>
              <w:jc w:val="center"/>
              <w:rPr>
                <w:rFonts w:ascii="宋体" w:hAnsi="宋体" w:cs="宋体"/>
                <w:kern w:val="0"/>
                <w:sz w:val="24"/>
              </w:rPr>
            </w:pPr>
            <w:r>
              <w:rPr>
                <w:rFonts w:ascii="宋体" w:hAnsi="宋体" w:cs="宋体" w:hint="eastAsia"/>
                <w:kern w:val="0"/>
                <w:sz w:val="24"/>
              </w:rPr>
              <w:t>备注</w:t>
            </w:r>
          </w:p>
        </w:tc>
      </w:tr>
      <w:tr w:rsidR="00BA1A8B" w14:paraId="10214ABF" w14:textId="77777777">
        <w:trPr>
          <w:trHeight w:val="500"/>
        </w:trPr>
        <w:tc>
          <w:tcPr>
            <w:tcW w:w="1060" w:type="dxa"/>
            <w:tcBorders>
              <w:top w:val="nil"/>
              <w:left w:val="single" w:sz="8" w:space="0" w:color="auto"/>
              <w:bottom w:val="single" w:sz="8" w:space="0" w:color="auto"/>
              <w:right w:val="single" w:sz="8" w:space="0" w:color="auto"/>
            </w:tcBorders>
            <w:shd w:val="clear" w:color="auto" w:fill="auto"/>
            <w:vAlign w:val="center"/>
          </w:tcPr>
          <w:p w14:paraId="484A9A70" w14:textId="77777777" w:rsidR="00BA1A8B" w:rsidRDefault="00DE2F43">
            <w:pPr>
              <w:widowControl/>
              <w:jc w:val="center"/>
              <w:rPr>
                <w:rFonts w:ascii="宋体" w:hAnsi="宋体" w:cs="宋体"/>
                <w:kern w:val="0"/>
                <w:sz w:val="24"/>
              </w:rPr>
            </w:pPr>
            <w:r>
              <w:rPr>
                <w:rFonts w:ascii="宋体" w:hAnsi="宋体" w:cs="宋体" w:hint="eastAsia"/>
                <w:kern w:val="0"/>
                <w:sz w:val="24"/>
              </w:rPr>
              <w:t>1</w:t>
            </w:r>
          </w:p>
        </w:tc>
        <w:tc>
          <w:tcPr>
            <w:tcW w:w="1765" w:type="dxa"/>
            <w:gridSpan w:val="2"/>
            <w:tcBorders>
              <w:top w:val="nil"/>
              <w:left w:val="nil"/>
              <w:bottom w:val="single" w:sz="8" w:space="0" w:color="auto"/>
              <w:right w:val="single" w:sz="8" w:space="0" w:color="auto"/>
            </w:tcBorders>
            <w:shd w:val="clear" w:color="auto" w:fill="auto"/>
            <w:vAlign w:val="center"/>
          </w:tcPr>
          <w:p w14:paraId="711384DD" w14:textId="77777777" w:rsidR="00BA1A8B" w:rsidRDefault="00DE2F43">
            <w:pPr>
              <w:widowControl/>
              <w:jc w:val="center"/>
              <w:rPr>
                <w:rFonts w:ascii="宋体" w:hAnsi="宋体" w:cs="宋体"/>
                <w:kern w:val="0"/>
                <w:sz w:val="24"/>
              </w:rPr>
            </w:pPr>
            <w:r>
              <w:rPr>
                <w:rFonts w:ascii="宋体" w:hAnsi="宋体" w:cs="宋体" w:hint="eastAsia"/>
                <w:kern w:val="0"/>
                <w:sz w:val="24"/>
              </w:rPr>
              <w:t xml:space="preserve">　</w:t>
            </w:r>
          </w:p>
        </w:tc>
        <w:tc>
          <w:tcPr>
            <w:tcW w:w="1680" w:type="dxa"/>
            <w:tcBorders>
              <w:top w:val="nil"/>
              <w:left w:val="nil"/>
              <w:bottom w:val="single" w:sz="8" w:space="0" w:color="auto"/>
              <w:right w:val="single" w:sz="8" w:space="0" w:color="auto"/>
            </w:tcBorders>
            <w:shd w:val="clear" w:color="auto" w:fill="auto"/>
            <w:vAlign w:val="center"/>
          </w:tcPr>
          <w:p w14:paraId="14DD0BBF" w14:textId="77777777" w:rsidR="00BA1A8B" w:rsidRDefault="00DE2F43">
            <w:pPr>
              <w:widowControl/>
              <w:jc w:val="center"/>
              <w:rPr>
                <w:rFonts w:ascii="宋体" w:hAnsi="宋体" w:cs="宋体"/>
                <w:kern w:val="0"/>
                <w:sz w:val="24"/>
              </w:rPr>
            </w:pPr>
            <w:r>
              <w:rPr>
                <w:rFonts w:ascii="宋体" w:hAnsi="宋体" w:cs="宋体" w:hint="eastAsia"/>
                <w:kern w:val="0"/>
                <w:sz w:val="24"/>
              </w:rPr>
              <w:t xml:space="preserve">　</w:t>
            </w:r>
          </w:p>
        </w:tc>
        <w:tc>
          <w:tcPr>
            <w:tcW w:w="1633" w:type="dxa"/>
            <w:tcBorders>
              <w:top w:val="nil"/>
              <w:left w:val="nil"/>
              <w:bottom w:val="single" w:sz="8" w:space="0" w:color="auto"/>
              <w:right w:val="single" w:sz="8" w:space="0" w:color="auto"/>
            </w:tcBorders>
            <w:shd w:val="clear" w:color="auto" w:fill="auto"/>
            <w:vAlign w:val="center"/>
          </w:tcPr>
          <w:p w14:paraId="7F1862CB" w14:textId="77777777" w:rsidR="00BA1A8B" w:rsidRDefault="00DE2F43">
            <w:pPr>
              <w:widowControl/>
              <w:jc w:val="center"/>
              <w:rPr>
                <w:rFonts w:ascii="宋体" w:hAnsi="宋体" w:cs="宋体"/>
                <w:kern w:val="0"/>
                <w:sz w:val="24"/>
              </w:rPr>
            </w:pPr>
            <w:r>
              <w:rPr>
                <w:rFonts w:ascii="宋体" w:hAnsi="宋体" w:cs="宋体" w:hint="eastAsia"/>
                <w:kern w:val="0"/>
                <w:sz w:val="24"/>
              </w:rPr>
              <w:t xml:space="preserve">　</w:t>
            </w:r>
          </w:p>
        </w:tc>
        <w:tc>
          <w:tcPr>
            <w:tcW w:w="1639" w:type="dxa"/>
            <w:tcBorders>
              <w:top w:val="nil"/>
              <w:left w:val="nil"/>
              <w:bottom w:val="single" w:sz="8" w:space="0" w:color="auto"/>
              <w:right w:val="single" w:sz="8" w:space="0" w:color="auto"/>
            </w:tcBorders>
            <w:shd w:val="clear" w:color="auto" w:fill="auto"/>
            <w:vAlign w:val="center"/>
          </w:tcPr>
          <w:p w14:paraId="6592FFBA" w14:textId="77777777" w:rsidR="00BA1A8B" w:rsidRDefault="00DE2F43">
            <w:pPr>
              <w:widowControl/>
              <w:jc w:val="center"/>
              <w:rPr>
                <w:rFonts w:ascii="宋体" w:hAnsi="宋体" w:cs="宋体"/>
                <w:kern w:val="0"/>
                <w:sz w:val="24"/>
              </w:rPr>
            </w:pPr>
            <w:r>
              <w:rPr>
                <w:rFonts w:ascii="宋体" w:hAnsi="宋体" w:cs="宋体" w:hint="eastAsia"/>
                <w:kern w:val="0"/>
                <w:sz w:val="24"/>
              </w:rPr>
              <w:t xml:space="preserve">　</w:t>
            </w:r>
          </w:p>
        </w:tc>
        <w:tc>
          <w:tcPr>
            <w:tcW w:w="1264" w:type="dxa"/>
            <w:tcBorders>
              <w:top w:val="nil"/>
              <w:left w:val="nil"/>
              <w:bottom w:val="single" w:sz="8" w:space="0" w:color="auto"/>
              <w:right w:val="single" w:sz="8" w:space="0" w:color="auto"/>
            </w:tcBorders>
            <w:shd w:val="clear" w:color="auto" w:fill="auto"/>
            <w:vAlign w:val="center"/>
          </w:tcPr>
          <w:p w14:paraId="536977AF" w14:textId="77777777" w:rsidR="00BA1A8B" w:rsidRDefault="00DE2F43">
            <w:pPr>
              <w:widowControl/>
              <w:jc w:val="center"/>
              <w:rPr>
                <w:rFonts w:ascii="宋体" w:hAnsi="宋体" w:cs="宋体"/>
                <w:kern w:val="0"/>
                <w:sz w:val="24"/>
              </w:rPr>
            </w:pPr>
            <w:r>
              <w:rPr>
                <w:rFonts w:ascii="宋体" w:hAnsi="宋体" w:cs="宋体" w:hint="eastAsia"/>
                <w:kern w:val="0"/>
                <w:sz w:val="24"/>
              </w:rPr>
              <w:t xml:space="preserve">　</w:t>
            </w:r>
          </w:p>
        </w:tc>
      </w:tr>
      <w:tr w:rsidR="00BA1A8B" w14:paraId="44DE38DE" w14:textId="77777777">
        <w:trPr>
          <w:trHeight w:val="500"/>
        </w:trPr>
        <w:tc>
          <w:tcPr>
            <w:tcW w:w="1060" w:type="dxa"/>
            <w:tcBorders>
              <w:top w:val="nil"/>
              <w:left w:val="single" w:sz="8" w:space="0" w:color="auto"/>
              <w:bottom w:val="single" w:sz="8" w:space="0" w:color="auto"/>
              <w:right w:val="single" w:sz="8" w:space="0" w:color="auto"/>
            </w:tcBorders>
            <w:shd w:val="clear" w:color="auto" w:fill="auto"/>
            <w:vAlign w:val="center"/>
          </w:tcPr>
          <w:p w14:paraId="683D3084" w14:textId="77777777" w:rsidR="00BA1A8B" w:rsidRDefault="00DE2F43">
            <w:pPr>
              <w:widowControl/>
              <w:jc w:val="center"/>
              <w:rPr>
                <w:rFonts w:ascii="宋体" w:hAnsi="宋体" w:cs="宋体"/>
                <w:kern w:val="0"/>
                <w:sz w:val="24"/>
              </w:rPr>
            </w:pPr>
            <w:r>
              <w:rPr>
                <w:rFonts w:ascii="宋体" w:hAnsi="宋体" w:cs="宋体" w:hint="eastAsia"/>
                <w:kern w:val="0"/>
                <w:sz w:val="24"/>
              </w:rPr>
              <w:t>2</w:t>
            </w:r>
          </w:p>
        </w:tc>
        <w:tc>
          <w:tcPr>
            <w:tcW w:w="1765" w:type="dxa"/>
            <w:gridSpan w:val="2"/>
            <w:tcBorders>
              <w:top w:val="nil"/>
              <w:left w:val="nil"/>
              <w:bottom w:val="single" w:sz="8" w:space="0" w:color="auto"/>
              <w:right w:val="single" w:sz="8" w:space="0" w:color="auto"/>
            </w:tcBorders>
            <w:shd w:val="clear" w:color="auto" w:fill="auto"/>
            <w:vAlign w:val="center"/>
          </w:tcPr>
          <w:p w14:paraId="0E7B1B76" w14:textId="77777777" w:rsidR="00BA1A8B" w:rsidRDefault="00DE2F43">
            <w:pPr>
              <w:widowControl/>
              <w:jc w:val="center"/>
              <w:rPr>
                <w:rFonts w:ascii="宋体" w:hAnsi="宋体" w:cs="宋体"/>
                <w:kern w:val="0"/>
                <w:sz w:val="24"/>
              </w:rPr>
            </w:pPr>
            <w:r>
              <w:rPr>
                <w:rFonts w:ascii="宋体" w:hAnsi="宋体" w:cs="宋体" w:hint="eastAsia"/>
                <w:kern w:val="0"/>
                <w:sz w:val="24"/>
              </w:rPr>
              <w:t xml:space="preserve">　</w:t>
            </w:r>
          </w:p>
        </w:tc>
        <w:tc>
          <w:tcPr>
            <w:tcW w:w="1680" w:type="dxa"/>
            <w:tcBorders>
              <w:top w:val="nil"/>
              <w:left w:val="nil"/>
              <w:bottom w:val="single" w:sz="8" w:space="0" w:color="auto"/>
              <w:right w:val="single" w:sz="8" w:space="0" w:color="auto"/>
            </w:tcBorders>
            <w:shd w:val="clear" w:color="auto" w:fill="auto"/>
            <w:vAlign w:val="center"/>
          </w:tcPr>
          <w:p w14:paraId="23D939BD" w14:textId="77777777" w:rsidR="00BA1A8B" w:rsidRDefault="00DE2F43">
            <w:pPr>
              <w:widowControl/>
              <w:jc w:val="center"/>
              <w:rPr>
                <w:rFonts w:ascii="宋体" w:hAnsi="宋体" w:cs="宋体"/>
                <w:kern w:val="0"/>
                <w:sz w:val="24"/>
              </w:rPr>
            </w:pPr>
            <w:r>
              <w:rPr>
                <w:rFonts w:ascii="宋体" w:hAnsi="宋体" w:cs="宋体" w:hint="eastAsia"/>
                <w:kern w:val="0"/>
                <w:sz w:val="24"/>
              </w:rPr>
              <w:t xml:space="preserve">　</w:t>
            </w:r>
          </w:p>
        </w:tc>
        <w:tc>
          <w:tcPr>
            <w:tcW w:w="1633" w:type="dxa"/>
            <w:tcBorders>
              <w:top w:val="nil"/>
              <w:left w:val="nil"/>
              <w:bottom w:val="single" w:sz="8" w:space="0" w:color="auto"/>
              <w:right w:val="single" w:sz="8" w:space="0" w:color="auto"/>
            </w:tcBorders>
            <w:shd w:val="clear" w:color="auto" w:fill="auto"/>
            <w:vAlign w:val="center"/>
          </w:tcPr>
          <w:p w14:paraId="5F88C028" w14:textId="77777777" w:rsidR="00BA1A8B" w:rsidRDefault="00DE2F43">
            <w:pPr>
              <w:widowControl/>
              <w:jc w:val="center"/>
              <w:rPr>
                <w:rFonts w:ascii="宋体" w:hAnsi="宋体" w:cs="宋体"/>
                <w:kern w:val="0"/>
                <w:sz w:val="24"/>
              </w:rPr>
            </w:pPr>
            <w:r>
              <w:rPr>
                <w:rFonts w:ascii="宋体" w:hAnsi="宋体" w:cs="宋体" w:hint="eastAsia"/>
                <w:kern w:val="0"/>
                <w:sz w:val="24"/>
              </w:rPr>
              <w:t xml:space="preserve">　</w:t>
            </w:r>
          </w:p>
        </w:tc>
        <w:tc>
          <w:tcPr>
            <w:tcW w:w="1639" w:type="dxa"/>
            <w:tcBorders>
              <w:top w:val="nil"/>
              <w:left w:val="nil"/>
              <w:bottom w:val="single" w:sz="8" w:space="0" w:color="auto"/>
              <w:right w:val="single" w:sz="8" w:space="0" w:color="auto"/>
            </w:tcBorders>
            <w:shd w:val="clear" w:color="auto" w:fill="auto"/>
            <w:vAlign w:val="center"/>
          </w:tcPr>
          <w:p w14:paraId="1C4096B9" w14:textId="77777777" w:rsidR="00BA1A8B" w:rsidRDefault="00DE2F43">
            <w:pPr>
              <w:widowControl/>
              <w:jc w:val="center"/>
              <w:rPr>
                <w:rFonts w:ascii="宋体" w:hAnsi="宋体" w:cs="宋体"/>
                <w:kern w:val="0"/>
                <w:sz w:val="24"/>
              </w:rPr>
            </w:pPr>
            <w:r>
              <w:rPr>
                <w:rFonts w:ascii="宋体" w:hAnsi="宋体" w:cs="宋体" w:hint="eastAsia"/>
                <w:kern w:val="0"/>
                <w:sz w:val="24"/>
              </w:rPr>
              <w:t xml:space="preserve">　</w:t>
            </w:r>
          </w:p>
        </w:tc>
        <w:tc>
          <w:tcPr>
            <w:tcW w:w="1264" w:type="dxa"/>
            <w:tcBorders>
              <w:top w:val="nil"/>
              <w:left w:val="nil"/>
              <w:bottom w:val="single" w:sz="8" w:space="0" w:color="auto"/>
              <w:right w:val="single" w:sz="8" w:space="0" w:color="auto"/>
            </w:tcBorders>
            <w:shd w:val="clear" w:color="auto" w:fill="auto"/>
            <w:vAlign w:val="center"/>
          </w:tcPr>
          <w:p w14:paraId="74E30907" w14:textId="77777777" w:rsidR="00BA1A8B" w:rsidRDefault="00DE2F43">
            <w:pPr>
              <w:widowControl/>
              <w:jc w:val="center"/>
              <w:rPr>
                <w:rFonts w:ascii="宋体" w:hAnsi="宋体" w:cs="宋体"/>
                <w:kern w:val="0"/>
                <w:sz w:val="24"/>
              </w:rPr>
            </w:pPr>
            <w:r>
              <w:rPr>
                <w:rFonts w:ascii="宋体" w:hAnsi="宋体" w:cs="宋体" w:hint="eastAsia"/>
                <w:kern w:val="0"/>
                <w:sz w:val="24"/>
              </w:rPr>
              <w:t xml:space="preserve">　</w:t>
            </w:r>
          </w:p>
        </w:tc>
      </w:tr>
      <w:tr w:rsidR="00BA1A8B" w14:paraId="34A750C2" w14:textId="77777777">
        <w:trPr>
          <w:trHeight w:val="500"/>
        </w:trPr>
        <w:tc>
          <w:tcPr>
            <w:tcW w:w="1060" w:type="dxa"/>
            <w:tcBorders>
              <w:top w:val="nil"/>
              <w:left w:val="single" w:sz="8" w:space="0" w:color="auto"/>
              <w:bottom w:val="single" w:sz="8" w:space="0" w:color="auto"/>
              <w:right w:val="single" w:sz="8" w:space="0" w:color="auto"/>
            </w:tcBorders>
            <w:shd w:val="clear" w:color="auto" w:fill="auto"/>
            <w:vAlign w:val="center"/>
          </w:tcPr>
          <w:p w14:paraId="1C388912" w14:textId="77777777" w:rsidR="00BA1A8B" w:rsidRDefault="00DE2F43">
            <w:pPr>
              <w:widowControl/>
              <w:jc w:val="center"/>
              <w:rPr>
                <w:rFonts w:ascii="宋体" w:hAnsi="宋体" w:cs="宋体"/>
                <w:kern w:val="0"/>
                <w:sz w:val="24"/>
              </w:rPr>
            </w:pPr>
            <w:r>
              <w:rPr>
                <w:rFonts w:ascii="宋体" w:hAnsi="宋体" w:cs="宋体" w:hint="eastAsia"/>
                <w:kern w:val="0"/>
                <w:sz w:val="24"/>
              </w:rPr>
              <w:t>3</w:t>
            </w:r>
          </w:p>
        </w:tc>
        <w:tc>
          <w:tcPr>
            <w:tcW w:w="1765" w:type="dxa"/>
            <w:gridSpan w:val="2"/>
            <w:tcBorders>
              <w:top w:val="nil"/>
              <w:left w:val="nil"/>
              <w:bottom w:val="single" w:sz="8" w:space="0" w:color="auto"/>
              <w:right w:val="single" w:sz="8" w:space="0" w:color="auto"/>
            </w:tcBorders>
            <w:shd w:val="clear" w:color="auto" w:fill="auto"/>
            <w:vAlign w:val="center"/>
          </w:tcPr>
          <w:p w14:paraId="3FEF4B02" w14:textId="77777777" w:rsidR="00BA1A8B" w:rsidRDefault="00DE2F43">
            <w:pPr>
              <w:widowControl/>
              <w:jc w:val="center"/>
              <w:rPr>
                <w:rFonts w:ascii="宋体" w:hAnsi="宋体" w:cs="宋体"/>
                <w:kern w:val="0"/>
                <w:sz w:val="24"/>
              </w:rPr>
            </w:pPr>
            <w:r>
              <w:rPr>
                <w:rFonts w:ascii="宋体" w:hAnsi="宋体" w:cs="宋体" w:hint="eastAsia"/>
                <w:kern w:val="0"/>
                <w:sz w:val="24"/>
              </w:rPr>
              <w:t xml:space="preserve">　</w:t>
            </w:r>
          </w:p>
        </w:tc>
        <w:tc>
          <w:tcPr>
            <w:tcW w:w="1680" w:type="dxa"/>
            <w:tcBorders>
              <w:top w:val="nil"/>
              <w:left w:val="nil"/>
              <w:bottom w:val="single" w:sz="8" w:space="0" w:color="auto"/>
              <w:right w:val="single" w:sz="8" w:space="0" w:color="auto"/>
            </w:tcBorders>
            <w:shd w:val="clear" w:color="auto" w:fill="auto"/>
            <w:vAlign w:val="center"/>
          </w:tcPr>
          <w:p w14:paraId="5A1D72E7" w14:textId="77777777" w:rsidR="00BA1A8B" w:rsidRDefault="00DE2F43">
            <w:pPr>
              <w:widowControl/>
              <w:jc w:val="center"/>
              <w:rPr>
                <w:rFonts w:ascii="宋体" w:hAnsi="宋体" w:cs="宋体"/>
                <w:kern w:val="0"/>
                <w:sz w:val="24"/>
              </w:rPr>
            </w:pPr>
            <w:r>
              <w:rPr>
                <w:rFonts w:ascii="宋体" w:hAnsi="宋体" w:cs="宋体" w:hint="eastAsia"/>
                <w:kern w:val="0"/>
                <w:sz w:val="24"/>
              </w:rPr>
              <w:t xml:space="preserve">　</w:t>
            </w:r>
          </w:p>
        </w:tc>
        <w:tc>
          <w:tcPr>
            <w:tcW w:w="1633" w:type="dxa"/>
            <w:tcBorders>
              <w:top w:val="nil"/>
              <w:left w:val="nil"/>
              <w:bottom w:val="single" w:sz="8" w:space="0" w:color="auto"/>
              <w:right w:val="single" w:sz="8" w:space="0" w:color="auto"/>
            </w:tcBorders>
            <w:shd w:val="clear" w:color="auto" w:fill="auto"/>
            <w:vAlign w:val="center"/>
          </w:tcPr>
          <w:p w14:paraId="36CDE654" w14:textId="77777777" w:rsidR="00BA1A8B" w:rsidRDefault="00DE2F43">
            <w:pPr>
              <w:widowControl/>
              <w:jc w:val="center"/>
              <w:rPr>
                <w:rFonts w:ascii="宋体" w:hAnsi="宋体" w:cs="宋体"/>
                <w:kern w:val="0"/>
                <w:sz w:val="24"/>
              </w:rPr>
            </w:pPr>
            <w:r>
              <w:rPr>
                <w:rFonts w:ascii="宋体" w:hAnsi="宋体" w:cs="宋体" w:hint="eastAsia"/>
                <w:kern w:val="0"/>
                <w:sz w:val="24"/>
              </w:rPr>
              <w:t xml:space="preserve">　</w:t>
            </w:r>
          </w:p>
        </w:tc>
        <w:tc>
          <w:tcPr>
            <w:tcW w:w="1639" w:type="dxa"/>
            <w:tcBorders>
              <w:top w:val="nil"/>
              <w:left w:val="nil"/>
              <w:bottom w:val="single" w:sz="8" w:space="0" w:color="auto"/>
              <w:right w:val="single" w:sz="8" w:space="0" w:color="auto"/>
            </w:tcBorders>
            <w:shd w:val="clear" w:color="auto" w:fill="auto"/>
            <w:vAlign w:val="center"/>
          </w:tcPr>
          <w:p w14:paraId="1409F943" w14:textId="77777777" w:rsidR="00BA1A8B" w:rsidRDefault="00DE2F43">
            <w:pPr>
              <w:widowControl/>
              <w:jc w:val="center"/>
              <w:rPr>
                <w:rFonts w:ascii="宋体" w:hAnsi="宋体" w:cs="宋体"/>
                <w:kern w:val="0"/>
                <w:sz w:val="24"/>
              </w:rPr>
            </w:pPr>
            <w:r>
              <w:rPr>
                <w:rFonts w:ascii="宋体" w:hAnsi="宋体" w:cs="宋体" w:hint="eastAsia"/>
                <w:kern w:val="0"/>
                <w:sz w:val="24"/>
              </w:rPr>
              <w:t xml:space="preserve">　</w:t>
            </w:r>
          </w:p>
        </w:tc>
        <w:tc>
          <w:tcPr>
            <w:tcW w:w="1264" w:type="dxa"/>
            <w:tcBorders>
              <w:top w:val="nil"/>
              <w:left w:val="nil"/>
              <w:bottom w:val="single" w:sz="8" w:space="0" w:color="auto"/>
              <w:right w:val="single" w:sz="8" w:space="0" w:color="auto"/>
            </w:tcBorders>
            <w:shd w:val="clear" w:color="auto" w:fill="auto"/>
            <w:vAlign w:val="center"/>
          </w:tcPr>
          <w:p w14:paraId="5DAC4386" w14:textId="77777777" w:rsidR="00BA1A8B" w:rsidRDefault="00DE2F43">
            <w:pPr>
              <w:widowControl/>
              <w:jc w:val="center"/>
              <w:rPr>
                <w:rFonts w:ascii="宋体" w:hAnsi="宋体" w:cs="宋体"/>
                <w:kern w:val="0"/>
                <w:sz w:val="24"/>
              </w:rPr>
            </w:pPr>
            <w:r>
              <w:rPr>
                <w:rFonts w:ascii="宋体" w:hAnsi="宋体" w:cs="宋体" w:hint="eastAsia"/>
                <w:kern w:val="0"/>
                <w:sz w:val="24"/>
              </w:rPr>
              <w:t xml:space="preserve">　</w:t>
            </w:r>
          </w:p>
        </w:tc>
      </w:tr>
      <w:tr w:rsidR="00BA1A8B" w14:paraId="373AC4A1" w14:textId="77777777">
        <w:trPr>
          <w:trHeight w:val="1697"/>
        </w:trPr>
        <w:tc>
          <w:tcPr>
            <w:tcW w:w="19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D1FD98" w14:textId="77777777" w:rsidR="00BA1A8B" w:rsidRDefault="00DE2F43">
            <w:pPr>
              <w:widowControl/>
              <w:jc w:val="left"/>
              <w:rPr>
                <w:rFonts w:ascii="宋体" w:hAnsi="宋体" w:cs="宋体"/>
                <w:kern w:val="0"/>
                <w:sz w:val="24"/>
              </w:rPr>
            </w:pPr>
            <w:r>
              <w:rPr>
                <w:rFonts w:ascii="宋体" w:hAnsi="宋体" w:cs="宋体" w:hint="eastAsia"/>
                <w:kern w:val="0"/>
                <w:sz w:val="24"/>
              </w:rPr>
              <w:t>维护结论：</w:t>
            </w:r>
          </w:p>
        </w:tc>
        <w:tc>
          <w:tcPr>
            <w:tcW w:w="7066" w:type="dxa"/>
            <w:gridSpan w:val="5"/>
            <w:tcBorders>
              <w:top w:val="single" w:sz="8" w:space="0" w:color="auto"/>
              <w:left w:val="single" w:sz="8" w:space="0" w:color="auto"/>
              <w:bottom w:val="single" w:sz="8" w:space="0" w:color="auto"/>
              <w:right w:val="single" w:sz="8" w:space="0" w:color="auto"/>
            </w:tcBorders>
            <w:shd w:val="clear" w:color="auto" w:fill="auto"/>
          </w:tcPr>
          <w:p w14:paraId="3FFA5EE6" w14:textId="77777777" w:rsidR="00BA1A8B" w:rsidRDefault="00DE2F43">
            <w:pPr>
              <w:widowControl/>
              <w:jc w:val="left"/>
              <w:rPr>
                <w:rFonts w:ascii="宋体" w:hAnsi="宋体" w:cs="宋体"/>
                <w:kern w:val="0"/>
                <w:sz w:val="24"/>
              </w:rPr>
            </w:pPr>
            <w:r>
              <w:rPr>
                <w:rFonts w:ascii="宋体" w:hAnsi="宋体" w:cs="宋体" w:hint="eastAsia"/>
                <w:kern w:val="0"/>
                <w:sz w:val="24"/>
              </w:rPr>
              <w:t xml:space="preserve">　</w:t>
            </w:r>
          </w:p>
          <w:p w14:paraId="03177D9E" w14:textId="77777777" w:rsidR="00BA1A8B" w:rsidRDefault="00DE2F43">
            <w:pPr>
              <w:widowControl/>
              <w:jc w:val="left"/>
              <w:rPr>
                <w:rFonts w:ascii="宋体" w:hAnsi="宋体" w:cs="宋体"/>
                <w:kern w:val="0"/>
                <w:sz w:val="24"/>
              </w:rPr>
            </w:pPr>
            <w:r>
              <w:rPr>
                <w:rFonts w:ascii="宋体" w:hAnsi="宋体" w:cs="宋体" w:hint="eastAsia"/>
                <w:kern w:val="0"/>
                <w:sz w:val="24"/>
              </w:rPr>
              <w:t xml:space="preserve">　</w:t>
            </w:r>
          </w:p>
        </w:tc>
      </w:tr>
      <w:tr w:rsidR="00BA1A8B" w14:paraId="79025740" w14:textId="77777777">
        <w:trPr>
          <w:trHeight w:val="1693"/>
        </w:trPr>
        <w:tc>
          <w:tcPr>
            <w:tcW w:w="19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96311A" w14:textId="77777777" w:rsidR="00BA1A8B" w:rsidRDefault="00DE2F43">
            <w:pPr>
              <w:widowControl/>
              <w:jc w:val="left"/>
              <w:rPr>
                <w:rFonts w:ascii="宋体" w:hAnsi="宋体" w:cs="宋体"/>
                <w:kern w:val="0"/>
                <w:sz w:val="24"/>
              </w:rPr>
            </w:pPr>
            <w:r>
              <w:rPr>
                <w:rFonts w:ascii="宋体" w:hAnsi="宋体" w:cs="宋体" w:hint="eastAsia"/>
                <w:kern w:val="0"/>
                <w:sz w:val="24"/>
              </w:rPr>
              <w:t>问题与建议：</w:t>
            </w:r>
          </w:p>
        </w:tc>
        <w:tc>
          <w:tcPr>
            <w:tcW w:w="7066" w:type="dxa"/>
            <w:gridSpan w:val="5"/>
            <w:tcBorders>
              <w:top w:val="single" w:sz="8" w:space="0" w:color="auto"/>
              <w:left w:val="single" w:sz="8" w:space="0" w:color="auto"/>
              <w:bottom w:val="single" w:sz="8" w:space="0" w:color="auto"/>
              <w:right w:val="single" w:sz="8" w:space="0" w:color="auto"/>
            </w:tcBorders>
            <w:shd w:val="clear" w:color="auto" w:fill="auto"/>
          </w:tcPr>
          <w:p w14:paraId="70E69067" w14:textId="77777777" w:rsidR="00BA1A8B" w:rsidRDefault="00DE2F43">
            <w:pPr>
              <w:widowControl/>
              <w:jc w:val="left"/>
              <w:rPr>
                <w:rFonts w:ascii="宋体" w:hAnsi="宋体" w:cs="宋体"/>
                <w:kern w:val="0"/>
                <w:sz w:val="24"/>
              </w:rPr>
            </w:pPr>
            <w:r>
              <w:rPr>
                <w:rFonts w:ascii="宋体" w:hAnsi="宋体" w:cs="宋体" w:hint="eastAsia"/>
                <w:kern w:val="0"/>
                <w:sz w:val="24"/>
              </w:rPr>
              <w:t xml:space="preserve">　</w:t>
            </w:r>
          </w:p>
          <w:p w14:paraId="583EB714" w14:textId="77777777" w:rsidR="00BA1A8B" w:rsidRDefault="00DE2F43">
            <w:pPr>
              <w:widowControl/>
              <w:jc w:val="left"/>
              <w:rPr>
                <w:rFonts w:ascii="宋体" w:hAnsi="宋体" w:cs="宋体"/>
                <w:kern w:val="0"/>
                <w:sz w:val="24"/>
              </w:rPr>
            </w:pPr>
            <w:r>
              <w:rPr>
                <w:rFonts w:ascii="宋体" w:hAnsi="宋体" w:cs="宋体" w:hint="eastAsia"/>
                <w:kern w:val="0"/>
                <w:sz w:val="24"/>
              </w:rPr>
              <w:t xml:space="preserve">　</w:t>
            </w:r>
          </w:p>
        </w:tc>
      </w:tr>
      <w:tr w:rsidR="00BA1A8B" w14:paraId="25B420A5" w14:textId="77777777">
        <w:trPr>
          <w:trHeight w:val="547"/>
        </w:trPr>
        <w:tc>
          <w:tcPr>
            <w:tcW w:w="450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9DA1C0C" w14:textId="77777777" w:rsidR="00BA1A8B" w:rsidRDefault="00DE2F43">
            <w:pPr>
              <w:widowControl/>
              <w:jc w:val="left"/>
              <w:rPr>
                <w:rFonts w:ascii="宋体" w:hAnsi="宋体" w:cs="宋体"/>
                <w:kern w:val="0"/>
                <w:sz w:val="24"/>
              </w:rPr>
            </w:pPr>
            <w:r>
              <w:rPr>
                <w:rFonts w:ascii="宋体" w:hAnsi="宋体" w:cs="宋体" w:hint="eastAsia"/>
                <w:kern w:val="0"/>
                <w:sz w:val="24"/>
              </w:rPr>
              <w:t>委托方负责人</w:t>
            </w:r>
          </w:p>
        </w:tc>
        <w:tc>
          <w:tcPr>
            <w:tcW w:w="4536" w:type="dxa"/>
            <w:gridSpan w:val="3"/>
            <w:tcBorders>
              <w:top w:val="single" w:sz="8" w:space="0" w:color="auto"/>
              <w:left w:val="nil"/>
              <w:bottom w:val="single" w:sz="8" w:space="0" w:color="auto"/>
              <w:right w:val="single" w:sz="8" w:space="0" w:color="auto"/>
            </w:tcBorders>
            <w:shd w:val="clear" w:color="auto" w:fill="auto"/>
            <w:vAlign w:val="center"/>
          </w:tcPr>
          <w:p w14:paraId="6F72E47A" w14:textId="77777777" w:rsidR="00BA1A8B" w:rsidRDefault="00DE2F43">
            <w:pPr>
              <w:widowControl/>
              <w:jc w:val="left"/>
              <w:rPr>
                <w:rFonts w:ascii="宋体" w:hAnsi="宋体" w:cs="宋体"/>
                <w:kern w:val="0"/>
                <w:sz w:val="24"/>
              </w:rPr>
            </w:pPr>
            <w:proofErr w:type="gramStart"/>
            <w:r>
              <w:rPr>
                <w:rFonts w:ascii="宋体" w:hAnsi="宋体" w:cs="宋体" w:hint="eastAsia"/>
                <w:kern w:val="0"/>
                <w:sz w:val="24"/>
              </w:rPr>
              <w:t>运维方负责人</w:t>
            </w:r>
            <w:proofErr w:type="gramEnd"/>
          </w:p>
        </w:tc>
      </w:tr>
    </w:tbl>
    <w:p w14:paraId="0A552B64" w14:textId="77777777" w:rsidR="00BA1A8B" w:rsidRDefault="00BA1A8B"/>
    <w:p w14:paraId="006E5FD1" w14:textId="77777777" w:rsidR="00BA1A8B" w:rsidRDefault="00BA1A8B">
      <w:pPr>
        <w:adjustRightInd w:val="0"/>
        <w:snapToGrid w:val="0"/>
        <w:spacing w:line="360" w:lineRule="auto"/>
        <w:jc w:val="left"/>
        <w:rPr>
          <w:sz w:val="28"/>
          <w:szCs w:val="28"/>
        </w:rPr>
      </w:pPr>
    </w:p>
    <w:p w14:paraId="255E8927" w14:textId="77777777" w:rsidR="00BA1A8B" w:rsidRDefault="00BA1A8B">
      <w:pPr>
        <w:adjustRightInd w:val="0"/>
        <w:snapToGrid w:val="0"/>
        <w:spacing w:line="360" w:lineRule="auto"/>
        <w:jc w:val="left"/>
        <w:rPr>
          <w:sz w:val="28"/>
          <w:szCs w:val="28"/>
        </w:rPr>
      </w:pPr>
    </w:p>
    <w:p w14:paraId="36C067CC" w14:textId="77777777" w:rsidR="00BA1A8B" w:rsidRDefault="00BA1A8B">
      <w:pPr>
        <w:rPr>
          <w:sz w:val="28"/>
          <w:szCs w:val="28"/>
        </w:rPr>
        <w:sectPr w:rsidR="00BA1A8B">
          <w:pgSz w:w="11906" w:h="16838"/>
          <w:pgMar w:top="1418" w:right="1531" w:bottom="1418" w:left="1531" w:header="851" w:footer="992" w:gutter="0"/>
          <w:cols w:space="720"/>
          <w:titlePg/>
          <w:docGrid w:type="linesAndChars" w:linePitch="312"/>
        </w:sectPr>
      </w:pPr>
    </w:p>
    <w:p w14:paraId="0E5ADF28" w14:textId="77777777" w:rsidR="00BA1A8B" w:rsidRDefault="00BA1A8B">
      <w:pPr>
        <w:rPr>
          <w:sz w:val="28"/>
          <w:szCs w:val="28"/>
        </w:rPr>
      </w:pPr>
    </w:p>
    <w:p w14:paraId="4F2FBBD3" w14:textId="77777777" w:rsidR="00BA1A8B" w:rsidRDefault="00DE2F43">
      <w:pPr>
        <w:pStyle w:val="1"/>
        <w:spacing w:line="360" w:lineRule="auto"/>
        <w:jc w:val="center"/>
        <w:rPr>
          <w:rFonts w:ascii="黑体" w:eastAsia="黑体" w:hAnsi="黑体"/>
          <w:b w:val="0"/>
          <w:bCs w:val="0"/>
          <w:sz w:val="28"/>
          <w:szCs w:val="28"/>
        </w:rPr>
      </w:pPr>
      <w:bookmarkStart w:id="532" w:name="_Toc40202499"/>
      <w:bookmarkStart w:id="533" w:name="_Toc82792530"/>
      <w:bookmarkStart w:id="534" w:name="_Toc41167292"/>
      <w:bookmarkStart w:id="535" w:name="_Toc41167197"/>
      <w:bookmarkStart w:id="536" w:name="_Toc86849364"/>
      <w:bookmarkStart w:id="537" w:name="_Toc90370232"/>
      <w:bookmarkStart w:id="538" w:name="_Toc87003864"/>
      <w:bookmarkStart w:id="539" w:name="_Toc40201890"/>
      <w:r>
        <w:rPr>
          <w:rFonts w:ascii="黑体" w:eastAsia="黑体" w:hAnsi="黑体" w:hint="eastAsia"/>
          <w:b w:val="0"/>
          <w:bCs w:val="0"/>
          <w:sz w:val="28"/>
          <w:szCs w:val="28"/>
        </w:rPr>
        <w:t>本标准用词说明</w:t>
      </w:r>
      <w:bookmarkEnd w:id="441"/>
      <w:bookmarkEnd w:id="442"/>
      <w:bookmarkEnd w:id="443"/>
      <w:bookmarkEnd w:id="444"/>
      <w:bookmarkEnd w:id="445"/>
      <w:bookmarkEnd w:id="446"/>
      <w:bookmarkEnd w:id="447"/>
      <w:bookmarkEnd w:id="448"/>
      <w:bookmarkEnd w:id="449"/>
      <w:bookmarkEnd w:id="450"/>
      <w:bookmarkEnd w:id="451"/>
      <w:bookmarkEnd w:id="452"/>
      <w:bookmarkEnd w:id="532"/>
      <w:bookmarkEnd w:id="533"/>
      <w:bookmarkEnd w:id="534"/>
      <w:bookmarkEnd w:id="535"/>
      <w:bookmarkEnd w:id="536"/>
      <w:bookmarkEnd w:id="537"/>
      <w:bookmarkEnd w:id="538"/>
      <w:bookmarkEnd w:id="539"/>
    </w:p>
    <w:p w14:paraId="754573A0" w14:textId="77777777" w:rsidR="00BA1A8B" w:rsidRDefault="00BA1A8B">
      <w:pPr>
        <w:adjustRightInd w:val="0"/>
        <w:snapToGrid w:val="0"/>
        <w:spacing w:line="360" w:lineRule="auto"/>
        <w:ind w:firstLineChars="200" w:firstLine="560"/>
        <w:rPr>
          <w:rFonts w:ascii="宋体" w:hAnsi="宋体"/>
          <w:sz w:val="28"/>
          <w:szCs w:val="28"/>
        </w:rPr>
      </w:pPr>
    </w:p>
    <w:p w14:paraId="0471C980"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1  为便于在执行本标准条文时区别对待，对要求严格程度不同的用词说明如下：</w:t>
      </w:r>
    </w:p>
    <w:p w14:paraId="1C4BD718" w14:textId="77777777" w:rsidR="00BA1A8B" w:rsidRDefault="00DE2F43">
      <w:pPr>
        <w:adjustRightInd w:val="0"/>
        <w:snapToGrid w:val="0"/>
        <w:spacing w:line="360" w:lineRule="auto"/>
        <w:ind w:leftChars="337" w:left="708" w:firstLine="1"/>
        <w:rPr>
          <w:rFonts w:ascii="宋体" w:hAnsi="宋体"/>
          <w:sz w:val="28"/>
          <w:szCs w:val="28"/>
        </w:rPr>
      </w:pPr>
      <w:r>
        <w:rPr>
          <w:rFonts w:ascii="宋体" w:hAnsi="宋体" w:hint="eastAsia"/>
          <w:sz w:val="28"/>
          <w:szCs w:val="28"/>
        </w:rPr>
        <w:t>1）表示很严格，非这样做不可的用词：</w:t>
      </w:r>
    </w:p>
    <w:p w14:paraId="248771E9" w14:textId="77777777" w:rsidR="00BA1A8B" w:rsidRDefault="00DE2F43">
      <w:pPr>
        <w:adjustRightInd w:val="0"/>
        <w:snapToGrid w:val="0"/>
        <w:spacing w:line="360" w:lineRule="auto"/>
        <w:ind w:leftChars="337" w:left="708" w:firstLine="1"/>
        <w:rPr>
          <w:rFonts w:ascii="宋体" w:hAnsi="宋体"/>
          <w:sz w:val="28"/>
          <w:szCs w:val="28"/>
        </w:rPr>
      </w:pPr>
      <w:r>
        <w:rPr>
          <w:rFonts w:ascii="宋体" w:hAnsi="宋体" w:hint="eastAsia"/>
          <w:sz w:val="28"/>
          <w:szCs w:val="28"/>
        </w:rPr>
        <w:t>正面</w:t>
      </w:r>
      <w:proofErr w:type="gramStart"/>
      <w:r>
        <w:rPr>
          <w:rFonts w:ascii="宋体" w:hAnsi="宋体" w:hint="eastAsia"/>
          <w:sz w:val="28"/>
          <w:szCs w:val="28"/>
        </w:rPr>
        <w:t>词采用</w:t>
      </w:r>
      <w:proofErr w:type="gramEnd"/>
      <w:r>
        <w:rPr>
          <w:rFonts w:ascii="宋体" w:hAnsi="宋体" w:hint="eastAsia"/>
          <w:sz w:val="28"/>
          <w:szCs w:val="28"/>
        </w:rPr>
        <w:t>“必须</w:t>
      </w:r>
      <w:r>
        <w:rPr>
          <w:rFonts w:ascii="宋体" w:hAnsi="宋体"/>
          <w:sz w:val="28"/>
          <w:szCs w:val="28"/>
        </w:rPr>
        <w:t>”</w:t>
      </w:r>
      <w:r>
        <w:rPr>
          <w:rFonts w:ascii="宋体" w:hAnsi="宋体" w:hint="eastAsia"/>
          <w:sz w:val="28"/>
          <w:szCs w:val="28"/>
        </w:rPr>
        <w:t>，反面</w:t>
      </w:r>
      <w:proofErr w:type="gramStart"/>
      <w:r>
        <w:rPr>
          <w:rFonts w:ascii="宋体" w:hAnsi="宋体" w:hint="eastAsia"/>
          <w:sz w:val="28"/>
          <w:szCs w:val="28"/>
        </w:rPr>
        <w:t>词采用</w:t>
      </w:r>
      <w:proofErr w:type="gramEnd"/>
      <w:r>
        <w:rPr>
          <w:rFonts w:ascii="宋体" w:hAnsi="宋体" w:hint="eastAsia"/>
          <w:sz w:val="28"/>
          <w:szCs w:val="28"/>
        </w:rPr>
        <w:t>“严禁</w:t>
      </w:r>
      <w:r>
        <w:rPr>
          <w:rFonts w:ascii="宋体" w:hAnsi="宋体"/>
          <w:sz w:val="28"/>
          <w:szCs w:val="28"/>
        </w:rPr>
        <w:t>”</w:t>
      </w:r>
      <w:r>
        <w:rPr>
          <w:rFonts w:ascii="宋体" w:hAnsi="宋体" w:hint="eastAsia"/>
          <w:sz w:val="28"/>
          <w:szCs w:val="28"/>
        </w:rPr>
        <w:t>。</w:t>
      </w:r>
    </w:p>
    <w:p w14:paraId="7B29C857" w14:textId="77777777" w:rsidR="00BA1A8B" w:rsidRDefault="00DE2F43">
      <w:pPr>
        <w:adjustRightInd w:val="0"/>
        <w:snapToGrid w:val="0"/>
        <w:spacing w:line="360" w:lineRule="auto"/>
        <w:ind w:leftChars="337" w:left="708" w:firstLine="1"/>
        <w:rPr>
          <w:rFonts w:ascii="宋体" w:hAnsi="宋体"/>
          <w:sz w:val="28"/>
          <w:szCs w:val="28"/>
        </w:rPr>
      </w:pPr>
      <w:r>
        <w:rPr>
          <w:rFonts w:ascii="宋体" w:hAnsi="宋体" w:hint="eastAsia"/>
          <w:sz w:val="28"/>
          <w:szCs w:val="28"/>
        </w:rPr>
        <w:t>2）表示严格，在正常情况下均应这样做的用词：</w:t>
      </w:r>
    </w:p>
    <w:p w14:paraId="0CF7A380" w14:textId="77777777" w:rsidR="00BA1A8B" w:rsidRDefault="00DE2F43">
      <w:pPr>
        <w:adjustRightInd w:val="0"/>
        <w:snapToGrid w:val="0"/>
        <w:spacing w:line="360" w:lineRule="auto"/>
        <w:ind w:leftChars="337" w:left="708" w:firstLine="1"/>
        <w:rPr>
          <w:rFonts w:ascii="宋体" w:hAnsi="宋体"/>
          <w:sz w:val="28"/>
          <w:szCs w:val="28"/>
        </w:rPr>
      </w:pPr>
      <w:r>
        <w:rPr>
          <w:rFonts w:ascii="宋体" w:hAnsi="宋体" w:hint="eastAsia"/>
          <w:sz w:val="28"/>
          <w:szCs w:val="28"/>
        </w:rPr>
        <w:t>正面</w:t>
      </w:r>
      <w:proofErr w:type="gramStart"/>
      <w:r>
        <w:rPr>
          <w:rFonts w:ascii="宋体" w:hAnsi="宋体" w:hint="eastAsia"/>
          <w:sz w:val="28"/>
          <w:szCs w:val="28"/>
        </w:rPr>
        <w:t>词采用</w:t>
      </w:r>
      <w:proofErr w:type="gramEnd"/>
      <w:r>
        <w:rPr>
          <w:rFonts w:ascii="宋体" w:hAnsi="宋体" w:hint="eastAsia"/>
          <w:sz w:val="28"/>
          <w:szCs w:val="28"/>
        </w:rPr>
        <w:t>“应</w:t>
      </w:r>
      <w:r>
        <w:rPr>
          <w:rFonts w:ascii="宋体" w:hAnsi="宋体"/>
          <w:sz w:val="28"/>
          <w:szCs w:val="28"/>
        </w:rPr>
        <w:t>”</w:t>
      </w:r>
      <w:r>
        <w:rPr>
          <w:rFonts w:ascii="宋体" w:hAnsi="宋体" w:hint="eastAsia"/>
          <w:sz w:val="28"/>
          <w:szCs w:val="28"/>
        </w:rPr>
        <w:t>，反面</w:t>
      </w:r>
      <w:proofErr w:type="gramStart"/>
      <w:r>
        <w:rPr>
          <w:rFonts w:ascii="宋体" w:hAnsi="宋体" w:hint="eastAsia"/>
          <w:sz w:val="28"/>
          <w:szCs w:val="28"/>
        </w:rPr>
        <w:t>词采用</w:t>
      </w:r>
      <w:proofErr w:type="gramEnd"/>
      <w:r>
        <w:rPr>
          <w:rFonts w:ascii="宋体" w:hAnsi="宋体" w:hint="eastAsia"/>
          <w:sz w:val="28"/>
          <w:szCs w:val="28"/>
        </w:rPr>
        <w:t>“不应</w:t>
      </w:r>
      <w:r>
        <w:rPr>
          <w:rFonts w:ascii="宋体" w:hAnsi="宋体"/>
          <w:sz w:val="28"/>
          <w:szCs w:val="28"/>
        </w:rPr>
        <w:t>”</w:t>
      </w:r>
      <w:r>
        <w:rPr>
          <w:rFonts w:ascii="宋体" w:hAnsi="宋体" w:hint="eastAsia"/>
          <w:sz w:val="28"/>
          <w:szCs w:val="28"/>
        </w:rPr>
        <w:t>或“不得</w:t>
      </w:r>
      <w:r>
        <w:rPr>
          <w:rFonts w:ascii="宋体" w:hAnsi="宋体"/>
          <w:sz w:val="28"/>
          <w:szCs w:val="28"/>
        </w:rPr>
        <w:t>”</w:t>
      </w:r>
      <w:r>
        <w:rPr>
          <w:rFonts w:ascii="宋体" w:hAnsi="宋体" w:hint="eastAsia"/>
          <w:sz w:val="28"/>
          <w:szCs w:val="28"/>
        </w:rPr>
        <w:t>。</w:t>
      </w:r>
    </w:p>
    <w:p w14:paraId="13481C93" w14:textId="77777777" w:rsidR="00BA1A8B" w:rsidRDefault="00DE2F43">
      <w:pPr>
        <w:adjustRightInd w:val="0"/>
        <w:snapToGrid w:val="0"/>
        <w:spacing w:line="360" w:lineRule="auto"/>
        <w:ind w:leftChars="337" w:left="708" w:firstLine="1"/>
        <w:rPr>
          <w:rFonts w:ascii="宋体" w:hAnsi="宋体"/>
          <w:sz w:val="28"/>
          <w:szCs w:val="28"/>
        </w:rPr>
      </w:pPr>
      <w:r>
        <w:rPr>
          <w:rFonts w:ascii="宋体" w:hAnsi="宋体" w:hint="eastAsia"/>
          <w:sz w:val="28"/>
          <w:szCs w:val="28"/>
        </w:rPr>
        <w:t>3）表示允许稍有选择，在条件许可时首先应这样做的用词：</w:t>
      </w:r>
    </w:p>
    <w:p w14:paraId="507CFA49" w14:textId="77777777" w:rsidR="00BA1A8B" w:rsidRDefault="00DE2F43">
      <w:pPr>
        <w:adjustRightInd w:val="0"/>
        <w:snapToGrid w:val="0"/>
        <w:spacing w:line="360" w:lineRule="auto"/>
        <w:ind w:leftChars="337" w:left="708" w:firstLine="1"/>
        <w:rPr>
          <w:rFonts w:ascii="宋体" w:hAnsi="宋体"/>
          <w:sz w:val="28"/>
          <w:szCs w:val="28"/>
        </w:rPr>
      </w:pPr>
      <w:r>
        <w:rPr>
          <w:rFonts w:ascii="宋体" w:hAnsi="宋体" w:hint="eastAsia"/>
          <w:sz w:val="28"/>
          <w:szCs w:val="28"/>
        </w:rPr>
        <w:t>正面</w:t>
      </w:r>
      <w:proofErr w:type="gramStart"/>
      <w:r>
        <w:rPr>
          <w:rFonts w:ascii="宋体" w:hAnsi="宋体" w:hint="eastAsia"/>
          <w:sz w:val="28"/>
          <w:szCs w:val="28"/>
        </w:rPr>
        <w:t>词采用</w:t>
      </w:r>
      <w:proofErr w:type="gramEnd"/>
      <w:r>
        <w:rPr>
          <w:rFonts w:ascii="宋体" w:hAnsi="宋体" w:hint="eastAsia"/>
          <w:sz w:val="28"/>
          <w:szCs w:val="28"/>
        </w:rPr>
        <w:t>“宜”，反面</w:t>
      </w:r>
      <w:proofErr w:type="gramStart"/>
      <w:r>
        <w:rPr>
          <w:rFonts w:ascii="宋体" w:hAnsi="宋体" w:hint="eastAsia"/>
          <w:sz w:val="28"/>
          <w:szCs w:val="28"/>
        </w:rPr>
        <w:t>词采用</w:t>
      </w:r>
      <w:proofErr w:type="gramEnd"/>
      <w:r>
        <w:rPr>
          <w:rFonts w:ascii="宋体" w:hAnsi="宋体" w:hint="eastAsia"/>
          <w:sz w:val="28"/>
          <w:szCs w:val="28"/>
        </w:rPr>
        <w:t>“不宜”；</w:t>
      </w:r>
    </w:p>
    <w:p w14:paraId="659A95EA" w14:textId="77777777" w:rsidR="00BA1A8B" w:rsidRDefault="00DE2F43">
      <w:pPr>
        <w:adjustRightInd w:val="0"/>
        <w:snapToGrid w:val="0"/>
        <w:spacing w:line="360" w:lineRule="auto"/>
        <w:ind w:firstLineChars="400" w:firstLine="1120"/>
        <w:rPr>
          <w:rFonts w:ascii="宋体" w:hAnsi="宋体"/>
          <w:sz w:val="28"/>
          <w:szCs w:val="28"/>
        </w:rPr>
      </w:pPr>
      <w:r>
        <w:rPr>
          <w:rFonts w:ascii="宋体" w:hAnsi="宋体" w:hint="eastAsia"/>
          <w:sz w:val="28"/>
          <w:szCs w:val="28"/>
        </w:rPr>
        <w:t>表示有选择，在一定条件下可以这样做的用词，采用“可”。</w:t>
      </w:r>
    </w:p>
    <w:p w14:paraId="76761236"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2  本标准中指明应按其他有关标准、规范执行的写法为：“应符合……的规定”或“应按……执行”。</w:t>
      </w:r>
    </w:p>
    <w:p w14:paraId="2AA5AA83" w14:textId="77777777" w:rsidR="00BA1A8B" w:rsidRDefault="00BA1A8B">
      <w:pPr>
        <w:spacing w:line="360" w:lineRule="auto"/>
        <w:rPr>
          <w:rFonts w:ascii="宋体" w:hAnsi="宋体"/>
          <w:sz w:val="28"/>
          <w:szCs w:val="28"/>
        </w:rPr>
      </w:pPr>
    </w:p>
    <w:p w14:paraId="308B3809" w14:textId="77777777" w:rsidR="00BA1A8B" w:rsidRDefault="00BA1A8B">
      <w:pPr>
        <w:spacing w:line="360" w:lineRule="auto"/>
        <w:rPr>
          <w:rFonts w:ascii="宋体" w:hAnsi="宋体"/>
          <w:sz w:val="28"/>
          <w:szCs w:val="28"/>
        </w:rPr>
      </w:pPr>
    </w:p>
    <w:p w14:paraId="67F17FF1" w14:textId="77777777" w:rsidR="00BA1A8B" w:rsidRDefault="00BA1A8B">
      <w:pPr>
        <w:spacing w:line="360" w:lineRule="auto"/>
        <w:rPr>
          <w:rFonts w:ascii="宋体" w:hAnsi="宋体"/>
          <w:sz w:val="28"/>
          <w:szCs w:val="28"/>
        </w:rPr>
        <w:sectPr w:rsidR="00BA1A8B">
          <w:pgSz w:w="11906" w:h="16838"/>
          <w:pgMar w:top="1418" w:right="1531" w:bottom="1418" w:left="1531" w:header="851" w:footer="992" w:gutter="0"/>
          <w:cols w:space="720"/>
          <w:titlePg/>
          <w:docGrid w:type="linesAndChars" w:linePitch="312"/>
        </w:sectPr>
      </w:pPr>
    </w:p>
    <w:p w14:paraId="36C6361D" w14:textId="77777777" w:rsidR="00BA1A8B" w:rsidRDefault="00BA1A8B">
      <w:pPr>
        <w:rPr>
          <w:sz w:val="28"/>
          <w:szCs w:val="28"/>
        </w:rPr>
      </w:pPr>
    </w:p>
    <w:p w14:paraId="6D16D026" w14:textId="77777777" w:rsidR="00BA1A8B" w:rsidRDefault="00DE2F43">
      <w:pPr>
        <w:pStyle w:val="1"/>
        <w:spacing w:line="360" w:lineRule="auto"/>
        <w:jc w:val="center"/>
        <w:rPr>
          <w:rFonts w:ascii="黑体" w:eastAsia="黑体" w:hAnsi="黑体"/>
          <w:b w:val="0"/>
          <w:bCs w:val="0"/>
          <w:sz w:val="28"/>
          <w:szCs w:val="28"/>
        </w:rPr>
      </w:pPr>
      <w:bookmarkStart w:id="540" w:name="_Toc87003865"/>
      <w:bookmarkStart w:id="541" w:name="_Toc90370233"/>
      <w:r>
        <w:rPr>
          <w:rFonts w:ascii="黑体" w:eastAsia="黑体" w:hAnsi="黑体" w:hint="eastAsia"/>
          <w:b w:val="0"/>
          <w:bCs w:val="0"/>
          <w:sz w:val="28"/>
          <w:szCs w:val="28"/>
        </w:rPr>
        <w:t>引用标准名录</w:t>
      </w:r>
      <w:bookmarkEnd w:id="540"/>
      <w:bookmarkEnd w:id="541"/>
    </w:p>
    <w:tbl>
      <w:tblPr>
        <w:tblW w:w="8460" w:type="dxa"/>
        <w:tblLayout w:type="fixed"/>
        <w:tblLook w:val="04A0" w:firstRow="1" w:lastRow="0" w:firstColumn="1" w:lastColumn="0" w:noHBand="0" w:noVBand="1"/>
      </w:tblPr>
      <w:tblGrid>
        <w:gridCol w:w="2680"/>
        <w:gridCol w:w="5780"/>
      </w:tblGrid>
      <w:tr w:rsidR="00BA1A8B" w14:paraId="7FA83CBC" w14:textId="77777777">
        <w:trPr>
          <w:trHeight w:val="282"/>
        </w:trPr>
        <w:tc>
          <w:tcPr>
            <w:tcW w:w="2680" w:type="dxa"/>
            <w:tcBorders>
              <w:top w:val="nil"/>
              <w:left w:val="nil"/>
              <w:bottom w:val="nil"/>
              <w:right w:val="nil"/>
            </w:tcBorders>
            <w:shd w:val="clear" w:color="auto" w:fill="auto"/>
            <w:vAlign w:val="center"/>
          </w:tcPr>
          <w:p w14:paraId="1F3C24F0"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GB 50009-2012</w:t>
            </w:r>
          </w:p>
        </w:tc>
        <w:tc>
          <w:tcPr>
            <w:tcW w:w="5780" w:type="dxa"/>
            <w:tcBorders>
              <w:top w:val="nil"/>
              <w:left w:val="nil"/>
              <w:bottom w:val="nil"/>
              <w:right w:val="nil"/>
            </w:tcBorders>
            <w:shd w:val="clear" w:color="auto" w:fill="auto"/>
            <w:vAlign w:val="center"/>
          </w:tcPr>
          <w:p w14:paraId="6161CAA6"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建筑结构荷载规范</w:t>
            </w:r>
          </w:p>
        </w:tc>
      </w:tr>
      <w:tr w:rsidR="00BA1A8B" w14:paraId="33A0D879" w14:textId="77777777">
        <w:trPr>
          <w:trHeight w:val="282"/>
        </w:trPr>
        <w:tc>
          <w:tcPr>
            <w:tcW w:w="2680" w:type="dxa"/>
            <w:tcBorders>
              <w:top w:val="nil"/>
              <w:left w:val="nil"/>
              <w:bottom w:val="nil"/>
              <w:right w:val="nil"/>
            </w:tcBorders>
            <w:shd w:val="clear" w:color="auto" w:fill="auto"/>
            <w:vAlign w:val="center"/>
          </w:tcPr>
          <w:p w14:paraId="742EF0DB"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GB 50010-2010</w:t>
            </w:r>
          </w:p>
        </w:tc>
        <w:tc>
          <w:tcPr>
            <w:tcW w:w="5780" w:type="dxa"/>
            <w:tcBorders>
              <w:top w:val="nil"/>
              <w:left w:val="nil"/>
              <w:bottom w:val="nil"/>
              <w:right w:val="nil"/>
            </w:tcBorders>
            <w:shd w:val="clear" w:color="auto" w:fill="auto"/>
            <w:vAlign w:val="center"/>
          </w:tcPr>
          <w:p w14:paraId="47DAE570"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混凝土结构设计规范（2015年版）</w:t>
            </w:r>
          </w:p>
        </w:tc>
      </w:tr>
      <w:tr w:rsidR="00BA1A8B" w14:paraId="038482A0" w14:textId="77777777">
        <w:trPr>
          <w:trHeight w:val="282"/>
        </w:trPr>
        <w:tc>
          <w:tcPr>
            <w:tcW w:w="2680" w:type="dxa"/>
            <w:tcBorders>
              <w:top w:val="nil"/>
              <w:left w:val="nil"/>
              <w:bottom w:val="nil"/>
              <w:right w:val="nil"/>
            </w:tcBorders>
            <w:shd w:val="clear" w:color="auto" w:fill="auto"/>
            <w:vAlign w:val="center"/>
          </w:tcPr>
          <w:p w14:paraId="3C9D6B2E"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GB 50017-2017</w:t>
            </w:r>
          </w:p>
        </w:tc>
        <w:tc>
          <w:tcPr>
            <w:tcW w:w="5780" w:type="dxa"/>
            <w:tcBorders>
              <w:top w:val="nil"/>
              <w:left w:val="nil"/>
              <w:bottom w:val="nil"/>
              <w:right w:val="nil"/>
            </w:tcBorders>
            <w:shd w:val="clear" w:color="auto" w:fill="auto"/>
            <w:vAlign w:val="center"/>
          </w:tcPr>
          <w:p w14:paraId="7E2599A6"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钢结构设计标准(附条文说明[另册])</w:t>
            </w:r>
          </w:p>
        </w:tc>
      </w:tr>
      <w:tr w:rsidR="00BA1A8B" w14:paraId="736EBE67" w14:textId="77777777">
        <w:trPr>
          <w:trHeight w:val="282"/>
        </w:trPr>
        <w:tc>
          <w:tcPr>
            <w:tcW w:w="2680" w:type="dxa"/>
            <w:tcBorders>
              <w:top w:val="nil"/>
              <w:left w:val="nil"/>
              <w:bottom w:val="nil"/>
              <w:right w:val="nil"/>
            </w:tcBorders>
            <w:shd w:val="clear" w:color="auto" w:fill="auto"/>
            <w:vAlign w:val="center"/>
          </w:tcPr>
          <w:p w14:paraId="0D93D76B"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GB 50034-2013</w:t>
            </w:r>
          </w:p>
        </w:tc>
        <w:tc>
          <w:tcPr>
            <w:tcW w:w="5780" w:type="dxa"/>
            <w:tcBorders>
              <w:top w:val="nil"/>
              <w:left w:val="nil"/>
              <w:bottom w:val="nil"/>
              <w:right w:val="nil"/>
            </w:tcBorders>
            <w:shd w:val="clear" w:color="auto" w:fill="auto"/>
            <w:vAlign w:val="center"/>
          </w:tcPr>
          <w:p w14:paraId="7BBBEC8C"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建筑照明设计标准</w:t>
            </w:r>
          </w:p>
        </w:tc>
      </w:tr>
      <w:tr w:rsidR="00BA1A8B" w14:paraId="6A0B4C9E" w14:textId="77777777">
        <w:trPr>
          <w:trHeight w:val="282"/>
        </w:trPr>
        <w:tc>
          <w:tcPr>
            <w:tcW w:w="2680" w:type="dxa"/>
            <w:tcBorders>
              <w:top w:val="nil"/>
              <w:left w:val="nil"/>
              <w:bottom w:val="nil"/>
              <w:right w:val="nil"/>
            </w:tcBorders>
            <w:shd w:val="clear" w:color="auto" w:fill="auto"/>
            <w:vAlign w:val="center"/>
          </w:tcPr>
          <w:p w14:paraId="7A8B65E2"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GB 50052-2009</w:t>
            </w:r>
          </w:p>
        </w:tc>
        <w:tc>
          <w:tcPr>
            <w:tcW w:w="5780" w:type="dxa"/>
            <w:tcBorders>
              <w:top w:val="nil"/>
              <w:left w:val="nil"/>
              <w:bottom w:val="nil"/>
              <w:right w:val="nil"/>
            </w:tcBorders>
            <w:shd w:val="clear" w:color="auto" w:fill="auto"/>
            <w:vAlign w:val="center"/>
          </w:tcPr>
          <w:p w14:paraId="50D081AB"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供配电系统设计规范</w:t>
            </w:r>
          </w:p>
        </w:tc>
      </w:tr>
      <w:tr w:rsidR="00BA1A8B" w14:paraId="31F4E26D" w14:textId="77777777">
        <w:trPr>
          <w:trHeight w:val="282"/>
        </w:trPr>
        <w:tc>
          <w:tcPr>
            <w:tcW w:w="2680" w:type="dxa"/>
            <w:tcBorders>
              <w:top w:val="nil"/>
              <w:left w:val="nil"/>
              <w:bottom w:val="nil"/>
              <w:right w:val="nil"/>
            </w:tcBorders>
            <w:shd w:val="clear" w:color="auto" w:fill="auto"/>
            <w:vAlign w:val="center"/>
          </w:tcPr>
          <w:p w14:paraId="4E873EE3"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GB 50169-2016</w:t>
            </w:r>
          </w:p>
        </w:tc>
        <w:tc>
          <w:tcPr>
            <w:tcW w:w="5780" w:type="dxa"/>
            <w:tcBorders>
              <w:top w:val="nil"/>
              <w:left w:val="nil"/>
              <w:bottom w:val="nil"/>
              <w:right w:val="nil"/>
            </w:tcBorders>
            <w:shd w:val="clear" w:color="auto" w:fill="auto"/>
            <w:vAlign w:val="center"/>
          </w:tcPr>
          <w:p w14:paraId="35845D1D"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电气装置安装工程 接地装置施工及验收规范</w:t>
            </w:r>
          </w:p>
        </w:tc>
      </w:tr>
      <w:tr w:rsidR="00BA1A8B" w14:paraId="1A34D0F5" w14:textId="77777777">
        <w:trPr>
          <w:trHeight w:val="282"/>
        </w:trPr>
        <w:tc>
          <w:tcPr>
            <w:tcW w:w="2680" w:type="dxa"/>
            <w:tcBorders>
              <w:top w:val="nil"/>
              <w:left w:val="nil"/>
              <w:bottom w:val="nil"/>
              <w:right w:val="nil"/>
            </w:tcBorders>
            <w:shd w:val="clear" w:color="auto" w:fill="auto"/>
            <w:vAlign w:val="center"/>
          </w:tcPr>
          <w:p w14:paraId="1A9F2E9D"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GB 50194-2014</w:t>
            </w:r>
          </w:p>
        </w:tc>
        <w:tc>
          <w:tcPr>
            <w:tcW w:w="5780" w:type="dxa"/>
            <w:tcBorders>
              <w:top w:val="nil"/>
              <w:left w:val="nil"/>
              <w:bottom w:val="nil"/>
              <w:right w:val="nil"/>
            </w:tcBorders>
            <w:shd w:val="clear" w:color="auto" w:fill="auto"/>
            <w:vAlign w:val="center"/>
          </w:tcPr>
          <w:p w14:paraId="67CC0DA8"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建设工程施工现场供用电安全规范</w:t>
            </w:r>
          </w:p>
        </w:tc>
      </w:tr>
      <w:tr w:rsidR="00BA1A8B" w14:paraId="17DFA144" w14:textId="77777777">
        <w:trPr>
          <w:trHeight w:val="282"/>
        </w:trPr>
        <w:tc>
          <w:tcPr>
            <w:tcW w:w="2680" w:type="dxa"/>
            <w:tcBorders>
              <w:top w:val="nil"/>
              <w:left w:val="nil"/>
              <w:bottom w:val="nil"/>
              <w:right w:val="nil"/>
            </w:tcBorders>
            <w:shd w:val="clear" w:color="auto" w:fill="auto"/>
            <w:vAlign w:val="center"/>
          </w:tcPr>
          <w:p w14:paraId="77410232"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GB 50204-2015</w:t>
            </w:r>
          </w:p>
        </w:tc>
        <w:tc>
          <w:tcPr>
            <w:tcW w:w="5780" w:type="dxa"/>
            <w:tcBorders>
              <w:top w:val="nil"/>
              <w:left w:val="nil"/>
              <w:bottom w:val="nil"/>
              <w:right w:val="nil"/>
            </w:tcBorders>
            <w:shd w:val="clear" w:color="auto" w:fill="auto"/>
            <w:vAlign w:val="center"/>
          </w:tcPr>
          <w:p w14:paraId="13FE250A"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混凝土结构工程施工质量验收规范</w:t>
            </w:r>
          </w:p>
        </w:tc>
      </w:tr>
      <w:tr w:rsidR="00BA1A8B" w14:paraId="1B816885" w14:textId="77777777">
        <w:trPr>
          <w:trHeight w:val="282"/>
        </w:trPr>
        <w:tc>
          <w:tcPr>
            <w:tcW w:w="2680" w:type="dxa"/>
            <w:tcBorders>
              <w:top w:val="nil"/>
              <w:left w:val="nil"/>
              <w:bottom w:val="nil"/>
              <w:right w:val="nil"/>
            </w:tcBorders>
            <w:shd w:val="clear" w:color="auto" w:fill="auto"/>
            <w:vAlign w:val="center"/>
          </w:tcPr>
          <w:p w14:paraId="793A5CC1"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GB 50205-2020</w:t>
            </w:r>
          </w:p>
        </w:tc>
        <w:tc>
          <w:tcPr>
            <w:tcW w:w="5780" w:type="dxa"/>
            <w:tcBorders>
              <w:top w:val="nil"/>
              <w:left w:val="nil"/>
              <w:bottom w:val="nil"/>
              <w:right w:val="nil"/>
            </w:tcBorders>
            <w:shd w:val="clear" w:color="auto" w:fill="auto"/>
            <w:vAlign w:val="center"/>
          </w:tcPr>
          <w:p w14:paraId="4F055B03"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钢结构工程施工质量验收标准</w:t>
            </w:r>
          </w:p>
        </w:tc>
      </w:tr>
      <w:tr w:rsidR="00BA1A8B" w14:paraId="06C49951" w14:textId="77777777">
        <w:trPr>
          <w:trHeight w:val="282"/>
        </w:trPr>
        <w:tc>
          <w:tcPr>
            <w:tcW w:w="2680" w:type="dxa"/>
            <w:tcBorders>
              <w:top w:val="nil"/>
              <w:left w:val="nil"/>
              <w:bottom w:val="nil"/>
              <w:right w:val="nil"/>
            </w:tcBorders>
            <w:shd w:val="clear" w:color="auto" w:fill="auto"/>
            <w:vAlign w:val="center"/>
          </w:tcPr>
          <w:p w14:paraId="4E937568"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GB 50210-2018</w:t>
            </w:r>
          </w:p>
        </w:tc>
        <w:tc>
          <w:tcPr>
            <w:tcW w:w="5780" w:type="dxa"/>
            <w:tcBorders>
              <w:top w:val="nil"/>
              <w:left w:val="nil"/>
              <w:bottom w:val="nil"/>
              <w:right w:val="nil"/>
            </w:tcBorders>
            <w:shd w:val="clear" w:color="auto" w:fill="auto"/>
            <w:vAlign w:val="center"/>
          </w:tcPr>
          <w:p w14:paraId="0A0BEE60"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建筑装饰装修工程质量验收标准</w:t>
            </w:r>
          </w:p>
        </w:tc>
      </w:tr>
      <w:tr w:rsidR="00BA1A8B" w14:paraId="266A7C70" w14:textId="77777777">
        <w:trPr>
          <w:trHeight w:val="282"/>
        </w:trPr>
        <w:tc>
          <w:tcPr>
            <w:tcW w:w="2680" w:type="dxa"/>
            <w:tcBorders>
              <w:top w:val="nil"/>
              <w:left w:val="nil"/>
              <w:bottom w:val="nil"/>
              <w:right w:val="nil"/>
            </w:tcBorders>
            <w:shd w:val="clear" w:color="auto" w:fill="auto"/>
            <w:vAlign w:val="center"/>
          </w:tcPr>
          <w:p w14:paraId="3F3A73FF"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GB 50300-2013</w:t>
            </w:r>
          </w:p>
        </w:tc>
        <w:tc>
          <w:tcPr>
            <w:tcW w:w="5780" w:type="dxa"/>
            <w:tcBorders>
              <w:top w:val="nil"/>
              <w:left w:val="nil"/>
              <w:bottom w:val="nil"/>
              <w:right w:val="nil"/>
            </w:tcBorders>
            <w:shd w:val="clear" w:color="auto" w:fill="auto"/>
            <w:vAlign w:val="center"/>
          </w:tcPr>
          <w:p w14:paraId="4080C09F"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建筑工程施工质量验收统一标准</w:t>
            </w:r>
          </w:p>
        </w:tc>
      </w:tr>
      <w:tr w:rsidR="00BA1A8B" w14:paraId="56D5B7C1" w14:textId="77777777">
        <w:trPr>
          <w:trHeight w:val="282"/>
        </w:trPr>
        <w:tc>
          <w:tcPr>
            <w:tcW w:w="2680" w:type="dxa"/>
            <w:tcBorders>
              <w:top w:val="nil"/>
              <w:left w:val="nil"/>
              <w:bottom w:val="nil"/>
              <w:right w:val="nil"/>
            </w:tcBorders>
            <w:shd w:val="clear" w:color="auto" w:fill="auto"/>
            <w:vAlign w:val="center"/>
          </w:tcPr>
          <w:p w14:paraId="5E34A502"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GB 50303-2015</w:t>
            </w:r>
          </w:p>
        </w:tc>
        <w:tc>
          <w:tcPr>
            <w:tcW w:w="5780" w:type="dxa"/>
            <w:tcBorders>
              <w:top w:val="nil"/>
              <w:left w:val="nil"/>
              <w:bottom w:val="nil"/>
              <w:right w:val="nil"/>
            </w:tcBorders>
            <w:shd w:val="clear" w:color="auto" w:fill="auto"/>
            <w:vAlign w:val="center"/>
          </w:tcPr>
          <w:p w14:paraId="24AB3324"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建筑电气工程施工质量验收规范</w:t>
            </w:r>
          </w:p>
        </w:tc>
      </w:tr>
      <w:tr w:rsidR="00BA1A8B" w14:paraId="40537ADE" w14:textId="77777777">
        <w:trPr>
          <w:trHeight w:val="282"/>
        </w:trPr>
        <w:tc>
          <w:tcPr>
            <w:tcW w:w="2680" w:type="dxa"/>
            <w:tcBorders>
              <w:top w:val="nil"/>
              <w:left w:val="nil"/>
              <w:bottom w:val="nil"/>
              <w:right w:val="nil"/>
            </w:tcBorders>
            <w:shd w:val="clear" w:color="auto" w:fill="auto"/>
            <w:vAlign w:val="center"/>
          </w:tcPr>
          <w:p w14:paraId="5FF7527C"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GB 50311-2016</w:t>
            </w:r>
          </w:p>
        </w:tc>
        <w:tc>
          <w:tcPr>
            <w:tcW w:w="5780" w:type="dxa"/>
            <w:tcBorders>
              <w:top w:val="nil"/>
              <w:left w:val="nil"/>
              <w:bottom w:val="nil"/>
              <w:right w:val="nil"/>
            </w:tcBorders>
            <w:shd w:val="clear" w:color="auto" w:fill="auto"/>
            <w:vAlign w:val="center"/>
          </w:tcPr>
          <w:p w14:paraId="2E24440D"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综合布线系统工程设计规范</w:t>
            </w:r>
          </w:p>
        </w:tc>
      </w:tr>
      <w:tr w:rsidR="00BA1A8B" w14:paraId="10476F01" w14:textId="77777777">
        <w:trPr>
          <w:trHeight w:val="282"/>
        </w:trPr>
        <w:tc>
          <w:tcPr>
            <w:tcW w:w="2680" w:type="dxa"/>
            <w:tcBorders>
              <w:top w:val="nil"/>
              <w:left w:val="nil"/>
              <w:bottom w:val="nil"/>
              <w:right w:val="nil"/>
            </w:tcBorders>
            <w:shd w:val="clear" w:color="auto" w:fill="auto"/>
            <w:vAlign w:val="center"/>
          </w:tcPr>
          <w:p w14:paraId="5D9D6FD0"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GB/T 50312-2016</w:t>
            </w:r>
          </w:p>
        </w:tc>
        <w:tc>
          <w:tcPr>
            <w:tcW w:w="5780" w:type="dxa"/>
            <w:tcBorders>
              <w:top w:val="nil"/>
              <w:left w:val="nil"/>
              <w:bottom w:val="nil"/>
              <w:right w:val="nil"/>
            </w:tcBorders>
            <w:shd w:val="clear" w:color="auto" w:fill="auto"/>
            <w:vAlign w:val="center"/>
          </w:tcPr>
          <w:p w14:paraId="7BD75E3E"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综合布线系统工程验收规范</w:t>
            </w:r>
          </w:p>
        </w:tc>
      </w:tr>
      <w:tr w:rsidR="00BA1A8B" w14:paraId="4D168A92" w14:textId="77777777">
        <w:trPr>
          <w:trHeight w:val="282"/>
        </w:trPr>
        <w:tc>
          <w:tcPr>
            <w:tcW w:w="2680" w:type="dxa"/>
            <w:tcBorders>
              <w:top w:val="nil"/>
              <w:left w:val="nil"/>
              <w:bottom w:val="nil"/>
              <w:right w:val="nil"/>
            </w:tcBorders>
            <w:shd w:val="clear" w:color="auto" w:fill="auto"/>
            <w:vAlign w:val="center"/>
          </w:tcPr>
          <w:p w14:paraId="1F7A4438"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GB 50339-2013</w:t>
            </w:r>
          </w:p>
        </w:tc>
        <w:tc>
          <w:tcPr>
            <w:tcW w:w="5780" w:type="dxa"/>
            <w:tcBorders>
              <w:top w:val="nil"/>
              <w:left w:val="nil"/>
              <w:bottom w:val="nil"/>
              <w:right w:val="nil"/>
            </w:tcBorders>
            <w:shd w:val="clear" w:color="auto" w:fill="auto"/>
            <w:vAlign w:val="center"/>
          </w:tcPr>
          <w:p w14:paraId="3097DD6E"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智能建筑工程质量验收规范</w:t>
            </w:r>
          </w:p>
        </w:tc>
      </w:tr>
      <w:tr w:rsidR="00BA1A8B" w14:paraId="0828E6F0" w14:textId="77777777">
        <w:trPr>
          <w:trHeight w:val="282"/>
        </w:trPr>
        <w:tc>
          <w:tcPr>
            <w:tcW w:w="2680" w:type="dxa"/>
            <w:tcBorders>
              <w:top w:val="nil"/>
              <w:left w:val="nil"/>
              <w:bottom w:val="nil"/>
              <w:right w:val="nil"/>
            </w:tcBorders>
            <w:shd w:val="clear" w:color="auto" w:fill="auto"/>
            <w:vAlign w:val="center"/>
          </w:tcPr>
          <w:p w14:paraId="74CED30F"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GB 50343-2012</w:t>
            </w:r>
          </w:p>
        </w:tc>
        <w:tc>
          <w:tcPr>
            <w:tcW w:w="5780" w:type="dxa"/>
            <w:tcBorders>
              <w:top w:val="nil"/>
              <w:left w:val="nil"/>
              <w:bottom w:val="nil"/>
              <w:right w:val="nil"/>
            </w:tcBorders>
            <w:shd w:val="clear" w:color="auto" w:fill="auto"/>
            <w:vAlign w:val="center"/>
          </w:tcPr>
          <w:p w14:paraId="3D83E65A"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建筑物电子信息系统防雷技术规范</w:t>
            </w:r>
          </w:p>
        </w:tc>
      </w:tr>
      <w:tr w:rsidR="00BA1A8B" w14:paraId="23F9C0C4" w14:textId="77777777">
        <w:trPr>
          <w:trHeight w:val="282"/>
        </w:trPr>
        <w:tc>
          <w:tcPr>
            <w:tcW w:w="2680" w:type="dxa"/>
            <w:tcBorders>
              <w:top w:val="nil"/>
              <w:left w:val="nil"/>
              <w:bottom w:val="nil"/>
              <w:right w:val="nil"/>
            </w:tcBorders>
            <w:shd w:val="clear" w:color="auto" w:fill="auto"/>
            <w:vAlign w:val="center"/>
          </w:tcPr>
          <w:p w14:paraId="2430294E"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GB 50462-2015</w:t>
            </w:r>
          </w:p>
        </w:tc>
        <w:tc>
          <w:tcPr>
            <w:tcW w:w="5780" w:type="dxa"/>
            <w:tcBorders>
              <w:top w:val="nil"/>
              <w:left w:val="nil"/>
              <w:bottom w:val="nil"/>
              <w:right w:val="nil"/>
            </w:tcBorders>
            <w:shd w:val="clear" w:color="auto" w:fill="auto"/>
            <w:vAlign w:val="center"/>
          </w:tcPr>
          <w:p w14:paraId="66AD5DF0"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数据中心基础设施施工及验收规范</w:t>
            </w:r>
          </w:p>
        </w:tc>
      </w:tr>
      <w:tr w:rsidR="00BA1A8B" w14:paraId="7B45AE90" w14:textId="77777777">
        <w:trPr>
          <w:trHeight w:val="282"/>
        </w:trPr>
        <w:tc>
          <w:tcPr>
            <w:tcW w:w="2680" w:type="dxa"/>
            <w:tcBorders>
              <w:top w:val="nil"/>
              <w:left w:val="nil"/>
              <w:bottom w:val="nil"/>
              <w:right w:val="nil"/>
            </w:tcBorders>
            <w:shd w:val="clear" w:color="auto" w:fill="auto"/>
            <w:vAlign w:val="center"/>
          </w:tcPr>
          <w:p w14:paraId="3F64ED5B"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GB/T 4208-2017</w:t>
            </w:r>
          </w:p>
        </w:tc>
        <w:tc>
          <w:tcPr>
            <w:tcW w:w="5780" w:type="dxa"/>
            <w:tcBorders>
              <w:top w:val="nil"/>
              <w:left w:val="nil"/>
              <w:bottom w:val="nil"/>
              <w:right w:val="nil"/>
            </w:tcBorders>
            <w:shd w:val="clear" w:color="auto" w:fill="auto"/>
            <w:vAlign w:val="center"/>
          </w:tcPr>
          <w:p w14:paraId="1DF280D8"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外壳防护等级（IP代码）</w:t>
            </w:r>
          </w:p>
        </w:tc>
      </w:tr>
      <w:tr w:rsidR="00BA1A8B" w14:paraId="26E3D2C9" w14:textId="77777777">
        <w:trPr>
          <w:trHeight w:val="282"/>
        </w:trPr>
        <w:tc>
          <w:tcPr>
            <w:tcW w:w="2680" w:type="dxa"/>
            <w:tcBorders>
              <w:top w:val="nil"/>
              <w:left w:val="nil"/>
              <w:bottom w:val="nil"/>
              <w:right w:val="nil"/>
            </w:tcBorders>
            <w:shd w:val="clear" w:color="auto" w:fill="auto"/>
            <w:vAlign w:val="center"/>
          </w:tcPr>
          <w:p w14:paraId="3B46D12F"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GB/T 7269-2008</w:t>
            </w:r>
          </w:p>
        </w:tc>
        <w:tc>
          <w:tcPr>
            <w:tcW w:w="5780" w:type="dxa"/>
            <w:tcBorders>
              <w:top w:val="nil"/>
              <w:left w:val="nil"/>
              <w:bottom w:val="nil"/>
              <w:right w:val="nil"/>
            </w:tcBorders>
            <w:shd w:val="clear" w:color="auto" w:fill="auto"/>
            <w:vAlign w:val="center"/>
          </w:tcPr>
          <w:p w14:paraId="26D3D01E"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电子设备控制台的布局、型式和基本尺寸</w:t>
            </w:r>
          </w:p>
        </w:tc>
      </w:tr>
      <w:tr w:rsidR="00BA1A8B" w14:paraId="0FE3A3E2" w14:textId="77777777">
        <w:trPr>
          <w:trHeight w:val="282"/>
        </w:trPr>
        <w:tc>
          <w:tcPr>
            <w:tcW w:w="2680" w:type="dxa"/>
            <w:tcBorders>
              <w:top w:val="nil"/>
              <w:left w:val="nil"/>
              <w:bottom w:val="nil"/>
              <w:right w:val="nil"/>
            </w:tcBorders>
            <w:shd w:val="clear" w:color="auto" w:fill="auto"/>
            <w:vAlign w:val="center"/>
          </w:tcPr>
          <w:p w14:paraId="0D1A323A"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lastRenderedPageBreak/>
              <w:t>GB/T 7401-1987</w:t>
            </w:r>
          </w:p>
        </w:tc>
        <w:tc>
          <w:tcPr>
            <w:tcW w:w="5780" w:type="dxa"/>
            <w:tcBorders>
              <w:top w:val="nil"/>
              <w:left w:val="nil"/>
              <w:bottom w:val="nil"/>
              <w:right w:val="nil"/>
            </w:tcBorders>
            <w:shd w:val="clear" w:color="auto" w:fill="auto"/>
            <w:vAlign w:val="center"/>
          </w:tcPr>
          <w:p w14:paraId="4105A04E"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彩色电视图像质量主观评价方法</w:t>
            </w:r>
          </w:p>
        </w:tc>
      </w:tr>
      <w:tr w:rsidR="00BA1A8B" w14:paraId="4C9F6572" w14:textId="77777777">
        <w:trPr>
          <w:trHeight w:val="282"/>
        </w:trPr>
        <w:tc>
          <w:tcPr>
            <w:tcW w:w="2680" w:type="dxa"/>
            <w:tcBorders>
              <w:top w:val="nil"/>
              <w:left w:val="nil"/>
              <w:bottom w:val="nil"/>
              <w:right w:val="nil"/>
            </w:tcBorders>
            <w:shd w:val="clear" w:color="auto" w:fill="auto"/>
            <w:vAlign w:val="center"/>
          </w:tcPr>
          <w:p w14:paraId="2B12DCE2"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GB 10000-1988</w:t>
            </w:r>
          </w:p>
        </w:tc>
        <w:tc>
          <w:tcPr>
            <w:tcW w:w="5780" w:type="dxa"/>
            <w:tcBorders>
              <w:top w:val="nil"/>
              <w:left w:val="nil"/>
              <w:bottom w:val="nil"/>
              <w:right w:val="nil"/>
            </w:tcBorders>
            <w:shd w:val="clear" w:color="auto" w:fill="auto"/>
            <w:vAlign w:val="center"/>
          </w:tcPr>
          <w:p w14:paraId="0DB0A465"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中国成年人人体尺寸</w:t>
            </w:r>
          </w:p>
        </w:tc>
      </w:tr>
      <w:tr w:rsidR="00BA1A8B" w14:paraId="15E529AB" w14:textId="77777777">
        <w:trPr>
          <w:trHeight w:val="282"/>
        </w:trPr>
        <w:tc>
          <w:tcPr>
            <w:tcW w:w="2680" w:type="dxa"/>
            <w:tcBorders>
              <w:top w:val="nil"/>
              <w:left w:val="nil"/>
              <w:bottom w:val="nil"/>
              <w:right w:val="nil"/>
            </w:tcBorders>
            <w:shd w:val="clear" w:color="auto" w:fill="auto"/>
            <w:vAlign w:val="center"/>
          </w:tcPr>
          <w:p w14:paraId="1A03AD71"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GB/T 19520.12-18 2009</w:t>
            </w:r>
          </w:p>
        </w:tc>
        <w:tc>
          <w:tcPr>
            <w:tcW w:w="5780" w:type="dxa"/>
            <w:tcBorders>
              <w:top w:val="nil"/>
              <w:left w:val="nil"/>
              <w:bottom w:val="nil"/>
              <w:right w:val="nil"/>
            </w:tcBorders>
            <w:shd w:val="clear" w:color="auto" w:fill="auto"/>
            <w:vAlign w:val="center"/>
          </w:tcPr>
          <w:p w14:paraId="1A219887"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《电子设备机械结构482.6mm(19in)系列机械结构尺寸》</w:t>
            </w:r>
          </w:p>
        </w:tc>
      </w:tr>
      <w:tr w:rsidR="00BA1A8B" w14:paraId="4FE30CB7" w14:textId="77777777">
        <w:trPr>
          <w:trHeight w:val="282"/>
        </w:trPr>
        <w:tc>
          <w:tcPr>
            <w:tcW w:w="2680" w:type="dxa"/>
            <w:tcBorders>
              <w:top w:val="nil"/>
              <w:left w:val="nil"/>
              <w:bottom w:val="nil"/>
              <w:right w:val="nil"/>
            </w:tcBorders>
            <w:shd w:val="clear" w:color="auto" w:fill="auto"/>
            <w:vAlign w:val="center"/>
          </w:tcPr>
          <w:p w14:paraId="137C488F"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GB/T 29458-2012</w:t>
            </w:r>
          </w:p>
        </w:tc>
        <w:tc>
          <w:tcPr>
            <w:tcW w:w="5780" w:type="dxa"/>
            <w:tcBorders>
              <w:top w:val="nil"/>
              <w:left w:val="nil"/>
              <w:bottom w:val="nil"/>
              <w:right w:val="nil"/>
            </w:tcBorders>
            <w:shd w:val="clear" w:color="auto" w:fill="auto"/>
            <w:vAlign w:val="center"/>
          </w:tcPr>
          <w:p w14:paraId="21F85BB6"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体育场馆LED显示屏使用要求及检验方法</w:t>
            </w:r>
          </w:p>
        </w:tc>
      </w:tr>
      <w:tr w:rsidR="00BA1A8B" w14:paraId="2F0061B9" w14:textId="77777777">
        <w:trPr>
          <w:trHeight w:val="282"/>
        </w:trPr>
        <w:tc>
          <w:tcPr>
            <w:tcW w:w="2680" w:type="dxa"/>
            <w:tcBorders>
              <w:top w:val="nil"/>
              <w:left w:val="nil"/>
              <w:bottom w:val="nil"/>
              <w:right w:val="nil"/>
            </w:tcBorders>
            <w:shd w:val="clear" w:color="auto" w:fill="auto"/>
            <w:vAlign w:val="center"/>
          </w:tcPr>
          <w:p w14:paraId="546B99C7"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SJ/T 11141-2017</w:t>
            </w:r>
          </w:p>
        </w:tc>
        <w:tc>
          <w:tcPr>
            <w:tcW w:w="5780" w:type="dxa"/>
            <w:tcBorders>
              <w:top w:val="nil"/>
              <w:left w:val="nil"/>
              <w:bottom w:val="nil"/>
              <w:right w:val="nil"/>
            </w:tcBorders>
            <w:shd w:val="clear" w:color="auto" w:fill="auto"/>
            <w:vAlign w:val="center"/>
          </w:tcPr>
          <w:p w14:paraId="3EF74434"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发光二极管(LED)显示屏通用规范</w:t>
            </w:r>
          </w:p>
        </w:tc>
      </w:tr>
      <w:tr w:rsidR="00BA1A8B" w14:paraId="7867A795" w14:textId="77777777">
        <w:trPr>
          <w:trHeight w:val="282"/>
        </w:trPr>
        <w:tc>
          <w:tcPr>
            <w:tcW w:w="2680" w:type="dxa"/>
            <w:tcBorders>
              <w:top w:val="nil"/>
              <w:left w:val="nil"/>
              <w:bottom w:val="nil"/>
              <w:right w:val="nil"/>
            </w:tcBorders>
            <w:shd w:val="clear" w:color="auto" w:fill="auto"/>
            <w:vAlign w:val="center"/>
          </w:tcPr>
          <w:p w14:paraId="3CB1C016"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SJ/T 11281-2017</w:t>
            </w:r>
          </w:p>
        </w:tc>
        <w:tc>
          <w:tcPr>
            <w:tcW w:w="5780" w:type="dxa"/>
            <w:tcBorders>
              <w:top w:val="nil"/>
              <w:left w:val="nil"/>
              <w:bottom w:val="nil"/>
              <w:right w:val="nil"/>
            </w:tcBorders>
            <w:shd w:val="clear" w:color="auto" w:fill="auto"/>
            <w:vAlign w:val="center"/>
          </w:tcPr>
          <w:p w14:paraId="0A22E995" w14:textId="77777777" w:rsidR="00BA1A8B" w:rsidRDefault="00DE2F43">
            <w:pPr>
              <w:widowControl/>
              <w:jc w:val="left"/>
              <w:rPr>
                <w:rFonts w:ascii="宋体" w:hAnsi="宋体" w:cs="宋体"/>
                <w:kern w:val="0"/>
                <w:sz w:val="28"/>
                <w:szCs w:val="28"/>
              </w:rPr>
            </w:pPr>
            <w:r>
              <w:rPr>
                <w:rFonts w:ascii="宋体" w:hAnsi="宋体" w:cs="宋体" w:hint="eastAsia"/>
                <w:kern w:val="0"/>
                <w:sz w:val="28"/>
                <w:szCs w:val="28"/>
              </w:rPr>
              <w:t>发光二极管(LED)显示屏测试方法</w:t>
            </w:r>
          </w:p>
        </w:tc>
      </w:tr>
    </w:tbl>
    <w:p w14:paraId="3B94F0A5" w14:textId="77777777" w:rsidR="00BA1A8B" w:rsidRDefault="00BA1A8B">
      <w:pPr>
        <w:spacing w:line="360" w:lineRule="auto"/>
        <w:jc w:val="center"/>
        <w:rPr>
          <w:rFonts w:ascii="宋体" w:hAnsi="宋体"/>
          <w:sz w:val="28"/>
          <w:szCs w:val="28"/>
        </w:rPr>
        <w:sectPr w:rsidR="00BA1A8B">
          <w:footerReference w:type="default" r:id="rId12"/>
          <w:footerReference w:type="first" r:id="rId13"/>
          <w:pgSz w:w="11906" w:h="16838"/>
          <w:pgMar w:top="1418" w:right="1531" w:bottom="1418" w:left="1531" w:header="851" w:footer="992" w:gutter="0"/>
          <w:cols w:space="720"/>
          <w:titlePg/>
          <w:docGrid w:type="linesAndChars" w:linePitch="312"/>
        </w:sectPr>
      </w:pPr>
    </w:p>
    <w:p w14:paraId="5BE0CAF9" w14:textId="77777777" w:rsidR="00BA1A8B" w:rsidRDefault="00BA1A8B">
      <w:pPr>
        <w:spacing w:line="360" w:lineRule="auto"/>
        <w:jc w:val="center"/>
        <w:rPr>
          <w:rFonts w:ascii="宋体" w:hAnsi="宋体"/>
          <w:sz w:val="28"/>
          <w:szCs w:val="28"/>
        </w:rPr>
      </w:pPr>
    </w:p>
    <w:p w14:paraId="59D794E9" w14:textId="77777777" w:rsidR="00BA1A8B" w:rsidRDefault="00BA1A8B">
      <w:pPr>
        <w:spacing w:line="360" w:lineRule="auto"/>
        <w:jc w:val="center"/>
        <w:rPr>
          <w:rFonts w:ascii="宋体" w:hAnsi="宋体"/>
          <w:sz w:val="28"/>
          <w:szCs w:val="28"/>
        </w:rPr>
      </w:pPr>
    </w:p>
    <w:p w14:paraId="3E78A269" w14:textId="77777777" w:rsidR="00BA1A8B" w:rsidRDefault="00DE2F43">
      <w:pPr>
        <w:spacing w:line="360" w:lineRule="auto"/>
        <w:jc w:val="center"/>
        <w:rPr>
          <w:rFonts w:ascii="宋体" w:hAnsi="宋体"/>
          <w:b/>
          <w:bCs/>
          <w:sz w:val="28"/>
          <w:szCs w:val="28"/>
        </w:rPr>
      </w:pPr>
      <w:r>
        <w:rPr>
          <w:rFonts w:ascii="宋体" w:hAnsi="宋体" w:hint="eastAsia"/>
          <w:b/>
          <w:bCs/>
          <w:sz w:val="28"/>
          <w:szCs w:val="28"/>
        </w:rPr>
        <w:t>中华人民共和国国家标准</w:t>
      </w:r>
    </w:p>
    <w:p w14:paraId="34FB61F9" w14:textId="77777777" w:rsidR="00BA1A8B" w:rsidRDefault="00BA1A8B">
      <w:pPr>
        <w:spacing w:line="360" w:lineRule="auto"/>
        <w:jc w:val="center"/>
        <w:rPr>
          <w:rFonts w:ascii="宋体" w:hAnsi="宋体"/>
          <w:sz w:val="28"/>
          <w:szCs w:val="28"/>
        </w:rPr>
      </w:pPr>
    </w:p>
    <w:p w14:paraId="2AEA6067" w14:textId="77777777" w:rsidR="00BA1A8B" w:rsidRDefault="00DE2F43">
      <w:pPr>
        <w:spacing w:line="360" w:lineRule="auto"/>
        <w:jc w:val="center"/>
        <w:rPr>
          <w:rFonts w:ascii="宋体" w:hAnsi="宋体"/>
          <w:b/>
          <w:bCs/>
          <w:sz w:val="32"/>
          <w:szCs w:val="32"/>
        </w:rPr>
      </w:pPr>
      <w:r>
        <w:rPr>
          <w:rFonts w:ascii="宋体" w:hAnsi="宋体" w:hint="eastAsia"/>
          <w:b/>
          <w:bCs/>
          <w:sz w:val="32"/>
          <w:szCs w:val="32"/>
        </w:rPr>
        <w:t>视频显示系统工程技术标准</w:t>
      </w:r>
    </w:p>
    <w:p w14:paraId="7C812C2D" w14:textId="77777777" w:rsidR="00BA1A8B" w:rsidRDefault="00BA1A8B">
      <w:pPr>
        <w:spacing w:line="360" w:lineRule="auto"/>
        <w:jc w:val="center"/>
        <w:rPr>
          <w:rFonts w:ascii="宋体" w:hAnsi="宋体"/>
          <w:sz w:val="28"/>
          <w:szCs w:val="28"/>
        </w:rPr>
      </w:pPr>
    </w:p>
    <w:p w14:paraId="0288B59C" w14:textId="77777777" w:rsidR="00BA1A8B" w:rsidRDefault="00DE2F43">
      <w:pPr>
        <w:spacing w:line="360" w:lineRule="auto"/>
        <w:jc w:val="center"/>
        <w:rPr>
          <w:rFonts w:ascii="宋体" w:hAnsi="宋体"/>
          <w:b/>
          <w:bCs/>
          <w:sz w:val="28"/>
          <w:szCs w:val="28"/>
        </w:rPr>
      </w:pPr>
      <w:r>
        <w:rPr>
          <w:rFonts w:ascii="宋体" w:hAnsi="宋体"/>
          <w:b/>
          <w:bCs/>
          <w:sz w:val="28"/>
          <w:szCs w:val="28"/>
        </w:rPr>
        <w:t>GB 50464 – 20XX</w:t>
      </w:r>
    </w:p>
    <w:p w14:paraId="51ABCD81" w14:textId="77777777" w:rsidR="00BA1A8B" w:rsidRDefault="00BA1A8B">
      <w:pPr>
        <w:spacing w:line="360" w:lineRule="auto"/>
        <w:jc w:val="center"/>
        <w:rPr>
          <w:rFonts w:ascii="宋体" w:hAnsi="宋体"/>
          <w:sz w:val="28"/>
          <w:szCs w:val="28"/>
        </w:rPr>
      </w:pPr>
    </w:p>
    <w:p w14:paraId="46F7B1AC" w14:textId="77777777" w:rsidR="00BA1A8B" w:rsidRDefault="00DE2F43">
      <w:pPr>
        <w:pStyle w:val="1"/>
        <w:spacing w:line="360" w:lineRule="auto"/>
        <w:jc w:val="center"/>
        <w:rPr>
          <w:rFonts w:ascii="黑体" w:eastAsia="黑体" w:hAnsi="宋体"/>
          <w:bCs w:val="0"/>
          <w:sz w:val="28"/>
          <w:szCs w:val="28"/>
        </w:rPr>
      </w:pPr>
      <w:bookmarkStart w:id="542" w:name="_Toc87003866"/>
      <w:bookmarkStart w:id="543" w:name="_Toc90370234"/>
      <w:bookmarkStart w:id="544" w:name="_Toc41167198"/>
      <w:bookmarkStart w:id="545" w:name="_Toc41167293"/>
      <w:bookmarkStart w:id="546" w:name="_Toc86849365"/>
      <w:bookmarkStart w:id="547" w:name="_Toc82792531"/>
      <w:r>
        <w:rPr>
          <w:rFonts w:ascii="黑体" w:eastAsia="黑体" w:hAnsi="宋体" w:hint="eastAsia"/>
          <w:bCs w:val="0"/>
          <w:sz w:val="28"/>
          <w:szCs w:val="28"/>
        </w:rPr>
        <w:t>条 文 说 明</w:t>
      </w:r>
      <w:bookmarkEnd w:id="542"/>
      <w:bookmarkEnd w:id="543"/>
      <w:bookmarkEnd w:id="544"/>
      <w:bookmarkEnd w:id="545"/>
      <w:bookmarkEnd w:id="546"/>
      <w:bookmarkEnd w:id="547"/>
    </w:p>
    <w:p w14:paraId="2767DBDE" w14:textId="77777777" w:rsidR="00BA1A8B" w:rsidRDefault="00BA1A8B">
      <w:pPr>
        <w:spacing w:line="360" w:lineRule="auto"/>
        <w:jc w:val="center"/>
        <w:rPr>
          <w:rFonts w:ascii="宋体" w:hAnsi="宋体"/>
          <w:sz w:val="28"/>
          <w:szCs w:val="28"/>
        </w:rPr>
      </w:pPr>
    </w:p>
    <w:p w14:paraId="566A98F5" w14:textId="77777777" w:rsidR="00BA1A8B" w:rsidRDefault="00BA1A8B">
      <w:pPr>
        <w:spacing w:line="360" w:lineRule="auto"/>
        <w:jc w:val="center"/>
        <w:rPr>
          <w:rFonts w:ascii="宋体" w:hAnsi="宋体"/>
          <w:sz w:val="28"/>
          <w:szCs w:val="28"/>
        </w:rPr>
      </w:pPr>
    </w:p>
    <w:p w14:paraId="527AC984" w14:textId="77777777" w:rsidR="00BA1A8B" w:rsidRDefault="00DE2F43">
      <w:pPr>
        <w:spacing w:line="360" w:lineRule="auto"/>
        <w:jc w:val="center"/>
        <w:rPr>
          <w:rFonts w:ascii="宋体" w:hAnsi="宋体"/>
          <w:sz w:val="28"/>
          <w:szCs w:val="28"/>
        </w:rPr>
      </w:pPr>
      <w:r>
        <w:rPr>
          <w:rFonts w:ascii="宋体" w:hAnsi="宋体"/>
          <w:sz w:val="28"/>
          <w:szCs w:val="28"/>
        </w:rPr>
        <w:br w:type="page"/>
      </w:r>
    </w:p>
    <w:p w14:paraId="4B91B6FA" w14:textId="77777777" w:rsidR="00BA1A8B" w:rsidRDefault="00DE2F43">
      <w:pPr>
        <w:pStyle w:val="1"/>
        <w:spacing w:line="360" w:lineRule="auto"/>
        <w:jc w:val="center"/>
        <w:rPr>
          <w:rFonts w:ascii="黑体" w:eastAsia="黑体" w:hAnsi="宋体"/>
          <w:bCs w:val="0"/>
          <w:sz w:val="28"/>
          <w:szCs w:val="28"/>
        </w:rPr>
      </w:pPr>
      <w:bookmarkStart w:id="548" w:name="_Toc82792497"/>
      <w:bookmarkStart w:id="549" w:name="_Toc90370235"/>
      <w:bookmarkStart w:id="550" w:name="_Toc86849331"/>
      <w:bookmarkStart w:id="551" w:name="_Toc87003831"/>
      <w:r>
        <w:rPr>
          <w:rFonts w:ascii="黑体" w:eastAsia="黑体" w:hAnsi="宋体"/>
          <w:bCs w:val="0"/>
          <w:sz w:val="28"/>
          <w:szCs w:val="28"/>
        </w:rPr>
        <w:lastRenderedPageBreak/>
        <w:t>修</w:t>
      </w:r>
      <w:r>
        <w:rPr>
          <w:rFonts w:ascii="黑体" w:eastAsia="黑体" w:hAnsi="宋体" w:hint="eastAsia"/>
          <w:bCs w:val="0"/>
          <w:sz w:val="28"/>
          <w:szCs w:val="28"/>
        </w:rPr>
        <w:t xml:space="preserve"> </w:t>
      </w:r>
      <w:r>
        <w:rPr>
          <w:rFonts w:ascii="黑体" w:eastAsia="黑体" w:hAnsi="宋体"/>
          <w:bCs w:val="0"/>
          <w:sz w:val="28"/>
          <w:szCs w:val="28"/>
        </w:rPr>
        <w:t>订</w:t>
      </w:r>
      <w:r>
        <w:rPr>
          <w:rFonts w:ascii="黑体" w:eastAsia="黑体" w:hAnsi="宋体" w:hint="eastAsia"/>
          <w:bCs w:val="0"/>
          <w:sz w:val="28"/>
          <w:szCs w:val="28"/>
        </w:rPr>
        <w:t xml:space="preserve"> </w:t>
      </w:r>
      <w:r>
        <w:rPr>
          <w:rFonts w:ascii="黑体" w:eastAsia="黑体" w:hAnsi="宋体"/>
          <w:bCs w:val="0"/>
          <w:sz w:val="28"/>
          <w:szCs w:val="28"/>
        </w:rPr>
        <w:t>说</w:t>
      </w:r>
      <w:r>
        <w:rPr>
          <w:rFonts w:ascii="黑体" w:eastAsia="黑体" w:hAnsi="宋体" w:hint="eastAsia"/>
          <w:bCs w:val="0"/>
          <w:sz w:val="28"/>
          <w:szCs w:val="28"/>
        </w:rPr>
        <w:t xml:space="preserve"> </w:t>
      </w:r>
      <w:r>
        <w:rPr>
          <w:rFonts w:ascii="黑体" w:eastAsia="黑体" w:hAnsi="宋体"/>
          <w:bCs w:val="0"/>
          <w:sz w:val="28"/>
          <w:szCs w:val="28"/>
        </w:rPr>
        <w:t>明</w:t>
      </w:r>
      <w:bookmarkEnd w:id="548"/>
      <w:bookmarkEnd w:id="549"/>
      <w:bookmarkEnd w:id="550"/>
      <w:bookmarkEnd w:id="551"/>
    </w:p>
    <w:p w14:paraId="30256F7C" w14:textId="77777777" w:rsidR="00BA1A8B" w:rsidRDefault="00DE2F43">
      <w:pPr>
        <w:ind w:firstLineChars="200" w:firstLine="592"/>
        <w:rPr>
          <w:rFonts w:ascii="宋体" w:hAnsi="宋体"/>
          <w:spacing w:val="8"/>
          <w:kern w:val="0"/>
          <w:sz w:val="28"/>
          <w:szCs w:val="28"/>
        </w:rPr>
      </w:pPr>
      <w:r>
        <w:rPr>
          <w:rFonts w:ascii="宋体" w:hAnsi="宋体"/>
          <w:spacing w:val="8"/>
          <w:kern w:val="0"/>
          <w:sz w:val="28"/>
          <w:szCs w:val="28"/>
        </w:rPr>
        <w:t>《</w:t>
      </w:r>
      <w:r>
        <w:rPr>
          <w:rFonts w:ascii="宋体" w:hAnsi="宋体" w:hint="eastAsia"/>
          <w:spacing w:val="8"/>
          <w:kern w:val="0"/>
          <w:sz w:val="28"/>
          <w:szCs w:val="28"/>
        </w:rPr>
        <w:t>视频显示系统工程技术标准</w:t>
      </w:r>
      <w:r>
        <w:rPr>
          <w:rFonts w:ascii="宋体" w:hAnsi="宋体"/>
          <w:spacing w:val="8"/>
          <w:kern w:val="0"/>
          <w:sz w:val="28"/>
          <w:szCs w:val="28"/>
        </w:rPr>
        <w:t>》</w:t>
      </w:r>
      <w:r>
        <w:rPr>
          <w:rFonts w:ascii="宋体" w:hAnsi="宋体" w:hint="eastAsia"/>
          <w:spacing w:val="8"/>
          <w:kern w:val="0"/>
          <w:sz w:val="28"/>
          <w:szCs w:val="28"/>
        </w:rPr>
        <w:t>G</w:t>
      </w:r>
      <w:r>
        <w:rPr>
          <w:rFonts w:ascii="宋体" w:hAnsi="宋体"/>
          <w:spacing w:val="8"/>
          <w:kern w:val="0"/>
          <w:sz w:val="28"/>
          <w:szCs w:val="28"/>
        </w:rPr>
        <w:t>B</w:t>
      </w:r>
      <w:r>
        <w:rPr>
          <w:rFonts w:ascii="宋体" w:hAnsi="宋体" w:hint="eastAsia"/>
          <w:spacing w:val="8"/>
          <w:kern w:val="0"/>
          <w:sz w:val="28"/>
          <w:szCs w:val="28"/>
        </w:rPr>
        <w:t>50464-</w:t>
      </w:r>
      <w:r>
        <w:rPr>
          <w:rFonts w:ascii="宋体" w:hAnsi="宋体"/>
          <w:spacing w:val="8"/>
          <w:kern w:val="0"/>
          <w:sz w:val="28"/>
          <w:szCs w:val="28"/>
        </w:rPr>
        <w:t>XXXX</w:t>
      </w:r>
      <w:r>
        <w:rPr>
          <w:rFonts w:ascii="宋体" w:hAnsi="宋体" w:hint="eastAsia"/>
          <w:spacing w:val="8"/>
          <w:kern w:val="0"/>
          <w:sz w:val="28"/>
          <w:szCs w:val="28"/>
        </w:rPr>
        <w:t>经住房和城乡建设部X</w:t>
      </w:r>
      <w:r>
        <w:rPr>
          <w:rFonts w:ascii="宋体" w:hAnsi="宋体"/>
          <w:spacing w:val="8"/>
          <w:kern w:val="0"/>
          <w:sz w:val="28"/>
          <w:szCs w:val="28"/>
        </w:rPr>
        <w:t>XXX</w:t>
      </w:r>
      <w:r>
        <w:rPr>
          <w:rFonts w:ascii="宋体" w:hAnsi="宋体" w:hint="eastAsia"/>
          <w:spacing w:val="8"/>
          <w:kern w:val="0"/>
          <w:sz w:val="28"/>
          <w:szCs w:val="28"/>
        </w:rPr>
        <w:t>年X</w:t>
      </w:r>
      <w:r>
        <w:rPr>
          <w:rFonts w:ascii="宋体" w:hAnsi="宋体"/>
          <w:spacing w:val="8"/>
          <w:kern w:val="0"/>
          <w:sz w:val="28"/>
          <w:szCs w:val="28"/>
        </w:rPr>
        <w:t>X</w:t>
      </w:r>
      <w:r>
        <w:rPr>
          <w:rFonts w:ascii="宋体" w:hAnsi="宋体" w:hint="eastAsia"/>
          <w:spacing w:val="8"/>
          <w:kern w:val="0"/>
          <w:sz w:val="28"/>
          <w:szCs w:val="28"/>
        </w:rPr>
        <w:t>月X</w:t>
      </w:r>
      <w:r>
        <w:rPr>
          <w:rFonts w:ascii="宋体" w:hAnsi="宋体"/>
          <w:spacing w:val="8"/>
          <w:kern w:val="0"/>
          <w:sz w:val="28"/>
          <w:szCs w:val="28"/>
        </w:rPr>
        <w:t>X</w:t>
      </w:r>
      <w:r>
        <w:rPr>
          <w:rFonts w:ascii="宋体" w:hAnsi="宋体" w:hint="eastAsia"/>
          <w:spacing w:val="8"/>
          <w:kern w:val="0"/>
          <w:sz w:val="28"/>
          <w:szCs w:val="28"/>
        </w:rPr>
        <w:t>日以第X</w:t>
      </w:r>
      <w:r>
        <w:rPr>
          <w:rFonts w:ascii="宋体" w:hAnsi="宋体"/>
          <w:spacing w:val="8"/>
          <w:kern w:val="0"/>
          <w:sz w:val="28"/>
          <w:szCs w:val="28"/>
        </w:rPr>
        <w:t>XXX</w:t>
      </w:r>
      <w:r>
        <w:rPr>
          <w:rFonts w:ascii="宋体" w:hAnsi="宋体" w:hint="eastAsia"/>
          <w:spacing w:val="8"/>
          <w:kern w:val="0"/>
          <w:sz w:val="28"/>
          <w:szCs w:val="28"/>
        </w:rPr>
        <w:t>号公告批准发布。</w:t>
      </w:r>
    </w:p>
    <w:p w14:paraId="2732B9A5" w14:textId="77777777" w:rsidR="00BA1A8B" w:rsidRDefault="00DE2F43">
      <w:pPr>
        <w:ind w:firstLineChars="200" w:firstLine="592"/>
        <w:rPr>
          <w:rFonts w:ascii="宋体" w:hAnsi="宋体"/>
          <w:spacing w:val="8"/>
          <w:kern w:val="0"/>
          <w:sz w:val="28"/>
          <w:szCs w:val="28"/>
        </w:rPr>
      </w:pPr>
      <w:r>
        <w:rPr>
          <w:rFonts w:ascii="宋体" w:hAnsi="宋体" w:hint="eastAsia"/>
          <w:spacing w:val="8"/>
          <w:kern w:val="0"/>
          <w:sz w:val="28"/>
          <w:szCs w:val="28"/>
        </w:rPr>
        <w:t>本标准是在</w:t>
      </w:r>
      <w:r>
        <w:rPr>
          <w:rFonts w:ascii="宋体" w:hAnsi="宋体"/>
          <w:spacing w:val="8"/>
          <w:kern w:val="0"/>
          <w:sz w:val="28"/>
          <w:szCs w:val="28"/>
        </w:rPr>
        <w:t>《</w:t>
      </w:r>
      <w:r>
        <w:rPr>
          <w:rFonts w:ascii="宋体" w:hAnsi="宋体" w:hint="eastAsia"/>
          <w:spacing w:val="8"/>
          <w:kern w:val="0"/>
          <w:sz w:val="28"/>
          <w:szCs w:val="28"/>
        </w:rPr>
        <w:t>视频显示系统工程技术规范</w:t>
      </w:r>
      <w:r>
        <w:rPr>
          <w:rFonts w:ascii="宋体" w:hAnsi="宋体"/>
          <w:spacing w:val="8"/>
          <w:kern w:val="0"/>
          <w:sz w:val="28"/>
          <w:szCs w:val="28"/>
        </w:rPr>
        <w:t>》GB50464</w:t>
      </w:r>
      <w:r>
        <w:rPr>
          <w:rFonts w:ascii="宋体" w:hAnsi="宋体" w:hint="eastAsia"/>
          <w:spacing w:val="8"/>
          <w:kern w:val="0"/>
          <w:sz w:val="28"/>
          <w:szCs w:val="28"/>
        </w:rPr>
        <w:t>-</w:t>
      </w:r>
      <w:r>
        <w:rPr>
          <w:rFonts w:ascii="宋体" w:hAnsi="宋体"/>
          <w:spacing w:val="8"/>
          <w:kern w:val="0"/>
          <w:sz w:val="28"/>
          <w:szCs w:val="28"/>
        </w:rPr>
        <w:t>2008</w:t>
      </w:r>
      <w:r>
        <w:rPr>
          <w:rFonts w:ascii="宋体" w:hAnsi="宋体" w:hint="eastAsia"/>
          <w:spacing w:val="8"/>
          <w:kern w:val="0"/>
          <w:sz w:val="28"/>
          <w:szCs w:val="28"/>
        </w:rPr>
        <w:t>的基础上修订而成，上一版的主编单位是中国电子科技集团公司第三研究所、北京奥特维科技开发总公司等，主要起草人是刘芳、钟景华等。</w:t>
      </w:r>
    </w:p>
    <w:p w14:paraId="6008C15C" w14:textId="77777777" w:rsidR="00BA1A8B" w:rsidRDefault="00DE2F43">
      <w:pPr>
        <w:ind w:firstLineChars="200" w:firstLine="592"/>
        <w:rPr>
          <w:spacing w:val="8"/>
          <w:kern w:val="0"/>
          <w:sz w:val="28"/>
          <w:szCs w:val="28"/>
        </w:rPr>
      </w:pPr>
      <w:r>
        <w:rPr>
          <w:spacing w:val="8"/>
          <w:kern w:val="0"/>
          <w:sz w:val="28"/>
          <w:szCs w:val="28"/>
        </w:rPr>
        <w:t>本次修订</w:t>
      </w:r>
      <w:r>
        <w:rPr>
          <w:rFonts w:hint="eastAsia"/>
          <w:spacing w:val="8"/>
          <w:kern w:val="0"/>
          <w:sz w:val="28"/>
          <w:szCs w:val="28"/>
        </w:rPr>
        <w:t>的主要内容是：</w:t>
      </w:r>
      <w:r>
        <w:rPr>
          <w:rFonts w:ascii="黑体" w:eastAsia="黑体" w:hAnsi="黑体" w:hint="eastAsia"/>
          <w:spacing w:val="8"/>
          <w:kern w:val="0"/>
          <w:sz w:val="28"/>
          <w:szCs w:val="28"/>
        </w:rPr>
        <w:t>①</w:t>
      </w:r>
      <w:r>
        <w:rPr>
          <w:rFonts w:hint="eastAsia"/>
          <w:spacing w:val="8"/>
          <w:kern w:val="0"/>
          <w:sz w:val="28"/>
          <w:szCs w:val="28"/>
        </w:rPr>
        <w:t>修订原标准第</w:t>
      </w:r>
      <w:r>
        <w:rPr>
          <w:rFonts w:hint="eastAsia"/>
          <w:spacing w:val="8"/>
          <w:kern w:val="0"/>
          <w:sz w:val="28"/>
          <w:szCs w:val="28"/>
        </w:rPr>
        <w:t>2</w:t>
      </w:r>
      <w:r>
        <w:rPr>
          <w:rFonts w:hint="eastAsia"/>
          <w:spacing w:val="8"/>
          <w:kern w:val="0"/>
          <w:sz w:val="28"/>
          <w:szCs w:val="28"/>
        </w:rPr>
        <w:t>章术语，根据技术发展增加新技术术语、缩略语，同时删减过时术语及缩略语。</w:t>
      </w:r>
      <w:r>
        <w:rPr>
          <w:rFonts w:ascii="黑体" w:eastAsia="黑体" w:hAnsi="黑体" w:hint="eastAsia"/>
          <w:spacing w:val="8"/>
          <w:kern w:val="0"/>
          <w:sz w:val="28"/>
          <w:szCs w:val="28"/>
        </w:rPr>
        <w:t>②</w:t>
      </w:r>
      <w:r>
        <w:rPr>
          <w:rFonts w:hint="eastAsia"/>
          <w:spacing w:val="8"/>
          <w:kern w:val="0"/>
          <w:sz w:val="28"/>
          <w:szCs w:val="28"/>
        </w:rPr>
        <w:t>随着科技发展和技术进步，近年来图像拼接和视频信号处理技术取得很大进步，出现了可视化管控趋势，需要在标准修订中体现相关领域技术发展成果。</w:t>
      </w:r>
      <w:r>
        <w:rPr>
          <w:rFonts w:ascii="黑体" w:eastAsia="黑体" w:hAnsi="黑体" w:hint="eastAsia"/>
          <w:spacing w:val="8"/>
          <w:kern w:val="0"/>
          <w:sz w:val="28"/>
          <w:szCs w:val="28"/>
        </w:rPr>
        <w:t>③</w:t>
      </w:r>
      <w:r>
        <w:rPr>
          <w:rFonts w:hint="eastAsia"/>
          <w:spacing w:val="8"/>
          <w:kern w:val="0"/>
          <w:sz w:val="28"/>
          <w:szCs w:val="28"/>
        </w:rPr>
        <w:t>在原标准制定阶段，视频显示系统涉及到的视频控制系统当时交换与处理能力不强，且未出现视频</w:t>
      </w:r>
      <w:r>
        <w:rPr>
          <w:rFonts w:hint="eastAsia"/>
          <w:spacing w:val="8"/>
          <w:kern w:val="0"/>
          <w:sz w:val="28"/>
          <w:szCs w:val="28"/>
        </w:rPr>
        <w:t>IP</w:t>
      </w:r>
      <w:r>
        <w:rPr>
          <w:rFonts w:hint="eastAsia"/>
          <w:spacing w:val="8"/>
          <w:kern w:val="0"/>
          <w:sz w:val="28"/>
          <w:szCs w:val="28"/>
        </w:rPr>
        <w:t>化技术。经过多年发展，此专业技术领域已取得长足进步，涌现出拼接、融合、字幕叠加等多种数字视频处理技术，视频</w:t>
      </w:r>
      <w:r>
        <w:rPr>
          <w:rFonts w:hint="eastAsia"/>
          <w:spacing w:val="8"/>
          <w:kern w:val="0"/>
          <w:sz w:val="28"/>
          <w:szCs w:val="28"/>
        </w:rPr>
        <w:t>IP</w:t>
      </w:r>
      <w:r>
        <w:rPr>
          <w:rFonts w:hint="eastAsia"/>
          <w:spacing w:val="8"/>
          <w:kern w:val="0"/>
          <w:sz w:val="28"/>
          <w:szCs w:val="28"/>
        </w:rPr>
        <w:t>化、网络化日趋完善且进一步成熟，需要在本次标准修订中予以体现。</w:t>
      </w:r>
      <w:r>
        <w:rPr>
          <w:rFonts w:ascii="黑体" w:eastAsia="黑体" w:hAnsi="黑体" w:hint="eastAsia"/>
          <w:spacing w:val="8"/>
          <w:kern w:val="0"/>
          <w:sz w:val="28"/>
          <w:szCs w:val="28"/>
        </w:rPr>
        <w:t>④</w:t>
      </w:r>
      <w:r>
        <w:rPr>
          <w:rFonts w:hint="eastAsia"/>
          <w:spacing w:val="8"/>
          <w:kern w:val="0"/>
          <w:sz w:val="28"/>
          <w:szCs w:val="28"/>
        </w:rPr>
        <w:t>随着技术进步，修订原标准中提到的视频显示系统性能指标，删除已淘汰设备指标。</w:t>
      </w:r>
      <w:r>
        <w:rPr>
          <w:rFonts w:ascii="黑体" w:eastAsia="黑体" w:hAnsi="黑体" w:hint="eastAsia"/>
          <w:spacing w:val="8"/>
          <w:kern w:val="0"/>
          <w:sz w:val="28"/>
          <w:szCs w:val="28"/>
        </w:rPr>
        <w:t>⑤</w:t>
      </w:r>
      <w:r>
        <w:rPr>
          <w:rFonts w:hint="eastAsia"/>
          <w:spacing w:val="8"/>
          <w:kern w:val="0"/>
          <w:sz w:val="28"/>
          <w:szCs w:val="28"/>
        </w:rPr>
        <w:t>增加了第八章《视频显示系统的运行与维护》。</w:t>
      </w:r>
      <w:r>
        <w:rPr>
          <w:rFonts w:ascii="黑体" w:eastAsia="黑体" w:hAnsi="黑体" w:hint="eastAsia"/>
          <w:spacing w:val="8"/>
          <w:kern w:val="0"/>
          <w:sz w:val="28"/>
          <w:szCs w:val="28"/>
        </w:rPr>
        <w:t>⑥</w:t>
      </w:r>
      <w:r>
        <w:rPr>
          <w:rFonts w:hint="eastAsia"/>
          <w:spacing w:val="8"/>
          <w:kern w:val="0"/>
          <w:sz w:val="28"/>
          <w:szCs w:val="28"/>
        </w:rPr>
        <w:t>原标准引用的标准名录中部分已经废止，需要调整相应条目。</w:t>
      </w:r>
    </w:p>
    <w:p w14:paraId="4AEEDF22" w14:textId="77777777" w:rsidR="00BA1A8B" w:rsidRDefault="00DE2F43">
      <w:pPr>
        <w:ind w:firstLineChars="200" w:firstLine="592"/>
        <w:rPr>
          <w:spacing w:val="8"/>
          <w:kern w:val="0"/>
          <w:sz w:val="28"/>
          <w:szCs w:val="28"/>
        </w:rPr>
      </w:pPr>
      <w:r>
        <w:rPr>
          <w:rFonts w:hint="eastAsia"/>
          <w:spacing w:val="8"/>
          <w:kern w:val="0"/>
          <w:sz w:val="28"/>
          <w:szCs w:val="28"/>
        </w:rPr>
        <w:t>本标准在修订过程中，编制组对当前市场上视频显示系统、视频显示工程设备、信号</w:t>
      </w:r>
      <w:proofErr w:type="gramStart"/>
      <w:r>
        <w:rPr>
          <w:rFonts w:hint="eastAsia"/>
          <w:spacing w:val="8"/>
          <w:kern w:val="0"/>
          <w:sz w:val="28"/>
          <w:szCs w:val="28"/>
        </w:rPr>
        <w:t>交互与</w:t>
      </w:r>
      <w:proofErr w:type="gramEnd"/>
      <w:r>
        <w:rPr>
          <w:rFonts w:hint="eastAsia"/>
          <w:spacing w:val="8"/>
          <w:kern w:val="0"/>
          <w:sz w:val="28"/>
          <w:szCs w:val="28"/>
        </w:rPr>
        <w:t>处理系统设备进行了深入调查研究，总结了我国视频显示系统工程设计、设备生产、系统安装的实践经验，同时参考了国外先进技术法规、技术标准并广泛吸取相关单位和专家的</w:t>
      </w:r>
      <w:r>
        <w:rPr>
          <w:rFonts w:hint="eastAsia"/>
          <w:spacing w:val="8"/>
          <w:kern w:val="0"/>
          <w:sz w:val="28"/>
          <w:szCs w:val="28"/>
        </w:rPr>
        <w:lastRenderedPageBreak/>
        <w:t>意见。</w:t>
      </w:r>
    </w:p>
    <w:p w14:paraId="48F2E6BB" w14:textId="77777777" w:rsidR="00BA1A8B" w:rsidRDefault="00DE2F43">
      <w:pPr>
        <w:ind w:firstLineChars="200" w:firstLine="592"/>
        <w:rPr>
          <w:spacing w:val="8"/>
          <w:kern w:val="0"/>
          <w:sz w:val="28"/>
          <w:szCs w:val="28"/>
        </w:rPr>
      </w:pPr>
      <w:r>
        <w:rPr>
          <w:rFonts w:hint="eastAsia"/>
          <w:spacing w:val="8"/>
          <w:kern w:val="0"/>
          <w:sz w:val="28"/>
          <w:szCs w:val="28"/>
        </w:rPr>
        <w:t>为便于广大设计、施工、科研、学校等单位有关人员在使用本标准时能正确理解和执行条文规定，</w:t>
      </w:r>
      <w:r>
        <w:rPr>
          <w:rFonts w:ascii="宋体" w:hAnsi="宋体"/>
          <w:spacing w:val="8"/>
          <w:kern w:val="0"/>
          <w:sz w:val="28"/>
          <w:szCs w:val="28"/>
        </w:rPr>
        <w:t>《</w:t>
      </w:r>
      <w:r>
        <w:rPr>
          <w:rFonts w:ascii="宋体" w:hAnsi="宋体" w:hint="eastAsia"/>
          <w:spacing w:val="8"/>
          <w:kern w:val="0"/>
          <w:sz w:val="28"/>
          <w:szCs w:val="28"/>
        </w:rPr>
        <w:t>视频显示系统工程技术标准</w:t>
      </w:r>
      <w:r>
        <w:rPr>
          <w:rFonts w:ascii="宋体" w:hAnsi="宋体"/>
          <w:spacing w:val="8"/>
          <w:kern w:val="0"/>
          <w:sz w:val="28"/>
          <w:szCs w:val="28"/>
        </w:rPr>
        <w:t>》</w:t>
      </w:r>
      <w:r>
        <w:rPr>
          <w:rFonts w:ascii="宋体" w:hAnsi="宋体" w:hint="eastAsia"/>
          <w:spacing w:val="8"/>
          <w:kern w:val="0"/>
          <w:sz w:val="28"/>
          <w:szCs w:val="28"/>
        </w:rPr>
        <w:t>编制组按章、节、条顺序编制了本标准的条文说明，对条文规定的目的、依据以及执行中需要注意的有关事项进行了说明。本条文说明不具备与标准正文同等的法律效力，仅供使用者作为理解和把握标准规定的参考。</w:t>
      </w:r>
    </w:p>
    <w:p w14:paraId="298A636F" w14:textId="77777777" w:rsidR="00BA1A8B" w:rsidRDefault="00DE2F43">
      <w:pPr>
        <w:ind w:firstLineChars="200" w:firstLine="592"/>
        <w:rPr>
          <w:spacing w:val="8"/>
          <w:kern w:val="0"/>
          <w:sz w:val="28"/>
          <w:szCs w:val="28"/>
        </w:rPr>
      </w:pPr>
      <w:r>
        <w:rPr>
          <w:spacing w:val="8"/>
          <w:kern w:val="0"/>
          <w:sz w:val="28"/>
          <w:szCs w:val="28"/>
        </w:rPr>
        <w:t>本标准</w:t>
      </w:r>
      <w:r>
        <w:rPr>
          <w:rFonts w:hint="eastAsia"/>
          <w:spacing w:val="8"/>
          <w:kern w:val="0"/>
          <w:sz w:val="28"/>
          <w:szCs w:val="28"/>
        </w:rPr>
        <w:t>历次版本发布情况为：</w:t>
      </w:r>
    </w:p>
    <w:p w14:paraId="3D156873" w14:textId="77777777" w:rsidR="00BA1A8B" w:rsidRDefault="00DE2F43">
      <w:pPr>
        <w:ind w:firstLineChars="200" w:firstLine="592"/>
        <w:rPr>
          <w:rFonts w:ascii="宋体" w:hAnsi="宋体"/>
          <w:spacing w:val="8"/>
          <w:kern w:val="0"/>
          <w:sz w:val="28"/>
          <w:szCs w:val="28"/>
        </w:rPr>
      </w:pPr>
      <w:r>
        <w:rPr>
          <w:rFonts w:hint="eastAsia"/>
          <w:spacing w:val="8"/>
          <w:kern w:val="0"/>
          <w:sz w:val="28"/>
          <w:szCs w:val="28"/>
        </w:rPr>
        <w:t>——</w:t>
      </w:r>
      <w:r>
        <w:rPr>
          <w:rFonts w:ascii="宋体" w:hAnsi="宋体"/>
          <w:spacing w:val="8"/>
          <w:kern w:val="0"/>
          <w:sz w:val="28"/>
          <w:szCs w:val="28"/>
        </w:rPr>
        <w:t>《</w:t>
      </w:r>
      <w:r>
        <w:rPr>
          <w:rFonts w:ascii="宋体" w:hAnsi="宋体" w:hint="eastAsia"/>
          <w:spacing w:val="8"/>
          <w:kern w:val="0"/>
          <w:sz w:val="28"/>
          <w:szCs w:val="28"/>
        </w:rPr>
        <w:t>视频显示系统工程技术规范</w:t>
      </w:r>
      <w:r>
        <w:rPr>
          <w:rFonts w:ascii="宋体" w:hAnsi="宋体"/>
          <w:spacing w:val="8"/>
          <w:kern w:val="0"/>
          <w:sz w:val="28"/>
          <w:szCs w:val="28"/>
        </w:rPr>
        <w:t>》GB50464</w:t>
      </w:r>
      <w:r>
        <w:rPr>
          <w:rFonts w:ascii="宋体" w:hAnsi="宋体" w:hint="eastAsia"/>
          <w:spacing w:val="8"/>
          <w:kern w:val="0"/>
          <w:sz w:val="28"/>
          <w:szCs w:val="28"/>
        </w:rPr>
        <w:t>-</w:t>
      </w:r>
      <w:r>
        <w:rPr>
          <w:rFonts w:ascii="宋体" w:hAnsi="宋体"/>
          <w:spacing w:val="8"/>
          <w:kern w:val="0"/>
          <w:sz w:val="28"/>
          <w:szCs w:val="28"/>
        </w:rPr>
        <w:t>2008</w:t>
      </w:r>
    </w:p>
    <w:p w14:paraId="7954D66C" w14:textId="77777777" w:rsidR="00BA1A8B" w:rsidRDefault="00DE2F43">
      <w:pPr>
        <w:ind w:firstLineChars="200" w:firstLine="560"/>
        <w:rPr>
          <w:sz w:val="28"/>
          <w:szCs w:val="28"/>
        </w:rPr>
      </w:pPr>
      <w:r>
        <w:rPr>
          <w:rFonts w:ascii="宋体" w:hAnsi="宋体" w:hint="eastAsia"/>
          <w:sz w:val="28"/>
        </w:rPr>
        <w:t>本标准在执行过程中，如发现需要修改或补充之处，请将意见和建议寄送</w:t>
      </w:r>
      <w:r>
        <w:rPr>
          <w:spacing w:val="8"/>
          <w:kern w:val="0"/>
          <w:sz w:val="28"/>
          <w:szCs w:val="28"/>
        </w:rPr>
        <w:t>至</w:t>
      </w:r>
      <w:r>
        <w:rPr>
          <w:rFonts w:hint="eastAsia"/>
          <w:spacing w:val="8"/>
          <w:kern w:val="0"/>
          <w:sz w:val="28"/>
          <w:szCs w:val="28"/>
        </w:rPr>
        <w:t>中国电子科技集团公司第三研究所</w:t>
      </w:r>
      <w:r>
        <w:rPr>
          <w:spacing w:val="8"/>
          <w:kern w:val="0"/>
          <w:sz w:val="28"/>
          <w:szCs w:val="28"/>
        </w:rPr>
        <w:t>（地址：</w:t>
      </w:r>
      <w:r>
        <w:rPr>
          <w:rFonts w:hint="eastAsia"/>
          <w:spacing w:val="8"/>
          <w:kern w:val="0"/>
          <w:sz w:val="28"/>
          <w:szCs w:val="28"/>
        </w:rPr>
        <w:t>北京市朝阳区酒仙桥北路乙七号，</w:t>
      </w:r>
      <w:r>
        <w:rPr>
          <w:spacing w:val="8"/>
          <w:kern w:val="0"/>
          <w:sz w:val="28"/>
          <w:szCs w:val="28"/>
        </w:rPr>
        <w:t>邮编：</w:t>
      </w:r>
      <w:r>
        <w:rPr>
          <w:rFonts w:hint="eastAsia"/>
          <w:spacing w:val="8"/>
          <w:kern w:val="0"/>
          <w:sz w:val="28"/>
          <w:szCs w:val="28"/>
        </w:rPr>
        <w:t>100015</w:t>
      </w:r>
      <w:r>
        <w:rPr>
          <w:spacing w:val="8"/>
          <w:kern w:val="0"/>
          <w:sz w:val="28"/>
          <w:szCs w:val="28"/>
        </w:rPr>
        <w:t>）</w:t>
      </w:r>
      <w:r>
        <w:rPr>
          <w:rFonts w:hint="eastAsia"/>
          <w:spacing w:val="8"/>
          <w:kern w:val="0"/>
          <w:sz w:val="28"/>
          <w:szCs w:val="28"/>
        </w:rPr>
        <w:t>，以供今后修订时参考。</w:t>
      </w:r>
    </w:p>
    <w:p w14:paraId="46B2D47C" w14:textId="77777777" w:rsidR="00BA1A8B" w:rsidRDefault="00BA1A8B">
      <w:pPr>
        <w:spacing w:line="360" w:lineRule="auto"/>
        <w:rPr>
          <w:rFonts w:ascii="宋体" w:hAnsi="宋体"/>
          <w:sz w:val="28"/>
          <w:szCs w:val="28"/>
        </w:rPr>
      </w:pPr>
    </w:p>
    <w:p w14:paraId="558E7E93" w14:textId="77777777" w:rsidR="00BA1A8B" w:rsidRDefault="00DE2F43">
      <w:pPr>
        <w:spacing w:line="360" w:lineRule="auto"/>
        <w:rPr>
          <w:rFonts w:ascii="宋体" w:hAnsi="宋体"/>
          <w:sz w:val="28"/>
          <w:szCs w:val="28"/>
        </w:rPr>
      </w:pPr>
      <w:r>
        <w:rPr>
          <w:rFonts w:ascii="宋体" w:hAnsi="宋体"/>
          <w:sz w:val="28"/>
          <w:szCs w:val="28"/>
        </w:rPr>
        <w:br w:type="page"/>
      </w:r>
    </w:p>
    <w:p w14:paraId="569AABF6" w14:textId="77777777" w:rsidR="00BA1A8B" w:rsidRDefault="00DE2F43">
      <w:pPr>
        <w:spacing w:line="360" w:lineRule="auto"/>
        <w:jc w:val="center"/>
        <w:rPr>
          <w:rFonts w:ascii="宋体" w:hAnsi="宋体"/>
          <w:sz w:val="28"/>
          <w:szCs w:val="28"/>
        </w:rPr>
      </w:pPr>
      <w:r>
        <w:rPr>
          <w:rFonts w:ascii="宋体" w:hAnsi="宋体" w:hint="eastAsia"/>
          <w:sz w:val="28"/>
          <w:szCs w:val="28"/>
        </w:rPr>
        <w:lastRenderedPageBreak/>
        <w:t xml:space="preserve">目 </w:t>
      </w:r>
      <w:r>
        <w:rPr>
          <w:rFonts w:ascii="宋体" w:hAnsi="宋体"/>
          <w:sz w:val="28"/>
          <w:szCs w:val="28"/>
        </w:rPr>
        <w:t xml:space="preserve">     </w:t>
      </w:r>
      <w:r>
        <w:rPr>
          <w:rFonts w:ascii="宋体" w:hAnsi="宋体" w:hint="eastAsia"/>
          <w:sz w:val="28"/>
          <w:szCs w:val="28"/>
        </w:rPr>
        <w:t>次</w:t>
      </w:r>
    </w:p>
    <w:p w14:paraId="06C3DF0D" w14:textId="77777777" w:rsidR="00BA1A8B" w:rsidRDefault="00DE2F43">
      <w:pPr>
        <w:pStyle w:val="TOC2"/>
        <w:tabs>
          <w:tab w:val="right" w:leader="dot" w:pos="8834"/>
        </w:tabs>
        <w:rPr>
          <w:rFonts w:asciiTheme="minorHAnsi" w:eastAsiaTheme="minorEastAsia" w:hAnsiTheme="minorHAnsi" w:cstheme="minorBidi"/>
          <w:szCs w:val="22"/>
        </w:rPr>
      </w:pPr>
      <w:r>
        <w:rPr>
          <w:rFonts w:ascii="宋体" w:hAnsi="宋体"/>
          <w:sz w:val="24"/>
        </w:rPr>
        <w:fldChar w:fldCharType="begin"/>
      </w:r>
      <w:r>
        <w:rPr>
          <w:rFonts w:ascii="宋体" w:hAnsi="宋体"/>
          <w:sz w:val="24"/>
        </w:rPr>
        <w:instrText xml:space="preserve"> TOC \o "1-3" \h \z \u </w:instrText>
      </w:r>
      <w:r>
        <w:rPr>
          <w:rFonts w:ascii="宋体" w:hAnsi="宋体"/>
          <w:sz w:val="24"/>
        </w:rPr>
        <w:fldChar w:fldCharType="separate"/>
      </w:r>
    </w:p>
    <w:p w14:paraId="2350B1AB" w14:textId="281D5094" w:rsidR="00BA1A8B" w:rsidRDefault="001222D6">
      <w:pPr>
        <w:pStyle w:val="TOC1"/>
        <w:rPr>
          <w:rFonts w:asciiTheme="minorHAnsi" w:eastAsiaTheme="minorEastAsia" w:hAnsiTheme="minorHAnsi" w:cstheme="minorBidi"/>
          <w:szCs w:val="22"/>
        </w:rPr>
      </w:pPr>
      <w:hyperlink w:anchor="_Toc86849366" w:history="1">
        <w:r w:rsidR="00DE2F43">
          <w:rPr>
            <w:rStyle w:val="afb"/>
            <w:rFonts w:ascii="黑体" w:eastAsia="黑体" w:hAnsi="宋体"/>
            <w:color w:val="auto"/>
          </w:rPr>
          <w:t>1  总    则</w:t>
        </w:r>
        <w:r w:rsidR="00DE2F43">
          <w:tab/>
        </w:r>
        <w:r w:rsidR="00DE2F43">
          <w:fldChar w:fldCharType="begin"/>
        </w:r>
        <w:r w:rsidR="00DE2F43">
          <w:instrText xml:space="preserve"> PAGEREF _Toc86849366 \h </w:instrText>
        </w:r>
        <w:r w:rsidR="00DE2F43">
          <w:fldChar w:fldCharType="separate"/>
        </w:r>
        <w:r w:rsidR="00F9145B">
          <w:rPr>
            <w:noProof/>
          </w:rPr>
          <w:t>57</w:t>
        </w:r>
        <w:r w:rsidR="00DE2F43">
          <w:fldChar w:fldCharType="end"/>
        </w:r>
      </w:hyperlink>
    </w:p>
    <w:p w14:paraId="69BCAC95" w14:textId="7C2C704A" w:rsidR="00BA1A8B" w:rsidRDefault="001222D6">
      <w:pPr>
        <w:pStyle w:val="TOC1"/>
        <w:rPr>
          <w:rFonts w:asciiTheme="minorHAnsi" w:eastAsiaTheme="minorEastAsia" w:hAnsiTheme="minorHAnsi" w:cstheme="minorBidi"/>
          <w:szCs w:val="22"/>
        </w:rPr>
      </w:pPr>
      <w:hyperlink w:anchor="_Toc86849367" w:history="1">
        <w:r w:rsidR="00DE2F43">
          <w:rPr>
            <w:rStyle w:val="afb"/>
            <w:rFonts w:ascii="黑体" w:eastAsia="黑体"/>
            <w:color w:val="auto"/>
          </w:rPr>
          <w:t>2  术    语</w:t>
        </w:r>
        <w:r w:rsidR="00DE2F43">
          <w:tab/>
        </w:r>
        <w:r w:rsidR="00DE2F43">
          <w:fldChar w:fldCharType="begin"/>
        </w:r>
        <w:r w:rsidR="00DE2F43">
          <w:instrText xml:space="preserve"> PAGEREF _Toc86849367 \h </w:instrText>
        </w:r>
        <w:r w:rsidR="00DE2F43">
          <w:fldChar w:fldCharType="separate"/>
        </w:r>
        <w:r w:rsidR="00F9145B">
          <w:rPr>
            <w:noProof/>
          </w:rPr>
          <w:t>58</w:t>
        </w:r>
        <w:r w:rsidR="00DE2F43">
          <w:fldChar w:fldCharType="end"/>
        </w:r>
      </w:hyperlink>
    </w:p>
    <w:p w14:paraId="0635CA91" w14:textId="62363B1A" w:rsidR="00BA1A8B" w:rsidRDefault="001222D6">
      <w:pPr>
        <w:pStyle w:val="TOC2"/>
        <w:tabs>
          <w:tab w:val="left" w:pos="1050"/>
          <w:tab w:val="right" w:leader="dot" w:pos="8834"/>
        </w:tabs>
        <w:rPr>
          <w:rFonts w:asciiTheme="minorHAnsi" w:eastAsiaTheme="minorEastAsia" w:hAnsiTheme="minorHAnsi" w:cstheme="minorBidi"/>
          <w:szCs w:val="22"/>
        </w:rPr>
      </w:pPr>
      <w:hyperlink w:anchor="_Toc86849368" w:history="1">
        <w:r w:rsidR="00DE2F43">
          <w:rPr>
            <w:rStyle w:val="afb"/>
            <w:rFonts w:ascii="黑体" w:eastAsia="黑体" w:hAnsi="宋体"/>
            <w:color w:val="auto"/>
          </w:rPr>
          <w:t>2.1</w:t>
        </w:r>
        <w:r w:rsidR="00DE2F43">
          <w:rPr>
            <w:rFonts w:asciiTheme="minorHAnsi" w:eastAsiaTheme="minorEastAsia" w:hAnsiTheme="minorHAnsi" w:cstheme="minorBidi"/>
            <w:szCs w:val="22"/>
          </w:rPr>
          <w:tab/>
        </w:r>
        <w:r w:rsidR="00DE2F43">
          <w:rPr>
            <w:rStyle w:val="afb"/>
            <w:rFonts w:ascii="黑体" w:eastAsia="黑体" w:hAnsi="宋体"/>
            <w:color w:val="auto"/>
          </w:rPr>
          <w:t>术 语</w:t>
        </w:r>
        <w:r w:rsidR="00DE2F43">
          <w:tab/>
        </w:r>
        <w:r w:rsidR="00DE2F43">
          <w:fldChar w:fldCharType="begin"/>
        </w:r>
        <w:r w:rsidR="00DE2F43">
          <w:instrText xml:space="preserve"> PAGEREF _Toc86849368 \h </w:instrText>
        </w:r>
        <w:r w:rsidR="00DE2F43">
          <w:fldChar w:fldCharType="separate"/>
        </w:r>
        <w:r w:rsidR="00F9145B">
          <w:rPr>
            <w:noProof/>
          </w:rPr>
          <w:t>58</w:t>
        </w:r>
        <w:r w:rsidR="00DE2F43">
          <w:fldChar w:fldCharType="end"/>
        </w:r>
      </w:hyperlink>
    </w:p>
    <w:p w14:paraId="58A8C882" w14:textId="1A1A3C21" w:rsidR="00BA1A8B" w:rsidRDefault="001222D6">
      <w:pPr>
        <w:pStyle w:val="TOC1"/>
        <w:rPr>
          <w:rFonts w:asciiTheme="minorHAnsi" w:eastAsiaTheme="minorEastAsia" w:hAnsiTheme="minorHAnsi" w:cstheme="minorBidi"/>
          <w:szCs w:val="22"/>
        </w:rPr>
      </w:pPr>
      <w:hyperlink w:anchor="_Toc86849369" w:history="1">
        <w:r w:rsidR="00DE2F43">
          <w:rPr>
            <w:rStyle w:val="afb"/>
            <w:rFonts w:ascii="黑体" w:eastAsia="黑体" w:hAnsi="宋体"/>
            <w:color w:val="auto"/>
          </w:rPr>
          <w:t>3  视频显示系统的分类和分级</w:t>
        </w:r>
        <w:r w:rsidR="00DE2F43">
          <w:tab/>
        </w:r>
        <w:r w:rsidR="00DE2F43">
          <w:fldChar w:fldCharType="begin"/>
        </w:r>
        <w:r w:rsidR="00DE2F43">
          <w:instrText xml:space="preserve"> PAGEREF _Toc86849369 \h </w:instrText>
        </w:r>
        <w:r w:rsidR="00DE2F43">
          <w:fldChar w:fldCharType="separate"/>
        </w:r>
        <w:r w:rsidR="00F9145B">
          <w:rPr>
            <w:noProof/>
          </w:rPr>
          <w:t>60</w:t>
        </w:r>
        <w:r w:rsidR="00DE2F43">
          <w:fldChar w:fldCharType="end"/>
        </w:r>
      </w:hyperlink>
    </w:p>
    <w:p w14:paraId="5E210708" w14:textId="33D02707" w:rsidR="00BA1A8B" w:rsidRDefault="001222D6">
      <w:pPr>
        <w:pStyle w:val="TOC2"/>
        <w:tabs>
          <w:tab w:val="right" w:leader="dot" w:pos="8834"/>
        </w:tabs>
        <w:rPr>
          <w:rFonts w:asciiTheme="minorHAnsi" w:eastAsiaTheme="minorEastAsia" w:hAnsiTheme="minorHAnsi" w:cstheme="minorBidi"/>
          <w:szCs w:val="22"/>
        </w:rPr>
      </w:pPr>
      <w:hyperlink w:anchor="_Toc86849370" w:history="1">
        <w:r w:rsidR="00DE2F43">
          <w:rPr>
            <w:rStyle w:val="afb"/>
            <w:rFonts w:ascii="黑体" w:eastAsia="黑体" w:hAnsi="宋体"/>
            <w:color w:val="auto"/>
          </w:rPr>
          <w:t>3.1  LED视频显示系统的分类和分级</w:t>
        </w:r>
        <w:r w:rsidR="00DE2F43">
          <w:tab/>
        </w:r>
        <w:r w:rsidR="00DE2F43">
          <w:fldChar w:fldCharType="begin"/>
        </w:r>
        <w:r w:rsidR="00DE2F43">
          <w:instrText xml:space="preserve"> PAGEREF _Toc86849370 \h </w:instrText>
        </w:r>
        <w:r w:rsidR="00DE2F43">
          <w:fldChar w:fldCharType="separate"/>
        </w:r>
        <w:r w:rsidR="00F9145B">
          <w:rPr>
            <w:noProof/>
          </w:rPr>
          <w:t>60</w:t>
        </w:r>
        <w:r w:rsidR="00DE2F43">
          <w:fldChar w:fldCharType="end"/>
        </w:r>
      </w:hyperlink>
    </w:p>
    <w:p w14:paraId="341795A6" w14:textId="71E20127" w:rsidR="00BA1A8B" w:rsidRDefault="001222D6">
      <w:pPr>
        <w:pStyle w:val="TOC2"/>
        <w:tabs>
          <w:tab w:val="right" w:leader="dot" w:pos="8834"/>
        </w:tabs>
        <w:rPr>
          <w:rFonts w:asciiTheme="minorHAnsi" w:eastAsiaTheme="minorEastAsia" w:hAnsiTheme="minorHAnsi" w:cstheme="minorBidi"/>
          <w:szCs w:val="22"/>
        </w:rPr>
      </w:pPr>
      <w:hyperlink w:anchor="_Toc86849371" w:history="1">
        <w:r w:rsidR="00DE2F43">
          <w:rPr>
            <w:rStyle w:val="afb"/>
            <w:rFonts w:ascii="黑体" w:eastAsia="黑体" w:hAnsi="宋体"/>
            <w:color w:val="auto"/>
          </w:rPr>
          <w:t>3.2  投影型视频显示系统的分类和分级</w:t>
        </w:r>
        <w:r w:rsidR="00DE2F43">
          <w:tab/>
        </w:r>
        <w:r w:rsidR="00DE2F43">
          <w:fldChar w:fldCharType="begin"/>
        </w:r>
        <w:r w:rsidR="00DE2F43">
          <w:instrText xml:space="preserve"> PAGEREF _Toc86849371 \h </w:instrText>
        </w:r>
        <w:r w:rsidR="00DE2F43">
          <w:fldChar w:fldCharType="separate"/>
        </w:r>
        <w:r w:rsidR="00F9145B">
          <w:rPr>
            <w:noProof/>
          </w:rPr>
          <w:t>60</w:t>
        </w:r>
        <w:r w:rsidR="00DE2F43">
          <w:fldChar w:fldCharType="end"/>
        </w:r>
      </w:hyperlink>
    </w:p>
    <w:p w14:paraId="07D4CFAF" w14:textId="3F5064FC" w:rsidR="00BA1A8B" w:rsidRDefault="001222D6">
      <w:pPr>
        <w:pStyle w:val="TOC2"/>
        <w:tabs>
          <w:tab w:val="right" w:leader="dot" w:pos="8834"/>
        </w:tabs>
        <w:rPr>
          <w:rFonts w:asciiTheme="minorHAnsi" w:eastAsiaTheme="minorEastAsia" w:hAnsiTheme="minorHAnsi" w:cstheme="minorBidi"/>
          <w:szCs w:val="22"/>
        </w:rPr>
      </w:pPr>
      <w:hyperlink w:anchor="_Toc86849372" w:history="1">
        <w:r w:rsidR="00DE2F43">
          <w:rPr>
            <w:rStyle w:val="afb"/>
            <w:rFonts w:ascii="黑体" w:eastAsia="黑体" w:hAnsi="宋体"/>
            <w:color w:val="auto"/>
          </w:rPr>
          <w:t>3.3  整机型视频显示系统的分类和分级</w:t>
        </w:r>
        <w:r w:rsidR="00DE2F43">
          <w:tab/>
        </w:r>
        <w:r w:rsidR="00DE2F43">
          <w:fldChar w:fldCharType="begin"/>
        </w:r>
        <w:r w:rsidR="00DE2F43">
          <w:instrText xml:space="preserve"> PAGEREF _Toc86849372 \h </w:instrText>
        </w:r>
        <w:r w:rsidR="00DE2F43">
          <w:fldChar w:fldCharType="separate"/>
        </w:r>
        <w:r w:rsidR="00F9145B">
          <w:rPr>
            <w:noProof/>
          </w:rPr>
          <w:t>61</w:t>
        </w:r>
        <w:r w:rsidR="00DE2F43">
          <w:fldChar w:fldCharType="end"/>
        </w:r>
      </w:hyperlink>
    </w:p>
    <w:p w14:paraId="0A301FE7" w14:textId="2CFE4648" w:rsidR="00BA1A8B" w:rsidRDefault="001222D6">
      <w:pPr>
        <w:pStyle w:val="TOC1"/>
        <w:rPr>
          <w:rFonts w:asciiTheme="minorHAnsi" w:eastAsiaTheme="minorEastAsia" w:hAnsiTheme="minorHAnsi" w:cstheme="minorBidi"/>
          <w:szCs w:val="22"/>
        </w:rPr>
      </w:pPr>
      <w:hyperlink w:anchor="_Toc86849373" w:history="1">
        <w:r w:rsidR="00DE2F43">
          <w:rPr>
            <w:rStyle w:val="afb"/>
            <w:rFonts w:ascii="黑体" w:eastAsia="黑体" w:hAnsi="宋体"/>
            <w:color w:val="auto"/>
          </w:rPr>
          <w:t>4  视频显示系统工程设计</w:t>
        </w:r>
        <w:r w:rsidR="00DE2F43">
          <w:tab/>
        </w:r>
        <w:r w:rsidR="00DE2F43">
          <w:fldChar w:fldCharType="begin"/>
        </w:r>
        <w:r w:rsidR="00DE2F43">
          <w:instrText xml:space="preserve"> PAGEREF _Toc86849373 \h </w:instrText>
        </w:r>
        <w:r w:rsidR="00DE2F43">
          <w:fldChar w:fldCharType="separate"/>
        </w:r>
        <w:r w:rsidR="00F9145B">
          <w:rPr>
            <w:noProof/>
          </w:rPr>
          <w:t>62</w:t>
        </w:r>
        <w:r w:rsidR="00DE2F43">
          <w:fldChar w:fldCharType="end"/>
        </w:r>
      </w:hyperlink>
    </w:p>
    <w:p w14:paraId="7344A4A6" w14:textId="3CAD110B" w:rsidR="00BA1A8B" w:rsidRDefault="001222D6">
      <w:pPr>
        <w:pStyle w:val="TOC2"/>
        <w:tabs>
          <w:tab w:val="right" w:leader="dot" w:pos="8834"/>
        </w:tabs>
        <w:rPr>
          <w:rFonts w:asciiTheme="minorHAnsi" w:eastAsiaTheme="minorEastAsia" w:hAnsiTheme="minorHAnsi" w:cstheme="minorBidi"/>
          <w:szCs w:val="22"/>
        </w:rPr>
      </w:pPr>
      <w:hyperlink w:anchor="_Toc86849374" w:history="1">
        <w:r w:rsidR="00DE2F43">
          <w:rPr>
            <w:rStyle w:val="afb"/>
            <w:rFonts w:ascii="黑体" w:eastAsia="黑体" w:hAnsi="宋体"/>
            <w:color w:val="auto"/>
          </w:rPr>
          <w:t>4.1  一般规定</w:t>
        </w:r>
        <w:r w:rsidR="00DE2F43">
          <w:tab/>
        </w:r>
        <w:r w:rsidR="00DE2F43">
          <w:fldChar w:fldCharType="begin"/>
        </w:r>
        <w:r w:rsidR="00DE2F43">
          <w:instrText xml:space="preserve"> PAGEREF _Toc86849374 \h </w:instrText>
        </w:r>
        <w:r w:rsidR="00DE2F43">
          <w:fldChar w:fldCharType="separate"/>
        </w:r>
        <w:r w:rsidR="00F9145B">
          <w:rPr>
            <w:noProof/>
          </w:rPr>
          <w:t>62</w:t>
        </w:r>
        <w:r w:rsidR="00DE2F43">
          <w:fldChar w:fldCharType="end"/>
        </w:r>
      </w:hyperlink>
    </w:p>
    <w:p w14:paraId="2B6D7C4D" w14:textId="2B872446" w:rsidR="00BA1A8B" w:rsidRDefault="001222D6">
      <w:pPr>
        <w:pStyle w:val="TOC2"/>
        <w:tabs>
          <w:tab w:val="right" w:leader="dot" w:pos="8834"/>
        </w:tabs>
        <w:rPr>
          <w:rFonts w:asciiTheme="minorHAnsi" w:eastAsiaTheme="minorEastAsia" w:hAnsiTheme="minorHAnsi" w:cstheme="minorBidi"/>
          <w:szCs w:val="22"/>
        </w:rPr>
      </w:pPr>
      <w:hyperlink w:anchor="_Toc86849375" w:history="1">
        <w:r w:rsidR="00DE2F43">
          <w:rPr>
            <w:rStyle w:val="afb"/>
            <w:rFonts w:ascii="黑体" w:eastAsia="黑体" w:hAnsi="宋体"/>
            <w:color w:val="auto"/>
          </w:rPr>
          <w:t>4.2  视频显示屏系统设计</w:t>
        </w:r>
        <w:r w:rsidR="00DE2F43">
          <w:tab/>
        </w:r>
        <w:r w:rsidR="00DE2F43">
          <w:fldChar w:fldCharType="begin"/>
        </w:r>
        <w:r w:rsidR="00DE2F43">
          <w:instrText xml:space="preserve"> PAGEREF _Toc86849375 \h </w:instrText>
        </w:r>
        <w:r w:rsidR="00DE2F43">
          <w:fldChar w:fldCharType="separate"/>
        </w:r>
        <w:r w:rsidR="00F9145B">
          <w:rPr>
            <w:noProof/>
          </w:rPr>
          <w:t>62</w:t>
        </w:r>
        <w:r w:rsidR="00DE2F43">
          <w:fldChar w:fldCharType="end"/>
        </w:r>
      </w:hyperlink>
    </w:p>
    <w:p w14:paraId="22466387" w14:textId="35E381FE" w:rsidR="00BA1A8B" w:rsidRDefault="001222D6">
      <w:pPr>
        <w:pStyle w:val="TOC2"/>
        <w:tabs>
          <w:tab w:val="right" w:leader="dot" w:pos="8834"/>
        </w:tabs>
        <w:rPr>
          <w:rFonts w:asciiTheme="minorHAnsi" w:eastAsiaTheme="minorEastAsia" w:hAnsiTheme="minorHAnsi" w:cstheme="minorBidi"/>
          <w:szCs w:val="22"/>
        </w:rPr>
      </w:pPr>
      <w:hyperlink w:anchor="_Toc86849376" w:history="1">
        <w:r w:rsidR="00DE2F43">
          <w:rPr>
            <w:rStyle w:val="afb"/>
            <w:rFonts w:ascii="黑体" w:eastAsia="黑体" w:hAnsi="宋体"/>
            <w:color w:val="auto"/>
          </w:rPr>
          <w:t>4.3  传输系统设计</w:t>
        </w:r>
        <w:r w:rsidR="00DE2F43">
          <w:tab/>
        </w:r>
        <w:r w:rsidR="00DE2F43">
          <w:fldChar w:fldCharType="begin"/>
        </w:r>
        <w:r w:rsidR="00DE2F43">
          <w:instrText xml:space="preserve"> PAGEREF _Toc86849376 \h </w:instrText>
        </w:r>
        <w:r w:rsidR="00DE2F43">
          <w:fldChar w:fldCharType="separate"/>
        </w:r>
        <w:r w:rsidR="00F9145B">
          <w:rPr>
            <w:noProof/>
          </w:rPr>
          <w:t>65</w:t>
        </w:r>
        <w:r w:rsidR="00DE2F43">
          <w:fldChar w:fldCharType="end"/>
        </w:r>
      </w:hyperlink>
    </w:p>
    <w:p w14:paraId="0164E573" w14:textId="0EFE82A9" w:rsidR="00BA1A8B" w:rsidRDefault="001222D6">
      <w:pPr>
        <w:pStyle w:val="TOC2"/>
        <w:tabs>
          <w:tab w:val="right" w:leader="dot" w:pos="8834"/>
        </w:tabs>
        <w:rPr>
          <w:rFonts w:asciiTheme="minorHAnsi" w:eastAsiaTheme="minorEastAsia" w:hAnsiTheme="minorHAnsi" w:cstheme="minorBidi"/>
          <w:szCs w:val="22"/>
        </w:rPr>
      </w:pPr>
      <w:hyperlink w:anchor="_Toc86849377" w:history="1">
        <w:r w:rsidR="00DE2F43">
          <w:rPr>
            <w:rStyle w:val="afb"/>
            <w:rFonts w:ascii="黑体" w:eastAsia="黑体" w:hAnsi="宋体"/>
            <w:color w:val="auto"/>
          </w:rPr>
          <w:t>4.4  信号交互与处理系统设计</w:t>
        </w:r>
        <w:r w:rsidR="00DE2F43">
          <w:tab/>
        </w:r>
        <w:r w:rsidR="00DE2F43">
          <w:fldChar w:fldCharType="begin"/>
        </w:r>
        <w:r w:rsidR="00DE2F43">
          <w:instrText xml:space="preserve"> PAGEREF _Toc86849377 \h </w:instrText>
        </w:r>
        <w:r w:rsidR="00DE2F43">
          <w:fldChar w:fldCharType="separate"/>
        </w:r>
        <w:r w:rsidR="00F9145B">
          <w:rPr>
            <w:noProof/>
          </w:rPr>
          <w:t>65</w:t>
        </w:r>
        <w:r w:rsidR="00DE2F43">
          <w:fldChar w:fldCharType="end"/>
        </w:r>
      </w:hyperlink>
    </w:p>
    <w:p w14:paraId="16C3111F" w14:textId="47A1F1D2" w:rsidR="00BA1A8B" w:rsidRDefault="001222D6">
      <w:pPr>
        <w:pStyle w:val="TOC2"/>
        <w:tabs>
          <w:tab w:val="right" w:leader="dot" w:pos="8834"/>
        </w:tabs>
        <w:rPr>
          <w:rFonts w:asciiTheme="minorHAnsi" w:eastAsiaTheme="minorEastAsia" w:hAnsiTheme="minorHAnsi" w:cstheme="minorBidi"/>
          <w:szCs w:val="22"/>
        </w:rPr>
      </w:pPr>
      <w:hyperlink w:anchor="_Toc86849378" w:history="1">
        <w:r w:rsidR="00DE2F43">
          <w:rPr>
            <w:rStyle w:val="afb"/>
            <w:rFonts w:ascii="黑体" w:eastAsia="黑体" w:hAnsi="宋体"/>
            <w:color w:val="auto"/>
          </w:rPr>
          <w:t>4.5  辅助系统设计</w:t>
        </w:r>
        <w:r w:rsidR="00DE2F43">
          <w:tab/>
        </w:r>
        <w:r w:rsidR="00DE2F43">
          <w:fldChar w:fldCharType="begin"/>
        </w:r>
        <w:r w:rsidR="00DE2F43">
          <w:instrText xml:space="preserve"> PAGEREF _Toc86849378 \h </w:instrText>
        </w:r>
        <w:r w:rsidR="00DE2F43">
          <w:fldChar w:fldCharType="separate"/>
        </w:r>
        <w:r w:rsidR="00F9145B">
          <w:rPr>
            <w:noProof/>
          </w:rPr>
          <w:t>67</w:t>
        </w:r>
        <w:r w:rsidR="00DE2F43">
          <w:fldChar w:fldCharType="end"/>
        </w:r>
      </w:hyperlink>
    </w:p>
    <w:p w14:paraId="54748969" w14:textId="2A3708FD" w:rsidR="00BA1A8B" w:rsidRDefault="001222D6">
      <w:pPr>
        <w:pStyle w:val="TOC1"/>
        <w:rPr>
          <w:rFonts w:asciiTheme="minorHAnsi" w:eastAsiaTheme="minorEastAsia" w:hAnsiTheme="minorHAnsi" w:cstheme="minorBidi"/>
          <w:szCs w:val="22"/>
        </w:rPr>
      </w:pPr>
      <w:hyperlink w:anchor="_Toc86849379" w:history="1">
        <w:r w:rsidR="00DE2F43">
          <w:rPr>
            <w:rStyle w:val="afb"/>
            <w:rFonts w:ascii="黑体" w:eastAsia="黑体" w:hAnsi="宋体"/>
            <w:color w:val="auto"/>
          </w:rPr>
          <w:t>5  视频显示系统工程施工</w:t>
        </w:r>
        <w:r w:rsidR="00DE2F43">
          <w:tab/>
        </w:r>
        <w:r w:rsidR="00DE2F43">
          <w:fldChar w:fldCharType="begin"/>
        </w:r>
        <w:r w:rsidR="00DE2F43">
          <w:instrText xml:space="preserve"> PAGEREF _Toc86849379 \h </w:instrText>
        </w:r>
        <w:r w:rsidR="00DE2F43">
          <w:fldChar w:fldCharType="separate"/>
        </w:r>
        <w:r w:rsidR="00F9145B">
          <w:rPr>
            <w:noProof/>
          </w:rPr>
          <w:t>68</w:t>
        </w:r>
        <w:r w:rsidR="00DE2F43">
          <w:fldChar w:fldCharType="end"/>
        </w:r>
      </w:hyperlink>
    </w:p>
    <w:p w14:paraId="15C85A80" w14:textId="4336BB98" w:rsidR="00BA1A8B" w:rsidRDefault="001222D6">
      <w:pPr>
        <w:pStyle w:val="TOC2"/>
        <w:tabs>
          <w:tab w:val="right" w:leader="dot" w:pos="8834"/>
        </w:tabs>
        <w:rPr>
          <w:rFonts w:asciiTheme="minorHAnsi" w:eastAsiaTheme="minorEastAsia" w:hAnsiTheme="minorHAnsi" w:cstheme="minorBidi"/>
          <w:szCs w:val="22"/>
        </w:rPr>
      </w:pPr>
      <w:hyperlink w:anchor="_Toc86849380" w:history="1">
        <w:r w:rsidR="00DE2F43">
          <w:rPr>
            <w:rStyle w:val="afb"/>
            <w:rFonts w:ascii="黑体" w:eastAsia="黑体" w:hAnsi="宋体"/>
            <w:color w:val="auto"/>
          </w:rPr>
          <w:t>5.2  施工</w:t>
        </w:r>
        <w:r w:rsidR="00DE2F43">
          <w:tab/>
        </w:r>
        <w:r w:rsidR="00DE2F43">
          <w:fldChar w:fldCharType="begin"/>
        </w:r>
        <w:r w:rsidR="00DE2F43">
          <w:instrText xml:space="preserve"> PAGEREF _Toc86849380 \h </w:instrText>
        </w:r>
        <w:r w:rsidR="00DE2F43">
          <w:fldChar w:fldCharType="separate"/>
        </w:r>
        <w:r w:rsidR="00F9145B">
          <w:rPr>
            <w:noProof/>
          </w:rPr>
          <w:t>68</w:t>
        </w:r>
        <w:r w:rsidR="00DE2F43">
          <w:fldChar w:fldCharType="end"/>
        </w:r>
      </w:hyperlink>
    </w:p>
    <w:p w14:paraId="42449819" w14:textId="75920E3D" w:rsidR="00BA1A8B" w:rsidRDefault="001222D6">
      <w:pPr>
        <w:pStyle w:val="TOC2"/>
        <w:tabs>
          <w:tab w:val="right" w:leader="dot" w:pos="8834"/>
        </w:tabs>
        <w:rPr>
          <w:rFonts w:asciiTheme="minorHAnsi" w:eastAsiaTheme="minorEastAsia" w:hAnsiTheme="minorHAnsi" w:cstheme="minorBidi"/>
          <w:szCs w:val="22"/>
        </w:rPr>
      </w:pPr>
      <w:hyperlink w:anchor="_Toc86849381" w:history="1">
        <w:r w:rsidR="00DE2F43">
          <w:rPr>
            <w:rStyle w:val="afb"/>
            <w:rFonts w:ascii="黑体" w:eastAsia="黑体" w:hAnsi="宋体"/>
            <w:color w:val="auto"/>
          </w:rPr>
          <w:t>5.3  系统调试</w:t>
        </w:r>
        <w:r w:rsidR="00DE2F43">
          <w:tab/>
        </w:r>
        <w:r w:rsidR="00DE2F43">
          <w:fldChar w:fldCharType="begin"/>
        </w:r>
        <w:r w:rsidR="00DE2F43">
          <w:instrText xml:space="preserve"> PAGEREF _Toc86849381 \h </w:instrText>
        </w:r>
        <w:r w:rsidR="00DE2F43">
          <w:fldChar w:fldCharType="separate"/>
        </w:r>
        <w:r w:rsidR="00F9145B">
          <w:rPr>
            <w:noProof/>
          </w:rPr>
          <w:t>68</w:t>
        </w:r>
        <w:r w:rsidR="00DE2F43">
          <w:fldChar w:fldCharType="end"/>
        </w:r>
      </w:hyperlink>
    </w:p>
    <w:p w14:paraId="5C8BC861" w14:textId="4D818192" w:rsidR="00BA1A8B" w:rsidRDefault="001222D6">
      <w:pPr>
        <w:pStyle w:val="TOC1"/>
        <w:rPr>
          <w:rFonts w:asciiTheme="minorHAnsi" w:eastAsiaTheme="minorEastAsia" w:hAnsiTheme="minorHAnsi" w:cstheme="minorBidi"/>
          <w:szCs w:val="22"/>
        </w:rPr>
      </w:pPr>
      <w:hyperlink w:anchor="_Toc86849382" w:history="1">
        <w:r w:rsidR="00DE2F43">
          <w:rPr>
            <w:rStyle w:val="afb"/>
            <w:rFonts w:ascii="黑体" w:eastAsia="黑体" w:hAnsi="宋体"/>
            <w:color w:val="auto"/>
          </w:rPr>
          <w:t>6  视频显示系统试运行</w:t>
        </w:r>
        <w:r w:rsidR="00DE2F43">
          <w:tab/>
        </w:r>
        <w:r w:rsidR="00DE2F43">
          <w:fldChar w:fldCharType="begin"/>
        </w:r>
        <w:r w:rsidR="00DE2F43">
          <w:instrText xml:space="preserve"> PAGEREF _Toc86849382 \h </w:instrText>
        </w:r>
        <w:r w:rsidR="00DE2F43">
          <w:fldChar w:fldCharType="separate"/>
        </w:r>
        <w:r w:rsidR="00F9145B">
          <w:rPr>
            <w:noProof/>
          </w:rPr>
          <w:t>69</w:t>
        </w:r>
        <w:r w:rsidR="00DE2F43">
          <w:fldChar w:fldCharType="end"/>
        </w:r>
      </w:hyperlink>
    </w:p>
    <w:p w14:paraId="79930E25" w14:textId="56B4C8FE" w:rsidR="00BA1A8B" w:rsidRDefault="001222D6">
      <w:pPr>
        <w:pStyle w:val="TOC1"/>
        <w:rPr>
          <w:rFonts w:asciiTheme="minorHAnsi" w:eastAsiaTheme="minorEastAsia" w:hAnsiTheme="minorHAnsi" w:cstheme="minorBidi"/>
          <w:szCs w:val="22"/>
        </w:rPr>
      </w:pPr>
      <w:hyperlink w:anchor="_Toc86849383" w:history="1">
        <w:r w:rsidR="00DE2F43">
          <w:rPr>
            <w:rStyle w:val="afb"/>
            <w:rFonts w:ascii="黑体" w:eastAsia="黑体" w:hAnsi="宋体"/>
            <w:color w:val="auto"/>
          </w:rPr>
          <w:t>7  视频显示系统工程验收</w:t>
        </w:r>
        <w:r w:rsidR="00DE2F43">
          <w:tab/>
        </w:r>
        <w:r w:rsidR="00DE2F43">
          <w:fldChar w:fldCharType="begin"/>
        </w:r>
        <w:r w:rsidR="00DE2F43">
          <w:instrText xml:space="preserve"> PAGEREF _Toc86849383 \h </w:instrText>
        </w:r>
        <w:r w:rsidR="00DE2F43">
          <w:fldChar w:fldCharType="separate"/>
        </w:r>
        <w:r w:rsidR="00F9145B">
          <w:rPr>
            <w:noProof/>
          </w:rPr>
          <w:t>70</w:t>
        </w:r>
        <w:r w:rsidR="00DE2F43">
          <w:fldChar w:fldCharType="end"/>
        </w:r>
      </w:hyperlink>
    </w:p>
    <w:p w14:paraId="1992AAA3" w14:textId="502725B9" w:rsidR="00BA1A8B" w:rsidRDefault="001222D6">
      <w:pPr>
        <w:pStyle w:val="TOC1"/>
        <w:rPr>
          <w:rFonts w:asciiTheme="minorHAnsi" w:eastAsiaTheme="minorEastAsia" w:hAnsiTheme="minorHAnsi" w:cstheme="minorBidi"/>
          <w:szCs w:val="22"/>
        </w:rPr>
      </w:pPr>
      <w:hyperlink w:anchor="_Toc86849384" w:history="1">
        <w:r w:rsidR="00DE2F43">
          <w:rPr>
            <w:rStyle w:val="afb"/>
            <w:rFonts w:ascii="黑体" w:eastAsia="黑体" w:hAnsi="宋体"/>
            <w:color w:val="auto"/>
          </w:rPr>
          <w:t>8  视频显示系统的运行与维护</w:t>
        </w:r>
        <w:r w:rsidR="00DE2F43">
          <w:tab/>
        </w:r>
        <w:r w:rsidR="00DE2F43">
          <w:fldChar w:fldCharType="begin"/>
        </w:r>
        <w:r w:rsidR="00DE2F43">
          <w:instrText xml:space="preserve"> PAGEREF _Toc86849384 \h </w:instrText>
        </w:r>
        <w:r w:rsidR="00DE2F43">
          <w:fldChar w:fldCharType="separate"/>
        </w:r>
        <w:r w:rsidR="00F9145B">
          <w:rPr>
            <w:noProof/>
          </w:rPr>
          <w:t>71</w:t>
        </w:r>
        <w:r w:rsidR="00DE2F43">
          <w:fldChar w:fldCharType="end"/>
        </w:r>
      </w:hyperlink>
    </w:p>
    <w:p w14:paraId="2AA8F92C" w14:textId="6E71949D" w:rsidR="00BA1A8B" w:rsidRDefault="001222D6">
      <w:pPr>
        <w:pStyle w:val="TOC1"/>
        <w:rPr>
          <w:rFonts w:asciiTheme="minorHAnsi" w:eastAsiaTheme="minorEastAsia" w:hAnsiTheme="minorHAnsi" w:cstheme="minorBidi"/>
          <w:szCs w:val="22"/>
        </w:rPr>
      </w:pPr>
      <w:hyperlink w:anchor="_Toc86849385" w:history="1">
        <w:r w:rsidR="00DE2F43">
          <w:rPr>
            <w:rStyle w:val="afb"/>
            <w:rFonts w:ascii="黑体" w:eastAsia="黑体" w:hAnsi="宋体"/>
            <w:color w:val="auto"/>
          </w:rPr>
          <w:t>附录</w:t>
        </w:r>
        <w:r w:rsidR="00DE2F43">
          <w:tab/>
        </w:r>
        <w:r w:rsidR="00DE2F43">
          <w:fldChar w:fldCharType="begin"/>
        </w:r>
        <w:r w:rsidR="00DE2F43">
          <w:instrText xml:space="preserve"> PAGEREF _Toc86849385 \h </w:instrText>
        </w:r>
        <w:r w:rsidR="00DE2F43">
          <w:fldChar w:fldCharType="separate"/>
        </w:r>
        <w:r w:rsidR="00F9145B">
          <w:rPr>
            <w:noProof/>
          </w:rPr>
          <w:t>72</w:t>
        </w:r>
        <w:r w:rsidR="00DE2F43">
          <w:fldChar w:fldCharType="end"/>
        </w:r>
      </w:hyperlink>
    </w:p>
    <w:p w14:paraId="2F6BCB2D" w14:textId="77777777" w:rsidR="00BA1A8B" w:rsidRDefault="00DE2F43">
      <w:pPr>
        <w:spacing w:line="360" w:lineRule="auto"/>
        <w:rPr>
          <w:rFonts w:ascii="宋体" w:hAnsi="宋体"/>
          <w:sz w:val="24"/>
        </w:rPr>
      </w:pPr>
      <w:r>
        <w:rPr>
          <w:rFonts w:ascii="宋体" w:hAnsi="宋体"/>
          <w:b/>
          <w:bCs/>
          <w:sz w:val="24"/>
          <w:lang w:val="zh-CN"/>
        </w:rPr>
        <w:fldChar w:fldCharType="end"/>
      </w:r>
    </w:p>
    <w:p w14:paraId="555E4E0B" w14:textId="77777777" w:rsidR="00BA1A8B" w:rsidRDefault="00BA1A8B">
      <w:pPr>
        <w:spacing w:line="360" w:lineRule="auto"/>
        <w:rPr>
          <w:rFonts w:ascii="宋体" w:hAnsi="宋体"/>
          <w:sz w:val="24"/>
        </w:rPr>
      </w:pPr>
    </w:p>
    <w:p w14:paraId="1DE4EDE4" w14:textId="77777777" w:rsidR="00BA1A8B" w:rsidRDefault="00BA1A8B">
      <w:pPr>
        <w:spacing w:line="360" w:lineRule="auto"/>
        <w:rPr>
          <w:rFonts w:ascii="宋体" w:hAnsi="宋体"/>
          <w:sz w:val="24"/>
        </w:rPr>
      </w:pPr>
    </w:p>
    <w:p w14:paraId="7286FAE6" w14:textId="77777777" w:rsidR="00BA1A8B" w:rsidRDefault="00BA1A8B">
      <w:pPr>
        <w:spacing w:line="360" w:lineRule="auto"/>
        <w:rPr>
          <w:rFonts w:ascii="宋体" w:hAnsi="宋体"/>
          <w:sz w:val="28"/>
          <w:szCs w:val="28"/>
        </w:rPr>
        <w:sectPr w:rsidR="00BA1A8B">
          <w:pgSz w:w="11906" w:h="16838"/>
          <w:pgMar w:top="1418" w:right="1531" w:bottom="1418" w:left="1531" w:header="851" w:footer="992" w:gutter="0"/>
          <w:cols w:space="720"/>
          <w:titlePg/>
          <w:docGrid w:type="linesAndChars" w:linePitch="312"/>
        </w:sectPr>
      </w:pPr>
    </w:p>
    <w:p w14:paraId="3F5436CD" w14:textId="77777777" w:rsidR="00BA1A8B" w:rsidRDefault="00BA1A8B">
      <w:bookmarkStart w:id="552" w:name="_Toc267169302"/>
      <w:bookmarkStart w:id="553" w:name="_Toc248913976"/>
      <w:bookmarkStart w:id="554" w:name="_Toc267169065"/>
      <w:bookmarkStart w:id="555" w:name="_Toc248913420"/>
      <w:bookmarkStart w:id="556" w:name="_Toc236542705"/>
      <w:bookmarkStart w:id="557" w:name="_Toc268518295"/>
      <w:bookmarkStart w:id="558" w:name="_Toc248914127"/>
    </w:p>
    <w:p w14:paraId="1CC72A05" w14:textId="77777777" w:rsidR="00BA1A8B" w:rsidRDefault="00DE2F43">
      <w:pPr>
        <w:pStyle w:val="1"/>
        <w:spacing w:line="360" w:lineRule="auto"/>
        <w:jc w:val="center"/>
        <w:rPr>
          <w:rFonts w:ascii="黑体" w:eastAsia="黑体" w:hAnsi="宋体"/>
          <w:b w:val="0"/>
          <w:sz w:val="28"/>
          <w:szCs w:val="28"/>
        </w:rPr>
      </w:pPr>
      <w:bookmarkStart w:id="559" w:name="_Toc236542706"/>
      <w:bookmarkStart w:id="560" w:name="_Toc267169066"/>
      <w:bookmarkStart w:id="561" w:name="_Toc86044291"/>
      <w:bookmarkStart w:id="562" w:name="_Toc233517461"/>
      <w:bookmarkStart w:id="563" w:name="_Toc235865757"/>
      <w:bookmarkStart w:id="564" w:name="_Toc86849366"/>
      <w:bookmarkStart w:id="565" w:name="_Toc216943505"/>
      <w:bookmarkStart w:id="566" w:name="_Toc40201894"/>
      <w:bookmarkStart w:id="567" w:name="_Toc248913421"/>
      <w:bookmarkStart w:id="568" w:name="_Toc248914128"/>
      <w:bookmarkStart w:id="569" w:name="_Toc41083188"/>
      <w:bookmarkStart w:id="570" w:name="_Toc218167984"/>
      <w:bookmarkStart w:id="571" w:name="_Toc192424569"/>
      <w:bookmarkStart w:id="572" w:name="_Toc218763266"/>
      <w:bookmarkStart w:id="573" w:name="_Toc41167459"/>
      <w:bookmarkStart w:id="574" w:name="_Toc40202503"/>
      <w:bookmarkStart w:id="575" w:name="_Toc196190020"/>
      <w:bookmarkStart w:id="576" w:name="_Toc90370236"/>
      <w:bookmarkStart w:id="577" w:name="_Toc87003867"/>
      <w:bookmarkStart w:id="578" w:name="_Toc268518296"/>
      <w:bookmarkStart w:id="579" w:name="_Toc235865587"/>
      <w:bookmarkEnd w:id="552"/>
      <w:bookmarkEnd w:id="553"/>
      <w:bookmarkEnd w:id="554"/>
      <w:bookmarkEnd w:id="555"/>
      <w:bookmarkEnd w:id="556"/>
      <w:bookmarkEnd w:id="557"/>
      <w:bookmarkEnd w:id="558"/>
      <w:r>
        <w:rPr>
          <w:rFonts w:ascii="黑体" w:eastAsia="黑体" w:hAnsi="宋体" w:hint="eastAsia"/>
          <w:b w:val="0"/>
          <w:sz w:val="28"/>
          <w:szCs w:val="28"/>
        </w:rPr>
        <w:t>1  总    则</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14:paraId="1FA3C99A" w14:textId="77777777" w:rsidR="00BA1A8B" w:rsidRDefault="00DE2F43">
      <w:pPr>
        <w:spacing w:line="360" w:lineRule="auto"/>
        <w:rPr>
          <w:rFonts w:ascii="宋体" w:hAnsi="宋体"/>
          <w:sz w:val="28"/>
          <w:szCs w:val="28"/>
        </w:rPr>
        <w:sectPr w:rsidR="00BA1A8B">
          <w:footerReference w:type="first" r:id="rId14"/>
          <w:pgSz w:w="11906" w:h="16838"/>
          <w:pgMar w:top="1418" w:right="1531" w:bottom="1418" w:left="1531" w:header="851" w:footer="992" w:gutter="0"/>
          <w:cols w:space="720"/>
          <w:titlePg/>
          <w:docGrid w:type="linesAndChars" w:linePitch="312"/>
        </w:sectPr>
      </w:pPr>
      <w:r>
        <w:rPr>
          <w:rFonts w:ascii="宋体" w:hAnsi="宋体" w:hint="eastAsia"/>
          <w:sz w:val="28"/>
          <w:szCs w:val="28"/>
        </w:rPr>
        <w:t>1.0.2 本标准适用于工程项目中的发光二极管（LED）显示屏、液晶显示屏（LCD）、有机发光二极管（OLED）、数字光学处理器（DLP）、反射式液晶（LCOS）正投或背投产品的单屏、拼接屏视频显示系统工程的设计、施工和验收，例如展览会馆、机场、运动场馆、公安、交通、电力、水利指挥调度中心、电信监控中心、新闻中心、证券公司、购物中心、银行、大型娱乐活动等场所安装的LED、DLP及液晶正投或背投、LCD、O</w:t>
      </w:r>
      <w:r>
        <w:rPr>
          <w:rFonts w:ascii="宋体" w:hAnsi="宋体"/>
          <w:sz w:val="28"/>
          <w:szCs w:val="28"/>
        </w:rPr>
        <w:t>LED</w:t>
      </w:r>
      <w:r>
        <w:rPr>
          <w:rFonts w:ascii="宋体" w:hAnsi="宋体" w:hint="eastAsia"/>
          <w:sz w:val="28"/>
          <w:szCs w:val="28"/>
        </w:rPr>
        <w:t xml:space="preserve"> 视频显示屏。</w:t>
      </w:r>
    </w:p>
    <w:p w14:paraId="6979CCDE" w14:textId="77777777" w:rsidR="00BA1A8B" w:rsidRDefault="00BA1A8B">
      <w:bookmarkStart w:id="580" w:name="_Toc233517462"/>
      <w:bookmarkStart w:id="581" w:name="_Toc235865588"/>
      <w:bookmarkStart w:id="582" w:name="_Toc196190021"/>
      <w:bookmarkStart w:id="583" w:name="_Toc216943506"/>
      <w:bookmarkStart w:id="584" w:name="_Toc248913422"/>
      <w:bookmarkStart w:id="585" w:name="_Toc248914129"/>
      <w:bookmarkStart w:id="586" w:name="_Toc235865758"/>
      <w:bookmarkStart w:id="587" w:name="_Toc218763267"/>
      <w:bookmarkStart w:id="588" w:name="_Toc192424570"/>
      <w:bookmarkStart w:id="589" w:name="_Toc268518297"/>
      <w:bookmarkStart w:id="590" w:name="_Toc41167460"/>
      <w:bookmarkStart w:id="591" w:name="_Toc218167985"/>
      <w:bookmarkStart w:id="592" w:name="_Toc267169067"/>
      <w:bookmarkStart w:id="593" w:name="_Toc236542707"/>
      <w:bookmarkStart w:id="594" w:name="_Toc41083189"/>
      <w:bookmarkStart w:id="595" w:name="_Toc40202504"/>
      <w:bookmarkStart w:id="596" w:name="_Toc40201895"/>
    </w:p>
    <w:p w14:paraId="00B55C22" w14:textId="77777777" w:rsidR="00BA1A8B" w:rsidRDefault="00BA1A8B"/>
    <w:p w14:paraId="489C4504" w14:textId="77777777" w:rsidR="00BA1A8B" w:rsidRDefault="00DE2F43">
      <w:pPr>
        <w:pStyle w:val="1"/>
        <w:spacing w:line="360" w:lineRule="auto"/>
        <w:jc w:val="center"/>
        <w:rPr>
          <w:rFonts w:ascii="黑体" w:eastAsia="黑体"/>
          <w:b w:val="0"/>
          <w:sz w:val="30"/>
          <w:szCs w:val="30"/>
        </w:rPr>
      </w:pPr>
      <w:bookmarkStart w:id="597" w:name="_Toc86044292"/>
      <w:bookmarkStart w:id="598" w:name="_Toc87003868"/>
      <w:bookmarkStart w:id="599" w:name="_Toc90370237"/>
      <w:bookmarkStart w:id="600" w:name="_Toc86849367"/>
      <w:r>
        <w:rPr>
          <w:rFonts w:ascii="黑体" w:eastAsia="黑体" w:hint="eastAsia"/>
          <w:b w:val="0"/>
          <w:sz w:val="30"/>
          <w:szCs w:val="30"/>
        </w:rPr>
        <w:t xml:space="preserve">2  术 </w:t>
      </w:r>
      <w:r>
        <w:rPr>
          <w:rFonts w:ascii="黑体" w:eastAsia="黑体"/>
          <w:b w:val="0"/>
          <w:sz w:val="30"/>
          <w:szCs w:val="30"/>
        </w:rPr>
        <w:t xml:space="preserve"> </w:t>
      </w:r>
      <w:r>
        <w:rPr>
          <w:rFonts w:ascii="黑体" w:eastAsia="黑体" w:hint="eastAsia"/>
          <w:b w:val="0"/>
          <w:sz w:val="30"/>
          <w:szCs w:val="30"/>
        </w:rPr>
        <w:t xml:space="preserve"> </w:t>
      </w:r>
      <w:r>
        <w:rPr>
          <w:rFonts w:ascii="黑体" w:eastAsia="黑体"/>
          <w:b w:val="0"/>
          <w:sz w:val="30"/>
          <w:szCs w:val="30"/>
        </w:rPr>
        <w:t xml:space="preserve"> </w:t>
      </w:r>
      <w:r>
        <w:rPr>
          <w:rFonts w:ascii="黑体" w:eastAsia="黑体" w:hint="eastAsia"/>
          <w:b w:val="0"/>
          <w:sz w:val="30"/>
          <w:szCs w:val="30"/>
        </w:rPr>
        <w:t>语</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14:paraId="2E107AEE" w14:textId="77777777" w:rsidR="00BA1A8B" w:rsidRDefault="00DE2F43">
      <w:pPr>
        <w:pStyle w:val="20"/>
        <w:jc w:val="center"/>
        <w:rPr>
          <w:rFonts w:ascii="黑体" w:eastAsia="黑体" w:hAnsi="宋体"/>
          <w:b w:val="0"/>
          <w:sz w:val="28"/>
          <w:szCs w:val="28"/>
        </w:rPr>
      </w:pPr>
      <w:bookmarkStart w:id="601" w:name="_Toc86849368"/>
      <w:bookmarkStart w:id="602" w:name="_Toc86044293"/>
      <w:bookmarkStart w:id="603" w:name="_Toc41083190"/>
      <w:bookmarkStart w:id="604" w:name="_Toc90370238"/>
      <w:bookmarkStart w:id="605" w:name="_Toc41167461"/>
      <w:bookmarkStart w:id="606" w:name="_Toc87003869"/>
      <w:r>
        <w:rPr>
          <w:rFonts w:ascii="黑体" w:eastAsia="黑体" w:hAnsi="宋体" w:hint="eastAsia"/>
          <w:b w:val="0"/>
          <w:sz w:val="28"/>
          <w:szCs w:val="28"/>
        </w:rPr>
        <w:t>2.1</w:t>
      </w:r>
      <w:r>
        <w:rPr>
          <w:rFonts w:ascii="黑体" w:eastAsia="黑体" w:hAnsi="宋体" w:hint="eastAsia"/>
          <w:b w:val="0"/>
          <w:sz w:val="28"/>
          <w:szCs w:val="28"/>
        </w:rPr>
        <w:tab/>
        <w:t>术</w:t>
      </w:r>
      <w:r>
        <w:rPr>
          <w:rFonts w:ascii="黑体" w:eastAsia="黑体" w:hAnsi="宋体" w:hint="eastAsia"/>
          <w:b w:val="0"/>
          <w:sz w:val="28"/>
          <w:szCs w:val="28"/>
        </w:rPr>
        <w:tab/>
        <w:t>语</w:t>
      </w:r>
      <w:bookmarkEnd w:id="601"/>
      <w:bookmarkEnd w:id="602"/>
      <w:bookmarkEnd w:id="603"/>
      <w:bookmarkEnd w:id="604"/>
      <w:bookmarkEnd w:id="605"/>
      <w:bookmarkEnd w:id="606"/>
    </w:p>
    <w:p w14:paraId="4948BE8C" w14:textId="77777777" w:rsidR="00BA1A8B" w:rsidRDefault="00BA1A8B">
      <w:pPr>
        <w:spacing w:line="360" w:lineRule="auto"/>
        <w:rPr>
          <w:sz w:val="28"/>
          <w:szCs w:val="28"/>
        </w:rPr>
      </w:pPr>
    </w:p>
    <w:p w14:paraId="06C2E2A5" w14:textId="77777777" w:rsidR="00BA1A8B" w:rsidRDefault="00DE2F43">
      <w:pPr>
        <w:spacing w:line="360" w:lineRule="auto"/>
        <w:rPr>
          <w:sz w:val="28"/>
          <w:szCs w:val="28"/>
        </w:rPr>
      </w:pPr>
      <w:r>
        <w:rPr>
          <w:rFonts w:hint="eastAsia"/>
          <w:sz w:val="28"/>
          <w:szCs w:val="28"/>
        </w:rPr>
        <w:t xml:space="preserve">2. 1.3  </w:t>
      </w:r>
      <w:r>
        <w:rPr>
          <w:rFonts w:hint="eastAsia"/>
          <w:sz w:val="28"/>
          <w:szCs w:val="28"/>
        </w:rPr>
        <w:t>显示单元也可以是环型幕、球型幕等。</w:t>
      </w:r>
    </w:p>
    <w:p w14:paraId="7D7D88FD" w14:textId="77777777" w:rsidR="00BA1A8B" w:rsidRDefault="00DE2F43">
      <w:pPr>
        <w:spacing w:line="360" w:lineRule="auto"/>
        <w:rPr>
          <w:sz w:val="28"/>
          <w:szCs w:val="28"/>
        </w:rPr>
      </w:pPr>
      <w:r>
        <w:rPr>
          <w:rFonts w:hint="eastAsia"/>
          <w:sz w:val="28"/>
          <w:szCs w:val="28"/>
        </w:rPr>
        <w:t xml:space="preserve">2.1.22  </w:t>
      </w:r>
      <w:r>
        <w:rPr>
          <w:rFonts w:hint="eastAsia"/>
          <w:sz w:val="28"/>
          <w:szCs w:val="28"/>
        </w:rPr>
        <w:t>原术语中“图像分辨力”术语较为主观，更适用于模拟显示的主观评价，本次修订将此术语修订为图像分辨率，更易于量化评估。本术语中涉及的</w:t>
      </w:r>
      <w:r>
        <w:rPr>
          <w:rFonts w:hint="eastAsia"/>
          <w:sz w:val="28"/>
          <w:szCs w:val="28"/>
        </w:rPr>
        <w:t>CRT</w:t>
      </w:r>
      <w:r>
        <w:rPr>
          <w:rFonts w:hint="eastAsia"/>
          <w:sz w:val="28"/>
          <w:szCs w:val="28"/>
        </w:rPr>
        <w:t>、</w:t>
      </w:r>
      <w:r>
        <w:rPr>
          <w:rFonts w:hint="eastAsia"/>
          <w:sz w:val="28"/>
          <w:szCs w:val="28"/>
        </w:rPr>
        <w:t>PDP</w:t>
      </w:r>
      <w:r>
        <w:rPr>
          <w:rFonts w:hint="eastAsia"/>
          <w:sz w:val="28"/>
          <w:szCs w:val="28"/>
        </w:rPr>
        <w:t>型显示设备目前在新建项目中已没有应用，故删除</w:t>
      </w:r>
      <w:r>
        <w:rPr>
          <w:rFonts w:hint="eastAsia"/>
          <w:sz w:val="28"/>
          <w:szCs w:val="28"/>
        </w:rPr>
        <w:t>CRT</w:t>
      </w:r>
      <w:r>
        <w:rPr>
          <w:rFonts w:hint="eastAsia"/>
          <w:sz w:val="28"/>
          <w:szCs w:val="28"/>
        </w:rPr>
        <w:t>、</w:t>
      </w:r>
      <w:r>
        <w:rPr>
          <w:rFonts w:hint="eastAsia"/>
          <w:sz w:val="28"/>
          <w:szCs w:val="28"/>
        </w:rPr>
        <w:t>PDP</w:t>
      </w:r>
      <w:r>
        <w:rPr>
          <w:rFonts w:hint="eastAsia"/>
          <w:sz w:val="28"/>
          <w:szCs w:val="28"/>
        </w:rPr>
        <w:t>相关内容。</w:t>
      </w:r>
    </w:p>
    <w:p w14:paraId="53FD42D4" w14:textId="77777777" w:rsidR="00BA1A8B" w:rsidRDefault="00DE2F43">
      <w:pPr>
        <w:spacing w:line="360" w:lineRule="auto"/>
        <w:rPr>
          <w:sz w:val="28"/>
          <w:szCs w:val="28"/>
        </w:rPr>
      </w:pPr>
      <w:r>
        <w:rPr>
          <w:rFonts w:hint="eastAsia"/>
          <w:sz w:val="28"/>
          <w:szCs w:val="28"/>
        </w:rPr>
        <w:t xml:space="preserve">2.1.25  </w:t>
      </w:r>
      <w:r>
        <w:rPr>
          <w:rFonts w:hint="eastAsia"/>
          <w:sz w:val="28"/>
          <w:szCs w:val="28"/>
        </w:rPr>
        <w:t>原术语中“</w:t>
      </w:r>
      <w:r>
        <w:rPr>
          <w:rFonts w:hint="eastAsia"/>
          <w:sz w:val="28"/>
          <w:szCs w:val="28"/>
        </w:rPr>
        <w:t>LED</w:t>
      </w:r>
      <w:r>
        <w:rPr>
          <w:rFonts w:hint="eastAsia"/>
          <w:sz w:val="28"/>
          <w:szCs w:val="28"/>
        </w:rPr>
        <w:t>显示屏最大亮度”仅涉及</w:t>
      </w:r>
      <w:r>
        <w:rPr>
          <w:rFonts w:hint="eastAsia"/>
          <w:sz w:val="28"/>
          <w:szCs w:val="28"/>
        </w:rPr>
        <w:t>LED</w:t>
      </w:r>
      <w:r>
        <w:rPr>
          <w:rFonts w:hint="eastAsia"/>
          <w:sz w:val="28"/>
          <w:szCs w:val="28"/>
        </w:rPr>
        <w:t>，覆盖面太窄，本次</w:t>
      </w:r>
      <w:proofErr w:type="gramStart"/>
      <w:r>
        <w:rPr>
          <w:rFonts w:hint="eastAsia"/>
          <w:sz w:val="28"/>
          <w:szCs w:val="28"/>
        </w:rPr>
        <w:t>修订此</w:t>
      </w:r>
      <w:proofErr w:type="gramEnd"/>
      <w:r>
        <w:rPr>
          <w:rFonts w:hint="eastAsia"/>
          <w:sz w:val="28"/>
          <w:szCs w:val="28"/>
        </w:rPr>
        <w:t>术语变更为“显示屏最大亮度”。</w:t>
      </w:r>
    </w:p>
    <w:p w14:paraId="35F98EAA" w14:textId="77777777" w:rsidR="00BA1A8B" w:rsidRDefault="00DE2F43">
      <w:pPr>
        <w:spacing w:line="360" w:lineRule="auto"/>
        <w:rPr>
          <w:sz w:val="28"/>
          <w:szCs w:val="28"/>
        </w:rPr>
      </w:pPr>
      <w:r>
        <w:rPr>
          <w:rFonts w:hint="eastAsia"/>
          <w:sz w:val="28"/>
          <w:szCs w:val="28"/>
        </w:rPr>
        <w:t xml:space="preserve">2.1.26 </w:t>
      </w:r>
      <w:r>
        <w:rPr>
          <w:rFonts w:hint="eastAsia"/>
          <w:sz w:val="28"/>
          <w:szCs w:val="28"/>
        </w:rPr>
        <w:t>国际发光照明委员会（</w:t>
      </w:r>
      <w:r>
        <w:rPr>
          <w:rFonts w:hint="eastAsia"/>
          <w:sz w:val="28"/>
          <w:szCs w:val="28"/>
        </w:rPr>
        <w:t>CIE</w:t>
      </w:r>
      <w:r>
        <w:rPr>
          <w:rFonts w:hint="eastAsia"/>
          <w:sz w:val="28"/>
          <w:szCs w:val="28"/>
        </w:rPr>
        <w:t>）规定彩色的色度用色度坐标表示：</w:t>
      </w:r>
      <w:r>
        <w:rPr>
          <w:rFonts w:hint="eastAsia"/>
          <w:sz w:val="28"/>
          <w:szCs w:val="28"/>
        </w:rPr>
        <w:t>CIE ( 1931</w:t>
      </w:r>
      <w:r>
        <w:rPr>
          <w:rFonts w:hint="eastAsia"/>
          <w:sz w:val="28"/>
          <w:szCs w:val="28"/>
        </w:rPr>
        <w:t>年）的标准色度坐标系统的</w:t>
      </w:r>
      <w:r>
        <w:rPr>
          <w:rFonts w:hint="eastAsia"/>
          <w:sz w:val="28"/>
          <w:szCs w:val="28"/>
        </w:rPr>
        <w:t>x</w:t>
      </w:r>
      <w:r>
        <w:rPr>
          <w:rFonts w:hint="eastAsia"/>
          <w:sz w:val="28"/>
          <w:szCs w:val="28"/>
        </w:rPr>
        <w:t>，</w:t>
      </w:r>
      <w:r>
        <w:rPr>
          <w:rFonts w:hint="eastAsia"/>
          <w:sz w:val="28"/>
          <w:szCs w:val="28"/>
        </w:rPr>
        <w:t>y</w:t>
      </w:r>
      <w:r>
        <w:rPr>
          <w:rFonts w:hint="eastAsia"/>
          <w:sz w:val="28"/>
          <w:szCs w:val="28"/>
        </w:rPr>
        <w:t>也可以是</w:t>
      </w:r>
      <w:r>
        <w:rPr>
          <w:rFonts w:hint="eastAsia"/>
          <w:sz w:val="28"/>
          <w:szCs w:val="28"/>
        </w:rPr>
        <w:t>CIE (1976</w:t>
      </w:r>
      <w:r>
        <w:rPr>
          <w:rFonts w:hint="eastAsia"/>
          <w:sz w:val="28"/>
          <w:szCs w:val="28"/>
        </w:rPr>
        <w:t>年）均匀度系统的</w:t>
      </w:r>
      <w:r>
        <w:rPr>
          <w:rFonts w:hint="eastAsia"/>
          <w:sz w:val="28"/>
          <w:szCs w:val="28"/>
        </w:rPr>
        <w:t xml:space="preserve"> u' ,</w:t>
      </w:r>
      <w:r>
        <w:rPr>
          <w:rFonts w:ascii="宋体" w:hAnsi="宋体" w:cs="宋体" w:hint="eastAsia"/>
          <w:sz w:val="28"/>
          <w:szCs w:val="28"/>
        </w:rPr>
        <w:t>υ</w:t>
      </w:r>
      <w:r>
        <w:rPr>
          <w:rFonts w:hint="eastAsia"/>
          <w:sz w:val="28"/>
          <w:szCs w:val="28"/>
        </w:rPr>
        <w:t>＇坐标。</w:t>
      </w:r>
    </w:p>
    <w:p w14:paraId="41E2ECD2" w14:textId="77777777" w:rsidR="00BA1A8B" w:rsidRDefault="00DE2F43">
      <w:pPr>
        <w:spacing w:line="360" w:lineRule="auto"/>
        <w:rPr>
          <w:sz w:val="28"/>
          <w:szCs w:val="28"/>
        </w:rPr>
      </w:pPr>
      <w:r>
        <w:rPr>
          <w:rFonts w:hint="eastAsia"/>
          <w:sz w:val="28"/>
          <w:szCs w:val="28"/>
        </w:rPr>
        <w:t xml:space="preserve">2.1.29  </w:t>
      </w:r>
      <w:r>
        <w:rPr>
          <w:rFonts w:hint="eastAsia"/>
          <w:sz w:val="28"/>
          <w:szCs w:val="28"/>
        </w:rPr>
        <w:t>原术语中“</w:t>
      </w:r>
      <w:r>
        <w:rPr>
          <w:rFonts w:hint="eastAsia"/>
          <w:sz w:val="28"/>
          <w:szCs w:val="28"/>
        </w:rPr>
        <w:t>LED</w:t>
      </w:r>
      <w:r>
        <w:rPr>
          <w:rFonts w:hint="eastAsia"/>
          <w:sz w:val="28"/>
          <w:szCs w:val="28"/>
        </w:rPr>
        <w:t>显示屏最高对比度”仅涉及</w:t>
      </w:r>
      <w:r>
        <w:rPr>
          <w:rFonts w:hint="eastAsia"/>
          <w:sz w:val="28"/>
          <w:szCs w:val="28"/>
        </w:rPr>
        <w:t>LED</w:t>
      </w:r>
      <w:r>
        <w:rPr>
          <w:rFonts w:hint="eastAsia"/>
          <w:sz w:val="28"/>
          <w:szCs w:val="28"/>
        </w:rPr>
        <w:t>，覆盖面太窄，本次</w:t>
      </w:r>
      <w:proofErr w:type="gramStart"/>
      <w:r>
        <w:rPr>
          <w:rFonts w:hint="eastAsia"/>
          <w:sz w:val="28"/>
          <w:szCs w:val="28"/>
        </w:rPr>
        <w:t>修订此</w:t>
      </w:r>
      <w:proofErr w:type="gramEnd"/>
      <w:r>
        <w:rPr>
          <w:rFonts w:hint="eastAsia"/>
          <w:sz w:val="28"/>
          <w:szCs w:val="28"/>
        </w:rPr>
        <w:t>术语变更为“显示屏最高对比度”。</w:t>
      </w:r>
    </w:p>
    <w:p w14:paraId="39A3FEB2" w14:textId="77777777" w:rsidR="00BA1A8B" w:rsidRDefault="00DE2F43">
      <w:pPr>
        <w:spacing w:line="360" w:lineRule="auto"/>
        <w:rPr>
          <w:sz w:val="28"/>
          <w:szCs w:val="28"/>
        </w:rPr>
      </w:pPr>
      <w:r>
        <w:rPr>
          <w:rFonts w:hint="eastAsia"/>
          <w:sz w:val="28"/>
          <w:szCs w:val="28"/>
        </w:rPr>
        <w:t xml:space="preserve">2.2.8-2.2.10  </w:t>
      </w:r>
      <w:r>
        <w:rPr>
          <w:rFonts w:hint="eastAsia"/>
          <w:sz w:val="28"/>
          <w:szCs w:val="28"/>
        </w:rPr>
        <w:t>原标准中数字视频信号标准相关术语仅提到了“</w:t>
      </w:r>
      <w:r>
        <w:rPr>
          <w:rFonts w:hint="eastAsia"/>
          <w:sz w:val="28"/>
          <w:szCs w:val="28"/>
        </w:rPr>
        <w:t>DVI (Digital Visual Interface</w:t>
      </w:r>
      <w:r>
        <w:rPr>
          <w:rFonts w:hint="eastAsia"/>
          <w:sz w:val="28"/>
          <w:szCs w:val="28"/>
        </w:rPr>
        <w:t>）</w:t>
      </w:r>
      <w:r>
        <w:rPr>
          <w:rFonts w:hint="eastAsia"/>
          <w:sz w:val="28"/>
          <w:szCs w:val="28"/>
        </w:rPr>
        <w:t xml:space="preserve"> </w:t>
      </w:r>
      <w:r>
        <w:rPr>
          <w:rFonts w:hint="eastAsia"/>
          <w:sz w:val="28"/>
          <w:szCs w:val="28"/>
        </w:rPr>
        <w:t>：数字视频接口”，类型单一且无法代表当今数字视频信号接口发展趋势，本次修订在缩略语部分增加</w:t>
      </w:r>
      <w:r>
        <w:rPr>
          <w:rFonts w:hint="eastAsia"/>
          <w:sz w:val="28"/>
          <w:szCs w:val="28"/>
        </w:rPr>
        <w:t>HDMI</w:t>
      </w:r>
      <w:r>
        <w:rPr>
          <w:rFonts w:hint="eastAsia"/>
          <w:sz w:val="28"/>
          <w:szCs w:val="28"/>
        </w:rPr>
        <w:t>、</w:t>
      </w:r>
      <w:r>
        <w:rPr>
          <w:rFonts w:hint="eastAsia"/>
          <w:sz w:val="28"/>
          <w:szCs w:val="28"/>
        </w:rPr>
        <w:t>DP</w:t>
      </w:r>
      <w:r>
        <w:rPr>
          <w:rFonts w:hint="eastAsia"/>
          <w:sz w:val="28"/>
          <w:szCs w:val="28"/>
        </w:rPr>
        <w:t>、</w:t>
      </w:r>
      <w:r>
        <w:rPr>
          <w:rFonts w:hint="eastAsia"/>
          <w:sz w:val="28"/>
          <w:szCs w:val="28"/>
        </w:rPr>
        <w:t>SDI</w:t>
      </w:r>
      <w:r>
        <w:rPr>
          <w:rFonts w:hint="eastAsia"/>
          <w:sz w:val="28"/>
          <w:szCs w:val="28"/>
        </w:rPr>
        <w:t>接口。</w:t>
      </w:r>
    </w:p>
    <w:p w14:paraId="636EB44D" w14:textId="77777777" w:rsidR="00BA1A8B" w:rsidRDefault="00DE2F43">
      <w:pPr>
        <w:spacing w:line="360" w:lineRule="auto"/>
        <w:rPr>
          <w:sz w:val="28"/>
          <w:szCs w:val="28"/>
        </w:rPr>
      </w:pPr>
      <w:r>
        <w:rPr>
          <w:rFonts w:hint="eastAsia"/>
          <w:sz w:val="28"/>
          <w:szCs w:val="28"/>
        </w:rPr>
        <w:t xml:space="preserve">2.2.15-2.2.16 </w:t>
      </w:r>
      <w:r>
        <w:rPr>
          <w:rFonts w:hint="eastAsia"/>
          <w:sz w:val="28"/>
          <w:szCs w:val="28"/>
        </w:rPr>
        <w:t>原标准缩略语部分对分辨率仅提出了</w:t>
      </w:r>
      <w:r>
        <w:rPr>
          <w:rFonts w:hint="eastAsia"/>
          <w:sz w:val="28"/>
          <w:szCs w:val="28"/>
        </w:rPr>
        <w:t>XGA</w:t>
      </w:r>
      <w:r>
        <w:rPr>
          <w:rFonts w:hint="eastAsia"/>
          <w:sz w:val="28"/>
          <w:szCs w:val="28"/>
        </w:rPr>
        <w:t>、</w:t>
      </w:r>
      <w:r>
        <w:rPr>
          <w:rFonts w:hint="eastAsia"/>
          <w:sz w:val="28"/>
          <w:szCs w:val="28"/>
        </w:rPr>
        <w:t>SXGA</w:t>
      </w:r>
      <w:r>
        <w:rPr>
          <w:rFonts w:hint="eastAsia"/>
          <w:sz w:val="28"/>
          <w:szCs w:val="28"/>
        </w:rPr>
        <w:t>两种，类型较少且无法代表当今数字视频信号分辨率发展趋势，本次修订在缩略</w:t>
      </w:r>
      <w:r>
        <w:rPr>
          <w:rFonts w:hint="eastAsia"/>
          <w:sz w:val="28"/>
          <w:szCs w:val="28"/>
        </w:rPr>
        <w:lastRenderedPageBreak/>
        <w:t>语部分增加全高清、超高清两项分辨率，具备更广阔的代表性。</w:t>
      </w:r>
    </w:p>
    <w:p w14:paraId="2907CC4F" w14:textId="77777777" w:rsidR="00BA1A8B" w:rsidRDefault="00DE2F43">
      <w:pPr>
        <w:pStyle w:val="1"/>
        <w:spacing w:line="360" w:lineRule="auto"/>
        <w:jc w:val="center"/>
        <w:rPr>
          <w:rFonts w:ascii="黑体" w:eastAsia="黑体" w:hAnsi="宋体"/>
          <w:b w:val="0"/>
          <w:sz w:val="28"/>
          <w:szCs w:val="28"/>
        </w:rPr>
      </w:pPr>
      <w:bookmarkStart w:id="607" w:name="_Toc218167986"/>
      <w:bookmarkStart w:id="608" w:name="_Toc235865759"/>
      <w:bookmarkStart w:id="609" w:name="_Toc216943507"/>
      <w:bookmarkStart w:id="610" w:name="_Toc235865589"/>
      <w:bookmarkStart w:id="611" w:name="_Toc218763268"/>
      <w:bookmarkStart w:id="612" w:name="_Toc192424571"/>
      <w:bookmarkStart w:id="613" w:name="_Toc236542708"/>
      <w:bookmarkStart w:id="614" w:name="_Toc233517463"/>
      <w:bookmarkStart w:id="615" w:name="_Toc196190022"/>
      <w:r>
        <w:rPr>
          <w:rFonts w:ascii="黑体" w:eastAsia="黑体" w:hAnsi="宋体"/>
          <w:b w:val="0"/>
          <w:sz w:val="28"/>
          <w:szCs w:val="28"/>
        </w:rPr>
        <w:br w:type="page"/>
      </w:r>
      <w:bookmarkStart w:id="616" w:name="_Toc41083191"/>
      <w:bookmarkStart w:id="617" w:name="_Toc267169068"/>
      <w:bookmarkStart w:id="618" w:name="_Toc86849369"/>
      <w:bookmarkStart w:id="619" w:name="_Toc90370239"/>
      <w:bookmarkStart w:id="620" w:name="_Toc41167462"/>
      <w:bookmarkStart w:id="621" w:name="_Toc248913423"/>
      <w:bookmarkStart w:id="622" w:name="_Toc268518298"/>
      <w:bookmarkStart w:id="623" w:name="_Toc40202505"/>
      <w:bookmarkStart w:id="624" w:name="_Toc40201896"/>
      <w:bookmarkStart w:id="625" w:name="_Toc87003870"/>
      <w:bookmarkStart w:id="626" w:name="_Toc248914130"/>
      <w:bookmarkStart w:id="627" w:name="_Toc86044294"/>
      <w:r>
        <w:rPr>
          <w:rFonts w:ascii="黑体" w:eastAsia="黑体" w:hAnsi="宋体" w:hint="eastAsia"/>
          <w:b w:val="0"/>
          <w:sz w:val="28"/>
          <w:szCs w:val="28"/>
        </w:rPr>
        <w:lastRenderedPageBreak/>
        <w:t>3  视频显示系统的分类和分级</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2B35C07A" w14:textId="77777777" w:rsidR="00BA1A8B" w:rsidRDefault="00DE2F43">
      <w:pPr>
        <w:pStyle w:val="20"/>
        <w:adjustRightInd w:val="0"/>
        <w:snapToGrid w:val="0"/>
        <w:spacing w:line="360" w:lineRule="auto"/>
        <w:jc w:val="center"/>
        <w:rPr>
          <w:rFonts w:ascii="黑体" w:eastAsia="黑体" w:hAnsi="宋体"/>
          <w:b w:val="0"/>
          <w:sz w:val="28"/>
          <w:szCs w:val="28"/>
        </w:rPr>
      </w:pPr>
      <w:bookmarkStart w:id="628" w:name="_Toc268518299"/>
      <w:bookmarkStart w:id="629" w:name="_Toc218763269"/>
      <w:bookmarkStart w:id="630" w:name="_Toc235865590"/>
      <w:bookmarkStart w:id="631" w:name="_Toc216943508"/>
      <w:bookmarkStart w:id="632" w:name="_Toc218167987"/>
      <w:bookmarkStart w:id="633" w:name="_Toc192424572"/>
      <w:bookmarkStart w:id="634" w:name="_Toc196190023"/>
      <w:bookmarkStart w:id="635" w:name="_Toc248914131"/>
      <w:bookmarkStart w:id="636" w:name="_Toc267169069"/>
      <w:bookmarkStart w:id="637" w:name="_Toc233517464"/>
      <w:bookmarkStart w:id="638" w:name="_Toc248913424"/>
      <w:bookmarkStart w:id="639" w:name="_Toc235865760"/>
      <w:bookmarkStart w:id="640" w:name="_Toc40201897"/>
      <w:bookmarkStart w:id="641" w:name="_Toc236542709"/>
      <w:bookmarkStart w:id="642" w:name="_Toc87003871"/>
      <w:bookmarkStart w:id="643" w:name="_Toc41167463"/>
      <w:bookmarkStart w:id="644" w:name="_Toc40202506"/>
      <w:bookmarkStart w:id="645" w:name="_Toc86044295"/>
      <w:bookmarkStart w:id="646" w:name="_Toc90370240"/>
      <w:bookmarkStart w:id="647" w:name="_Toc41083192"/>
      <w:bookmarkStart w:id="648" w:name="_Toc86849370"/>
      <w:r>
        <w:rPr>
          <w:rFonts w:ascii="黑体" w:eastAsia="黑体" w:hAnsi="宋体" w:hint="eastAsia"/>
          <w:b w:val="0"/>
          <w:sz w:val="28"/>
          <w:szCs w:val="28"/>
        </w:rPr>
        <w:t xml:space="preserve">3.1  </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Fonts w:ascii="黑体" w:eastAsia="黑体" w:hAnsi="宋体" w:hint="eastAsia"/>
          <w:b w:val="0"/>
          <w:sz w:val="28"/>
          <w:szCs w:val="28"/>
        </w:rPr>
        <w:t>L</w:t>
      </w:r>
      <w:r>
        <w:rPr>
          <w:rFonts w:ascii="黑体" w:eastAsia="黑体" w:hAnsi="宋体"/>
          <w:b w:val="0"/>
          <w:sz w:val="28"/>
          <w:szCs w:val="28"/>
        </w:rPr>
        <w:t>ED</w:t>
      </w:r>
      <w:r>
        <w:rPr>
          <w:rFonts w:ascii="黑体" w:eastAsia="黑体" w:hAnsi="宋体" w:hint="eastAsia"/>
          <w:b w:val="0"/>
          <w:sz w:val="28"/>
          <w:szCs w:val="28"/>
        </w:rPr>
        <w:t>视频显示系统的分类和分级</w:t>
      </w:r>
      <w:bookmarkEnd w:id="642"/>
      <w:bookmarkEnd w:id="643"/>
      <w:bookmarkEnd w:id="644"/>
      <w:bookmarkEnd w:id="645"/>
      <w:bookmarkEnd w:id="646"/>
      <w:bookmarkEnd w:id="647"/>
      <w:bookmarkEnd w:id="648"/>
    </w:p>
    <w:p w14:paraId="4825D0A0"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3.1.1 该条给出了LED视频显示系统按使用环境和按显示颜色分类最基本的两种分类方法。LED视频显示系统还可按使用功能、基本发光点直径或像素中心距、LED封装形式、安装结构等分类。</w:t>
      </w:r>
    </w:p>
    <w:p w14:paraId="6DC16ED3"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3.1.2 根据不同用户的需要，构成系统的机械性能、光电性能达到的指标参考《发光二极管（LED）显示屏测试方法》SJ/T 11281中的LED显示屏测试方法，本条制定了分级条件。</w:t>
      </w:r>
    </w:p>
    <w:p w14:paraId="30C599A7" w14:textId="77777777" w:rsidR="00BA1A8B" w:rsidRDefault="00DE2F43">
      <w:pPr>
        <w:pStyle w:val="20"/>
        <w:adjustRightInd w:val="0"/>
        <w:snapToGrid w:val="0"/>
        <w:spacing w:line="360" w:lineRule="auto"/>
        <w:jc w:val="center"/>
        <w:rPr>
          <w:rFonts w:ascii="黑体" w:eastAsia="黑体" w:hAnsi="宋体"/>
          <w:b w:val="0"/>
          <w:sz w:val="28"/>
          <w:szCs w:val="28"/>
        </w:rPr>
      </w:pPr>
      <w:bookmarkStart w:id="649" w:name="_Toc192424573"/>
      <w:bookmarkStart w:id="650" w:name="_Toc216943509"/>
      <w:bookmarkStart w:id="651" w:name="_Toc40201898"/>
      <w:bookmarkStart w:id="652" w:name="_Toc235865761"/>
      <w:bookmarkStart w:id="653" w:name="_Toc218763270"/>
      <w:bookmarkStart w:id="654" w:name="_Toc248914132"/>
      <w:bookmarkStart w:id="655" w:name="_Toc236542710"/>
      <w:bookmarkStart w:id="656" w:name="_Toc233517465"/>
      <w:bookmarkStart w:id="657" w:name="_Toc267169070"/>
      <w:bookmarkStart w:id="658" w:name="_Toc268518300"/>
      <w:bookmarkStart w:id="659" w:name="_Toc218167988"/>
      <w:bookmarkStart w:id="660" w:name="_Toc248913425"/>
      <w:bookmarkStart w:id="661" w:name="_Toc196190024"/>
      <w:bookmarkStart w:id="662" w:name="_Toc235865591"/>
      <w:bookmarkStart w:id="663" w:name="_Toc87003872"/>
      <w:bookmarkStart w:id="664" w:name="_Toc86044296"/>
      <w:bookmarkStart w:id="665" w:name="_Toc86849371"/>
      <w:bookmarkStart w:id="666" w:name="_Toc41083193"/>
      <w:bookmarkStart w:id="667" w:name="_Toc40202507"/>
      <w:bookmarkStart w:id="668" w:name="_Toc90370241"/>
      <w:bookmarkStart w:id="669" w:name="_Toc41167464"/>
      <w:r>
        <w:rPr>
          <w:rFonts w:ascii="黑体" w:eastAsia="黑体" w:hAnsi="宋体" w:hint="eastAsia"/>
          <w:b w:val="0"/>
          <w:sz w:val="28"/>
          <w:szCs w:val="28"/>
        </w:rPr>
        <w:t>3.2  投影型视频显示系统</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Fonts w:ascii="黑体" w:eastAsia="黑体" w:hAnsi="宋体" w:hint="eastAsia"/>
          <w:b w:val="0"/>
          <w:sz w:val="28"/>
          <w:szCs w:val="28"/>
        </w:rPr>
        <w:t>的分类和分级</w:t>
      </w:r>
      <w:bookmarkEnd w:id="663"/>
      <w:bookmarkEnd w:id="664"/>
      <w:bookmarkEnd w:id="665"/>
      <w:bookmarkEnd w:id="666"/>
      <w:bookmarkEnd w:id="667"/>
      <w:bookmarkEnd w:id="668"/>
      <w:bookmarkEnd w:id="669"/>
    </w:p>
    <w:p w14:paraId="27A45F08"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3.2.1</w:t>
      </w:r>
      <w:r>
        <w:rPr>
          <w:rFonts w:ascii="宋体" w:hAnsi="宋体" w:hint="eastAsia"/>
          <w:sz w:val="28"/>
          <w:szCs w:val="28"/>
        </w:rPr>
        <w:tab/>
        <w:t>该条给出了投影型视频显示系统最基本的两种分类方法，实际应用中通常有背投影拼接显示系统、正投影拼接显示系统、单台背投影系统和单台正投影系统四种方式。</w:t>
      </w:r>
    </w:p>
    <w:p w14:paraId="67DE74B2" w14:textId="77777777" w:rsidR="00BA1A8B" w:rsidRDefault="00DE2F43">
      <w:pPr>
        <w:adjustRightInd w:val="0"/>
        <w:snapToGrid w:val="0"/>
        <w:spacing w:line="360" w:lineRule="auto"/>
        <w:rPr>
          <w:rFonts w:ascii="宋体" w:hAnsi="宋体"/>
          <w:sz w:val="28"/>
          <w:szCs w:val="28"/>
        </w:rPr>
      </w:pPr>
      <w:r>
        <w:rPr>
          <w:rFonts w:ascii="宋体" w:hAnsi="宋体" w:hint="eastAsia"/>
          <w:sz w:val="28"/>
          <w:szCs w:val="28"/>
        </w:rPr>
        <w:t>3.2.2</w:t>
      </w:r>
      <w:r>
        <w:rPr>
          <w:rFonts w:ascii="宋体" w:hAnsi="宋体" w:hint="eastAsia"/>
          <w:sz w:val="28"/>
          <w:szCs w:val="28"/>
        </w:rPr>
        <w:tab/>
        <w:t>根据使用性质、系统规模、功能要求、建设投资等划分为甲、乙、丙三级。</w:t>
      </w:r>
    </w:p>
    <w:p w14:paraId="5C2FB2BE"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系统中主要设备是指投影机和专用图像控制器，但不包括灯泡、滤网、色轮、硬盘等易损件以及厂家特别标明的其他辅助部件。</w:t>
      </w:r>
    </w:p>
    <w:p w14:paraId="2CE91A50"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t xml:space="preserve">数字系统是指信号从信号源输出到最终显示，经过源信号传输、控制器处理、拼接信号传输和信号显示四个部分均采用数字技术。目前，控制器处理与信号显示两部分基本上都采用数字技术。 </w:t>
      </w:r>
    </w:p>
    <w:p w14:paraId="05A32923"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t>任一视频显示屏单元同时显示信号数量，是用于规定拼接显示系统的显示能力。甲级拼接显示系统的使用寿命通常为5～10年，其拼接能力</w:t>
      </w:r>
      <w:proofErr w:type="gramStart"/>
      <w:r>
        <w:rPr>
          <w:rFonts w:ascii="宋体" w:hAnsi="宋体" w:hint="eastAsia"/>
          <w:sz w:val="28"/>
          <w:szCs w:val="28"/>
        </w:rPr>
        <w:t>应按长远期</w:t>
      </w:r>
      <w:proofErr w:type="gramEnd"/>
      <w:r>
        <w:rPr>
          <w:rFonts w:ascii="宋体" w:hAnsi="宋体" w:hint="eastAsia"/>
          <w:sz w:val="28"/>
          <w:szCs w:val="28"/>
        </w:rPr>
        <w:t>需求和发展的眼光设计，故要求系统中任</w:t>
      </w:r>
      <w:proofErr w:type="gramStart"/>
      <w:r>
        <w:rPr>
          <w:rFonts w:ascii="宋体" w:hAnsi="宋体" w:hint="eastAsia"/>
          <w:sz w:val="28"/>
          <w:szCs w:val="28"/>
        </w:rPr>
        <w:t>一</w:t>
      </w:r>
      <w:proofErr w:type="gramEnd"/>
      <w:r>
        <w:rPr>
          <w:rFonts w:ascii="宋体" w:hAnsi="宋体" w:hint="eastAsia"/>
          <w:sz w:val="28"/>
          <w:szCs w:val="28"/>
        </w:rPr>
        <w:t>视频显示屏单元应</w:t>
      </w:r>
      <w:proofErr w:type="gramStart"/>
      <w:r>
        <w:rPr>
          <w:rFonts w:ascii="宋体" w:hAnsi="宋体" w:hint="eastAsia"/>
          <w:sz w:val="28"/>
          <w:szCs w:val="28"/>
        </w:rPr>
        <w:t>能至少</w:t>
      </w:r>
      <w:proofErr w:type="gramEnd"/>
      <w:r>
        <w:rPr>
          <w:rFonts w:ascii="宋体" w:hAnsi="宋体" w:hint="eastAsia"/>
          <w:sz w:val="28"/>
          <w:szCs w:val="28"/>
        </w:rPr>
        <w:t>同时显示任意8路信号。乙级拼接显示系统（包括 M= l与N=l时</w:t>
      </w:r>
      <w:r>
        <w:rPr>
          <w:rFonts w:ascii="宋体" w:hAnsi="宋体" w:hint="eastAsia"/>
          <w:sz w:val="28"/>
          <w:szCs w:val="28"/>
        </w:rPr>
        <w:lastRenderedPageBreak/>
        <w:t>的单台显示系统）的使用寿命通常为5年左右，其拼接能力要求系统中任</w:t>
      </w:r>
      <w:proofErr w:type="gramStart"/>
      <w:r>
        <w:rPr>
          <w:rFonts w:ascii="宋体" w:hAnsi="宋体" w:hint="eastAsia"/>
          <w:sz w:val="28"/>
          <w:szCs w:val="28"/>
        </w:rPr>
        <w:t>一</w:t>
      </w:r>
      <w:proofErr w:type="gramEnd"/>
      <w:r>
        <w:rPr>
          <w:rFonts w:ascii="宋体" w:hAnsi="宋体" w:hint="eastAsia"/>
          <w:sz w:val="28"/>
          <w:szCs w:val="28"/>
        </w:rPr>
        <w:t>视频显示屏单元应</w:t>
      </w:r>
      <w:proofErr w:type="gramStart"/>
      <w:r>
        <w:rPr>
          <w:rFonts w:ascii="宋体" w:hAnsi="宋体" w:hint="eastAsia"/>
          <w:sz w:val="28"/>
          <w:szCs w:val="28"/>
        </w:rPr>
        <w:t>能至少</w:t>
      </w:r>
      <w:proofErr w:type="gramEnd"/>
      <w:r>
        <w:rPr>
          <w:rFonts w:ascii="宋体" w:hAnsi="宋体" w:hint="eastAsia"/>
          <w:sz w:val="28"/>
          <w:szCs w:val="28"/>
        </w:rPr>
        <w:t>同时显示任意6路信号。对于丙级系统，任一视频显示屏单元能同时显示的信号数量没有做要求。</w:t>
      </w:r>
    </w:p>
    <w:p w14:paraId="5F6DCE6C"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ab/>
        <w:t>同时实时信号显示数量是用于规定拼接显示系统的拼接能力。甲级拼接显示系统要求M×N×2，其中 M×N≥2，M和N均为大于或等于1的整数。甲级拼接显示系统（包括 M= l与N = l 时的单台显示系统）的使用寿命通常为5～10年，其显示能力</w:t>
      </w:r>
      <w:proofErr w:type="gramStart"/>
      <w:r>
        <w:rPr>
          <w:rFonts w:ascii="宋体" w:hAnsi="宋体" w:hint="eastAsia"/>
          <w:sz w:val="28"/>
          <w:szCs w:val="28"/>
        </w:rPr>
        <w:t>应按长远期</w:t>
      </w:r>
      <w:proofErr w:type="gramEnd"/>
      <w:r>
        <w:rPr>
          <w:rFonts w:ascii="宋体" w:hAnsi="宋体" w:hint="eastAsia"/>
          <w:sz w:val="28"/>
          <w:szCs w:val="28"/>
        </w:rPr>
        <w:t xml:space="preserve">需求设计，故要求系统至少能同时实时显示2倍单屏数量的应用信号。乙级拼接显示系统要求M×N×1.5，其中 M×N≥2，M和 N 均为大于或等于1的整数，要求系统至少能同时实时显示1. 5 </w:t>
      </w:r>
      <w:proofErr w:type="gramStart"/>
      <w:r>
        <w:rPr>
          <w:rFonts w:ascii="宋体" w:hAnsi="宋体" w:hint="eastAsia"/>
          <w:sz w:val="28"/>
          <w:szCs w:val="28"/>
        </w:rPr>
        <w:t>倍</w:t>
      </w:r>
      <w:proofErr w:type="gramEnd"/>
      <w:r>
        <w:rPr>
          <w:rFonts w:ascii="宋体" w:hAnsi="宋体" w:hint="eastAsia"/>
          <w:sz w:val="28"/>
          <w:szCs w:val="28"/>
        </w:rPr>
        <w:t>单屏数量的应用信号。丙级拼接显示系统要求 M×N×1，其中M和N均为大于或等于1的整数，包括 M=l与N = l 时的单台显示系统。</w:t>
      </w:r>
    </w:p>
    <w:p w14:paraId="1294F39B"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5 视频显示屏单元投影机的亮度与色彩参数锁定功能，可以抑制因拼接显示系统在使用一段时间后，由于投影机光电器件的指标漂移、投影灯的光衰减、个别投影灯的更换等使各投影机的光学特性产生较大的差异，从而使显示屏各视频显示屏单元的亮度与色彩一致性大大下降，进而严重影响显示屏的显示质量。亮度与色彩控制功能要求视频显示屏单元的投影机具有亮度与色彩参数锁定功能，就是为了有效抑制视频显示屏单元的亮 度与色彩的漂移，这一点对大型拼接显示系统尤为重要。</w:t>
      </w:r>
    </w:p>
    <w:p w14:paraId="77524A23" w14:textId="77777777" w:rsidR="00BA1A8B" w:rsidRDefault="00DE2F43">
      <w:pPr>
        <w:pStyle w:val="20"/>
        <w:adjustRightInd w:val="0"/>
        <w:snapToGrid w:val="0"/>
        <w:spacing w:line="360" w:lineRule="auto"/>
        <w:jc w:val="center"/>
        <w:rPr>
          <w:rFonts w:ascii="黑体" w:eastAsia="黑体" w:hAnsi="宋体"/>
          <w:b w:val="0"/>
          <w:sz w:val="28"/>
          <w:szCs w:val="28"/>
        </w:rPr>
      </w:pPr>
      <w:bookmarkStart w:id="670" w:name="_Toc267169071"/>
      <w:bookmarkStart w:id="671" w:name="_Toc218167989"/>
      <w:bookmarkStart w:id="672" w:name="_Toc192424574"/>
      <w:bookmarkStart w:id="673" w:name="_Toc248913426"/>
      <w:bookmarkStart w:id="674" w:name="_Toc268518301"/>
      <w:bookmarkStart w:id="675" w:name="_Toc196190025"/>
      <w:bookmarkStart w:id="676" w:name="_Toc216943510"/>
      <w:bookmarkStart w:id="677" w:name="_Toc235865762"/>
      <w:bookmarkStart w:id="678" w:name="_Toc235865592"/>
      <w:bookmarkStart w:id="679" w:name="_Toc248914133"/>
      <w:bookmarkStart w:id="680" w:name="_Toc40201899"/>
      <w:bookmarkStart w:id="681" w:name="_Toc218763271"/>
      <w:bookmarkStart w:id="682" w:name="_Toc236542711"/>
      <w:bookmarkStart w:id="683" w:name="_Toc233517466"/>
      <w:bookmarkStart w:id="684" w:name="_Toc41167465"/>
      <w:bookmarkStart w:id="685" w:name="_Toc86044297"/>
      <w:bookmarkStart w:id="686" w:name="_Toc40202508"/>
      <w:bookmarkStart w:id="687" w:name="_Toc86849372"/>
      <w:bookmarkStart w:id="688" w:name="_Toc87003873"/>
      <w:bookmarkStart w:id="689" w:name="_Toc90370242"/>
      <w:bookmarkStart w:id="690" w:name="_Toc41083194"/>
      <w:r>
        <w:rPr>
          <w:rFonts w:ascii="黑体" w:eastAsia="黑体" w:hAnsi="宋体" w:hint="eastAsia"/>
          <w:b w:val="0"/>
          <w:sz w:val="28"/>
          <w:szCs w:val="28"/>
        </w:rPr>
        <w:t>3.3  整机型视频显示系统的</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Fonts w:ascii="黑体" w:eastAsia="黑体" w:hAnsi="宋体" w:hint="eastAsia"/>
          <w:b w:val="0"/>
          <w:sz w:val="28"/>
          <w:szCs w:val="28"/>
        </w:rPr>
        <w:t>分类和分级</w:t>
      </w:r>
      <w:bookmarkEnd w:id="684"/>
      <w:bookmarkEnd w:id="685"/>
      <w:bookmarkEnd w:id="686"/>
      <w:bookmarkEnd w:id="687"/>
      <w:bookmarkEnd w:id="688"/>
      <w:bookmarkEnd w:id="689"/>
      <w:bookmarkEnd w:id="690"/>
    </w:p>
    <w:p w14:paraId="2AF30FD6" w14:textId="77777777" w:rsidR="00BA1A8B" w:rsidRDefault="00DE2F43">
      <w:pPr>
        <w:adjustRightInd w:val="0"/>
        <w:snapToGrid w:val="0"/>
        <w:spacing w:line="360" w:lineRule="auto"/>
        <w:jc w:val="left"/>
        <w:rPr>
          <w:rFonts w:ascii="宋体" w:hAnsi="宋体"/>
          <w:sz w:val="28"/>
          <w:szCs w:val="28"/>
        </w:rPr>
      </w:pPr>
      <w:r>
        <w:rPr>
          <w:rFonts w:ascii="宋体" w:hAnsi="宋体" w:hint="eastAsia"/>
          <w:sz w:val="28"/>
          <w:szCs w:val="28"/>
        </w:rPr>
        <w:t>3.3.1</w:t>
      </w:r>
      <w:r>
        <w:rPr>
          <w:rFonts w:ascii="宋体" w:hAnsi="宋体" w:hint="eastAsia"/>
          <w:sz w:val="28"/>
          <w:szCs w:val="28"/>
        </w:rPr>
        <w:tab/>
        <w:t>整机视频拼接显示系统又可细分为带边框的整机视频拼接显示系统和不带边框的无缝整机视频拼接显示系统。</w:t>
      </w:r>
    </w:p>
    <w:p w14:paraId="49B3469B" w14:textId="77777777" w:rsidR="00BA1A8B" w:rsidRDefault="00DE2F43">
      <w:pPr>
        <w:adjustRightInd w:val="0"/>
        <w:snapToGrid w:val="0"/>
        <w:spacing w:line="360" w:lineRule="auto"/>
        <w:jc w:val="left"/>
        <w:rPr>
          <w:rFonts w:ascii="宋体" w:hAnsi="宋体"/>
          <w:sz w:val="28"/>
          <w:szCs w:val="28"/>
        </w:rPr>
      </w:pPr>
      <w:r>
        <w:rPr>
          <w:rFonts w:ascii="宋体" w:hAnsi="宋体" w:hint="eastAsia"/>
          <w:sz w:val="28"/>
          <w:szCs w:val="28"/>
        </w:rPr>
        <w:t>3.3.2</w:t>
      </w:r>
      <w:r>
        <w:rPr>
          <w:rFonts w:ascii="宋体" w:hAnsi="宋体" w:hint="eastAsia"/>
          <w:sz w:val="28"/>
          <w:szCs w:val="28"/>
        </w:rPr>
        <w:tab/>
        <w:t>不带边框的无缝整机视频拼接显示系统可参照本标准第3.2.2条</w:t>
      </w:r>
      <w:r>
        <w:rPr>
          <w:rFonts w:ascii="宋体" w:hAnsi="宋体"/>
          <w:sz w:val="28"/>
          <w:szCs w:val="28"/>
        </w:rPr>
        <w:t xml:space="preserve"> </w:t>
      </w:r>
      <w:r>
        <w:rPr>
          <w:rFonts w:ascii="宋体" w:hAnsi="宋体" w:hint="eastAsia"/>
          <w:sz w:val="28"/>
          <w:szCs w:val="28"/>
        </w:rPr>
        <w:t xml:space="preserve"> 中乙级标准的相关条款，其他整机视频拼接显示系统可参照本</w:t>
      </w:r>
      <w:proofErr w:type="gramStart"/>
      <w:r>
        <w:rPr>
          <w:rFonts w:ascii="宋体" w:hAnsi="宋体" w:hint="eastAsia"/>
          <w:sz w:val="28"/>
          <w:szCs w:val="28"/>
        </w:rPr>
        <w:t>标准第</w:t>
      </w:r>
      <w:proofErr w:type="gramEnd"/>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3.2.2条中丙级标准的相关条款。</w:t>
      </w:r>
    </w:p>
    <w:p w14:paraId="7DA8752E" w14:textId="77777777" w:rsidR="00BA1A8B" w:rsidRDefault="00DE2F43">
      <w:pPr>
        <w:pStyle w:val="1"/>
        <w:spacing w:line="360" w:lineRule="auto"/>
        <w:jc w:val="center"/>
        <w:rPr>
          <w:rFonts w:ascii="黑体" w:eastAsia="黑体" w:hAnsi="宋体"/>
          <w:b w:val="0"/>
          <w:sz w:val="28"/>
          <w:szCs w:val="28"/>
        </w:rPr>
      </w:pPr>
      <w:bookmarkStart w:id="691" w:name="_Toc218167993"/>
      <w:bookmarkStart w:id="692" w:name="_Toc248913430"/>
      <w:bookmarkStart w:id="693" w:name="_Toc218763275"/>
      <w:bookmarkStart w:id="694" w:name="_Toc248914137"/>
      <w:bookmarkStart w:id="695" w:name="_Toc235865766"/>
      <w:bookmarkStart w:id="696" w:name="_Toc268518305"/>
      <w:bookmarkStart w:id="697" w:name="_Toc216943514"/>
      <w:bookmarkStart w:id="698" w:name="_Toc235865596"/>
      <w:bookmarkStart w:id="699" w:name="_Toc267169075"/>
      <w:bookmarkStart w:id="700" w:name="_Toc233517470"/>
      <w:bookmarkStart w:id="701" w:name="_Toc236542715"/>
      <w:bookmarkStart w:id="702" w:name="_Toc40201902"/>
      <w:bookmarkStart w:id="703" w:name="_Toc41083195"/>
      <w:bookmarkStart w:id="704" w:name="_Toc41167466"/>
      <w:bookmarkStart w:id="705" w:name="_Toc86849373"/>
      <w:bookmarkStart w:id="706" w:name="_Toc90370243"/>
      <w:bookmarkStart w:id="707" w:name="_Toc86044298"/>
      <w:bookmarkStart w:id="708" w:name="_Toc40202509"/>
      <w:bookmarkStart w:id="709" w:name="_Toc87003874"/>
      <w:r>
        <w:rPr>
          <w:rFonts w:ascii="黑体" w:eastAsia="黑体" w:hAnsi="宋体" w:hint="eastAsia"/>
          <w:b w:val="0"/>
          <w:sz w:val="28"/>
          <w:szCs w:val="28"/>
        </w:rPr>
        <w:lastRenderedPageBreak/>
        <w:t xml:space="preserve">4  </w:t>
      </w:r>
      <w:bookmarkStart w:id="710" w:name="_Toc233517471"/>
      <w:bookmarkStart w:id="711" w:name="_Toc218763276"/>
      <w:bookmarkStart w:id="712" w:name="_Toc218167994"/>
      <w:bookmarkStart w:id="713" w:name="_Toc216943515"/>
      <w:bookmarkStart w:id="714" w:name="_Toc267169076"/>
      <w:bookmarkStart w:id="715" w:name="_Toc236542716"/>
      <w:bookmarkStart w:id="716" w:name="_Toc235865767"/>
      <w:bookmarkStart w:id="717" w:name="_Toc235865597"/>
      <w:bookmarkStart w:id="718" w:name="_Toc268518306"/>
      <w:bookmarkStart w:id="719" w:name="_Toc248913431"/>
      <w:bookmarkStart w:id="720" w:name="_Toc248914138"/>
      <w:bookmarkEnd w:id="691"/>
      <w:bookmarkEnd w:id="692"/>
      <w:bookmarkEnd w:id="693"/>
      <w:bookmarkEnd w:id="694"/>
      <w:bookmarkEnd w:id="695"/>
      <w:bookmarkEnd w:id="696"/>
      <w:bookmarkEnd w:id="697"/>
      <w:bookmarkEnd w:id="698"/>
      <w:bookmarkEnd w:id="699"/>
      <w:bookmarkEnd w:id="700"/>
      <w:bookmarkEnd w:id="701"/>
      <w:bookmarkEnd w:id="702"/>
      <w:r>
        <w:rPr>
          <w:rFonts w:ascii="黑体" w:eastAsia="黑体" w:hAnsi="宋体" w:hint="eastAsia"/>
          <w:b w:val="0"/>
          <w:sz w:val="28"/>
          <w:szCs w:val="28"/>
        </w:rPr>
        <w:t>视频显示系统工程设计</w:t>
      </w:r>
      <w:bookmarkEnd w:id="703"/>
      <w:bookmarkEnd w:id="704"/>
      <w:bookmarkEnd w:id="705"/>
      <w:bookmarkEnd w:id="706"/>
      <w:bookmarkEnd w:id="707"/>
      <w:bookmarkEnd w:id="708"/>
      <w:bookmarkEnd w:id="709"/>
    </w:p>
    <w:p w14:paraId="42A473DA" w14:textId="77777777" w:rsidR="00BA1A8B" w:rsidRDefault="00DE2F43">
      <w:pPr>
        <w:pStyle w:val="20"/>
        <w:jc w:val="center"/>
        <w:rPr>
          <w:sz w:val="28"/>
          <w:szCs w:val="28"/>
        </w:rPr>
      </w:pPr>
      <w:bookmarkStart w:id="721" w:name="_Toc40201903"/>
      <w:bookmarkStart w:id="722" w:name="_Toc41167467"/>
      <w:bookmarkStart w:id="723" w:name="_Toc86044299"/>
      <w:bookmarkStart w:id="724" w:name="_Toc87003875"/>
      <w:bookmarkStart w:id="725" w:name="_Toc40202510"/>
      <w:bookmarkStart w:id="726" w:name="_Toc41083196"/>
      <w:bookmarkStart w:id="727" w:name="_Toc86849374"/>
      <w:bookmarkStart w:id="728" w:name="_Toc90370244"/>
      <w:r>
        <w:rPr>
          <w:rFonts w:ascii="黑体" w:eastAsia="黑体" w:hAnsi="宋体" w:hint="eastAsia"/>
          <w:b w:val="0"/>
          <w:sz w:val="28"/>
          <w:szCs w:val="28"/>
        </w:rPr>
        <w:t xml:space="preserve">4.1 </w:t>
      </w:r>
      <w:bookmarkStart w:id="729" w:name="_Toc192424577"/>
      <w:bookmarkStart w:id="730" w:name="_Toc233517472"/>
      <w:bookmarkStart w:id="731" w:name="_Toc218167995"/>
      <w:bookmarkStart w:id="732" w:name="_Toc216943516"/>
      <w:bookmarkStart w:id="733" w:name="_Toc218763277"/>
      <w:bookmarkEnd w:id="710"/>
      <w:bookmarkEnd w:id="711"/>
      <w:bookmarkEnd w:id="712"/>
      <w:bookmarkEnd w:id="713"/>
      <w:r>
        <w:rPr>
          <w:rFonts w:ascii="黑体" w:eastAsia="黑体" w:hAnsi="宋体" w:hint="eastAsia"/>
          <w:b w:val="0"/>
          <w:sz w:val="28"/>
          <w:szCs w:val="28"/>
        </w:rPr>
        <w:t xml:space="preserve"> </w:t>
      </w:r>
      <w:bookmarkEnd w:id="714"/>
      <w:bookmarkEnd w:id="715"/>
      <w:bookmarkEnd w:id="716"/>
      <w:bookmarkEnd w:id="717"/>
      <w:bookmarkEnd w:id="718"/>
      <w:bookmarkEnd w:id="719"/>
      <w:bookmarkEnd w:id="720"/>
      <w:bookmarkEnd w:id="721"/>
      <w:bookmarkEnd w:id="729"/>
      <w:bookmarkEnd w:id="730"/>
      <w:bookmarkEnd w:id="731"/>
      <w:bookmarkEnd w:id="732"/>
      <w:bookmarkEnd w:id="733"/>
      <w:r>
        <w:rPr>
          <w:rFonts w:ascii="黑体" w:eastAsia="黑体" w:hAnsi="宋体" w:hint="eastAsia"/>
          <w:b w:val="0"/>
          <w:sz w:val="28"/>
          <w:szCs w:val="28"/>
        </w:rPr>
        <w:t>一般规定</w:t>
      </w:r>
      <w:bookmarkEnd w:id="722"/>
      <w:bookmarkEnd w:id="723"/>
      <w:bookmarkEnd w:id="724"/>
      <w:bookmarkEnd w:id="725"/>
      <w:bookmarkEnd w:id="726"/>
      <w:bookmarkEnd w:id="727"/>
      <w:bookmarkEnd w:id="728"/>
    </w:p>
    <w:p w14:paraId="39FD3BB3" w14:textId="77777777" w:rsidR="00BA1A8B" w:rsidRDefault="00DE2F43">
      <w:pPr>
        <w:spacing w:line="360" w:lineRule="auto"/>
        <w:rPr>
          <w:sz w:val="28"/>
          <w:szCs w:val="28"/>
        </w:rPr>
      </w:pPr>
      <w:r>
        <w:rPr>
          <w:rFonts w:hint="eastAsia"/>
          <w:sz w:val="28"/>
          <w:szCs w:val="28"/>
        </w:rPr>
        <w:t xml:space="preserve">4. 1. 1 </w:t>
      </w:r>
      <w:r>
        <w:rPr>
          <w:rFonts w:hint="eastAsia"/>
          <w:sz w:val="28"/>
          <w:szCs w:val="28"/>
        </w:rPr>
        <w:t>由于视频显示系统工作的特殊需求，整个视频显示系统应具有高可靠性、高稳定性的特点，以保证系统的连续正常运行。合理的性能价格比也是系统设计中应当考虑的重要内容，选用的设备在兼顾优良性能的基础上应充分考虑经济性，包括系统的建设费用和长期运行的成本。</w:t>
      </w:r>
    </w:p>
    <w:p w14:paraId="42E82322" w14:textId="77777777" w:rsidR="00BA1A8B" w:rsidRDefault="00DE2F43">
      <w:pPr>
        <w:spacing w:line="360" w:lineRule="auto"/>
        <w:rPr>
          <w:sz w:val="28"/>
          <w:szCs w:val="28"/>
        </w:rPr>
      </w:pPr>
      <w:r>
        <w:rPr>
          <w:sz w:val="28"/>
          <w:szCs w:val="28"/>
        </w:rPr>
        <w:t>4. 1. 3</w:t>
      </w:r>
    </w:p>
    <w:p w14:paraId="5E98B8C6"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r>
      <w:r>
        <w:rPr>
          <w:rFonts w:ascii="宋体" w:hAnsi="宋体"/>
          <w:sz w:val="28"/>
          <w:szCs w:val="28"/>
        </w:rPr>
        <w:t xml:space="preserve"> </w:t>
      </w:r>
      <w:r>
        <w:rPr>
          <w:rFonts w:ascii="宋体" w:hAnsi="宋体" w:hint="eastAsia"/>
          <w:sz w:val="28"/>
          <w:szCs w:val="28"/>
        </w:rPr>
        <w:t>M和N均为大于或等于1的整数。其中 M×N = l 时， 即为单台投影视频显示系统。</w:t>
      </w:r>
    </w:p>
    <w:p w14:paraId="23F57393"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r>
      <w:r>
        <w:rPr>
          <w:rFonts w:ascii="宋体" w:hAnsi="宋体"/>
          <w:sz w:val="28"/>
          <w:szCs w:val="28"/>
        </w:rPr>
        <w:t xml:space="preserve"> </w:t>
      </w:r>
      <w:r>
        <w:rPr>
          <w:rFonts w:ascii="宋体" w:hAnsi="宋体" w:hint="eastAsia"/>
          <w:sz w:val="28"/>
          <w:szCs w:val="28"/>
        </w:rPr>
        <w:t>M和N均为大于或等于1的整数。其中 M×N = l 时， 即为单台电视视频显示系统。</w:t>
      </w:r>
    </w:p>
    <w:p w14:paraId="1A5F9A9B"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 xml:space="preserve">4 </w:t>
      </w:r>
      <w:r>
        <w:rPr>
          <w:rFonts w:ascii="宋体" w:hAnsi="宋体"/>
          <w:sz w:val="28"/>
          <w:szCs w:val="28"/>
        </w:rPr>
        <w:t xml:space="preserve"> </w:t>
      </w:r>
      <w:r>
        <w:rPr>
          <w:rFonts w:ascii="宋体" w:hAnsi="宋体" w:hint="eastAsia"/>
          <w:sz w:val="28"/>
          <w:szCs w:val="28"/>
        </w:rPr>
        <w:t>LED视频显示系统软件宜采用通用性、兼容性较好的计算机网络操作系统，应配备防病毒系统。显示软件可根据LED显示系统的特殊需求而设计。</w:t>
      </w:r>
    </w:p>
    <w:p w14:paraId="60BAFBBB"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5</w:t>
      </w:r>
      <w:r>
        <w:rPr>
          <w:rFonts w:ascii="宋体" w:hAnsi="宋体"/>
          <w:sz w:val="28"/>
          <w:szCs w:val="28"/>
        </w:rPr>
        <w:t xml:space="preserve"> </w:t>
      </w:r>
      <w:r>
        <w:rPr>
          <w:rFonts w:ascii="宋体" w:hAnsi="宋体" w:hint="eastAsia"/>
          <w:sz w:val="28"/>
          <w:szCs w:val="28"/>
        </w:rPr>
        <w:t>原标准中涉及到的视频控制系统当时交换与处理能力不强，且无视频IP化技术。经过多年发展，此专业技术领域已取得长足进步，涌现出拼接、融合、字幕叠加等多种数字视频处理技术，视频IP化、网络化日趋完善且进一步成熟，要在本次标准修订中予以体现。</w:t>
      </w:r>
    </w:p>
    <w:p w14:paraId="00582375" w14:textId="77777777" w:rsidR="00BA1A8B" w:rsidRDefault="00DE2F43">
      <w:pPr>
        <w:spacing w:line="360" w:lineRule="auto"/>
        <w:rPr>
          <w:rFonts w:ascii="宋体" w:hAnsi="宋体"/>
          <w:sz w:val="28"/>
          <w:szCs w:val="28"/>
        </w:rPr>
      </w:pPr>
      <w:r>
        <w:rPr>
          <w:rFonts w:hint="eastAsia"/>
          <w:sz w:val="28"/>
          <w:szCs w:val="28"/>
        </w:rPr>
        <w:t>4. 1. 4</w:t>
      </w:r>
      <w:r>
        <w:rPr>
          <w:rFonts w:hint="eastAsia"/>
          <w:sz w:val="28"/>
          <w:szCs w:val="28"/>
        </w:rPr>
        <w:tab/>
      </w:r>
      <w:r>
        <w:rPr>
          <w:rFonts w:hint="eastAsia"/>
          <w:sz w:val="28"/>
          <w:szCs w:val="28"/>
        </w:rPr>
        <w:t>系统工作环境温度超出要求范围时，可考虑增加空调、暖风机等附加设施。</w:t>
      </w:r>
    </w:p>
    <w:p w14:paraId="5054EFE8" w14:textId="77777777" w:rsidR="00BA1A8B" w:rsidRDefault="00DE2F43">
      <w:pPr>
        <w:pStyle w:val="20"/>
        <w:jc w:val="center"/>
        <w:rPr>
          <w:rFonts w:ascii="黑体" w:eastAsia="黑体" w:hAnsi="宋体"/>
          <w:b w:val="0"/>
          <w:sz w:val="28"/>
          <w:szCs w:val="28"/>
        </w:rPr>
      </w:pPr>
      <w:bookmarkStart w:id="734" w:name="_Toc235865598"/>
      <w:bookmarkStart w:id="735" w:name="_Toc235865768"/>
      <w:bookmarkStart w:id="736" w:name="_Toc40201904"/>
      <w:bookmarkStart w:id="737" w:name="_Toc267169077"/>
      <w:bookmarkStart w:id="738" w:name="_Toc236542717"/>
      <w:bookmarkStart w:id="739" w:name="_Toc268518307"/>
      <w:bookmarkStart w:id="740" w:name="_Toc248913432"/>
      <w:bookmarkStart w:id="741" w:name="_Toc248914139"/>
      <w:bookmarkStart w:id="742" w:name="_Toc86044300"/>
      <w:bookmarkStart w:id="743" w:name="_Toc86849375"/>
      <w:bookmarkStart w:id="744" w:name="_Toc87003876"/>
      <w:bookmarkStart w:id="745" w:name="_Toc41083197"/>
      <w:bookmarkStart w:id="746" w:name="_Toc90370245"/>
      <w:bookmarkStart w:id="747" w:name="_Toc40202511"/>
      <w:bookmarkStart w:id="748" w:name="_Toc41167468"/>
      <w:r>
        <w:rPr>
          <w:rFonts w:ascii="黑体" w:eastAsia="黑体" w:hAnsi="宋体" w:hint="eastAsia"/>
          <w:b w:val="0"/>
          <w:sz w:val="28"/>
          <w:szCs w:val="28"/>
        </w:rPr>
        <w:t>4.2  视频</w:t>
      </w:r>
      <w:bookmarkEnd w:id="734"/>
      <w:bookmarkEnd w:id="735"/>
      <w:bookmarkEnd w:id="736"/>
      <w:bookmarkEnd w:id="737"/>
      <w:bookmarkEnd w:id="738"/>
      <w:bookmarkEnd w:id="739"/>
      <w:bookmarkEnd w:id="740"/>
      <w:bookmarkEnd w:id="741"/>
      <w:r>
        <w:rPr>
          <w:rFonts w:ascii="黑体" w:eastAsia="黑体" w:hAnsi="宋体" w:hint="eastAsia"/>
          <w:b w:val="0"/>
          <w:sz w:val="28"/>
          <w:szCs w:val="28"/>
        </w:rPr>
        <w:t>显示屏系统设计</w:t>
      </w:r>
      <w:bookmarkEnd w:id="742"/>
      <w:bookmarkEnd w:id="743"/>
      <w:bookmarkEnd w:id="744"/>
      <w:bookmarkEnd w:id="745"/>
      <w:bookmarkEnd w:id="746"/>
      <w:bookmarkEnd w:id="747"/>
      <w:bookmarkEnd w:id="748"/>
    </w:p>
    <w:p w14:paraId="65847E28" w14:textId="77777777" w:rsidR="00BA1A8B" w:rsidRDefault="00DE2F43">
      <w:pPr>
        <w:spacing w:line="360" w:lineRule="auto"/>
        <w:rPr>
          <w:rFonts w:ascii="宋体" w:hAnsi="宋体"/>
          <w:sz w:val="28"/>
          <w:szCs w:val="28"/>
        </w:rPr>
      </w:pPr>
      <w:r>
        <w:rPr>
          <w:rFonts w:ascii="宋体" w:hAnsi="宋体" w:hint="eastAsia"/>
          <w:sz w:val="28"/>
          <w:szCs w:val="28"/>
        </w:rPr>
        <w:t>4.2.1</w:t>
      </w:r>
      <w:r>
        <w:rPr>
          <w:rFonts w:ascii="宋体" w:hAnsi="宋体" w:hint="eastAsia"/>
          <w:sz w:val="28"/>
          <w:szCs w:val="28"/>
        </w:rPr>
        <w:tab/>
        <w:t>LED视频显示屏系统首先应确定是</w:t>
      </w:r>
      <w:proofErr w:type="gramStart"/>
      <w:r>
        <w:rPr>
          <w:rFonts w:ascii="宋体" w:hAnsi="宋体" w:hint="eastAsia"/>
          <w:sz w:val="28"/>
          <w:szCs w:val="28"/>
        </w:rPr>
        <w:t>室内屏还是</w:t>
      </w:r>
      <w:proofErr w:type="gramEnd"/>
      <w:r>
        <w:rPr>
          <w:rFonts w:ascii="宋体" w:hAnsi="宋体" w:hint="eastAsia"/>
          <w:sz w:val="28"/>
          <w:szCs w:val="28"/>
        </w:rPr>
        <w:t>室外屏，全面考虑各</w:t>
      </w:r>
      <w:r>
        <w:rPr>
          <w:rFonts w:ascii="宋体" w:hAnsi="宋体" w:hint="eastAsia"/>
          <w:sz w:val="28"/>
          <w:szCs w:val="28"/>
        </w:rPr>
        <w:lastRenderedPageBreak/>
        <w:t>项因素，确定其安装方式、安装位置、像素密度、屏体尺寸。</w:t>
      </w:r>
    </w:p>
    <w:p w14:paraId="26E8BBD2"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 xml:space="preserve">1  </w:t>
      </w:r>
      <w:proofErr w:type="gramStart"/>
      <w:r>
        <w:rPr>
          <w:rFonts w:ascii="宋体" w:hAnsi="宋体" w:hint="eastAsia"/>
          <w:sz w:val="28"/>
          <w:szCs w:val="28"/>
        </w:rPr>
        <w:t>室外屏</w:t>
      </w:r>
      <w:proofErr w:type="gramEnd"/>
      <w:r>
        <w:rPr>
          <w:rFonts w:ascii="宋体" w:hAnsi="宋体" w:hint="eastAsia"/>
          <w:sz w:val="28"/>
          <w:szCs w:val="28"/>
        </w:rPr>
        <w:t>应尽量避免发光面朝南，不得已时应考虑遮挡。由于LED  发光二极管存在一定的视角，显示屏安装时宜向下倾斜5°。</w:t>
      </w:r>
    </w:p>
    <w:p w14:paraId="497A215C"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ab/>
      </w:r>
      <w:r>
        <w:rPr>
          <w:rFonts w:ascii="宋体" w:hAnsi="宋体"/>
          <w:sz w:val="28"/>
          <w:szCs w:val="28"/>
        </w:rPr>
        <w:t xml:space="preserve"> </w:t>
      </w:r>
      <w:r>
        <w:rPr>
          <w:rFonts w:ascii="宋体" w:hAnsi="宋体" w:hint="eastAsia"/>
          <w:sz w:val="28"/>
          <w:szCs w:val="28"/>
        </w:rPr>
        <w:t>640 (W）×480(H）是视频显示屏播放视频图像所需的最少像素数。</w:t>
      </w:r>
    </w:p>
    <w:p w14:paraId="6D5E977E" w14:textId="77777777" w:rsidR="00BA1A8B" w:rsidRDefault="00DE2F43">
      <w:pPr>
        <w:adjustRightInd w:val="0"/>
        <w:snapToGrid w:val="0"/>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ab/>
      </w:r>
      <w:r>
        <w:rPr>
          <w:rFonts w:ascii="宋体" w:hAnsi="宋体"/>
          <w:sz w:val="28"/>
          <w:szCs w:val="28"/>
        </w:rPr>
        <w:t xml:space="preserve"> </w:t>
      </w:r>
      <w:r>
        <w:rPr>
          <w:rFonts w:ascii="宋体" w:hAnsi="宋体" w:hint="eastAsia"/>
          <w:sz w:val="28"/>
          <w:szCs w:val="28"/>
        </w:rPr>
        <w:t xml:space="preserve">视距和像素中心距 </w:t>
      </w:r>
      <w:r>
        <w:rPr>
          <w:rFonts w:ascii="宋体" w:hAnsi="宋体" w:hint="eastAsia"/>
          <w:position w:val="-6"/>
          <w:sz w:val="28"/>
          <w:szCs w:val="28"/>
        </w:rPr>
        <w:object w:dxaOrig="1002" w:dyaOrig="288" w14:anchorId="3665C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14.5pt" o:ole="">
            <v:imagedata r:id="rId15" o:title=""/>
          </v:shape>
          <o:OLEObject Type="Embed" ProgID="Equation.3" ShapeID="_x0000_i1025" DrawAspect="Content" ObjectID="_1716900880" r:id="rId16"/>
        </w:object>
      </w:r>
      <w:r>
        <w:rPr>
          <w:rFonts w:ascii="宋体" w:hAnsi="宋体"/>
          <w:sz w:val="28"/>
          <w:szCs w:val="28"/>
        </w:rPr>
        <w:t xml:space="preserve"> </w:t>
      </w:r>
      <w:r>
        <w:rPr>
          <w:rFonts w:ascii="宋体" w:hAnsi="宋体" w:hint="eastAsia"/>
          <w:sz w:val="28"/>
          <w:szCs w:val="28"/>
        </w:rPr>
        <w:t>公式来源 ：已公布的《体育场馆设备使用要求及检验方法</w:t>
      </w:r>
      <w:r>
        <w:rPr>
          <w:rFonts w:ascii="宋体" w:hAnsi="宋体" w:hint="eastAsia"/>
          <w:sz w:val="28"/>
          <w:szCs w:val="28"/>
        </w:rPr>
        <w:tab/>
        <w:t>第一部分：LED 显示屏》TY/ T</w:t>
      </w:r>
      <w:r>
        <w:rPr>
          <w:rFonts w:ascii="宋体" w:hAnsi="宋体"/>
          <w:sz w:val="28"/>
          <w:szCs w:val="28"/>
        </w:rPr>
        <w:t xml:space="preserve"> </w:t>
      </w:r>
      <w:r>
        <w:rPr>
          <w:rFonts w:ascii="宋体" w:hAnsi="宋体" w:hint="eastAsia"/>
          <w:sz w:val="28"/>
          <w:szCs w:val="28"/>
        </w:rPr>
        <w:t>1001. 1-2005 给出了最大视距和字符高度的公式：</w:t>
      </w:r>
    </w:p>
    <w:p w14:paraId="60E6AB24" w14:textId="77777777" w:rsidR="00BA1A8B" w:rsidRDefault="00DE2F43">
      <w:pPr>
        <w:spacing w:line="360" w:lineRule="auto"/>
        <w:jc w:val="center"/>
        <w:rPr>
          <w:rFonts w:ascii="宋体" w:hAnsi="宋体"/>
          <w:b/>
          <w:bCs/>
          <w:sz w:val="28"/>
          <w:szCs w:val="28"/>
        </w:rPr>
      </w:pPr>
      <w:r>
        <w:rPr>
          <w:rFonts w:ascii="宋体" w:hAnsi="宋体" w:hint="eastAsia"/>
          <w:position w:val="-6"/>
          <w:sz w:val="28"/>
          <w:szCs w:val="28"/>
        </w:rPr>
        <w:object w:dxaOrig="978" w:dyaOrig="288" w14:anchorId="7ACA6F80">
          <v:shape id="_x0000_i1026" type="#_x0000_t75" style="width:49pt;height:14.5pt" o:ole="">
            <v:imagedata r:id="rId17" o:title=""/>
          </v:shape>
          <o:OLEObject Type="Embed" ProgID="Equation.3" ShapeID="_x0000_i1026" DrawAspect="Content" ObjectID="_1716900881" r:id="rId18"/>
        </w:object>
      </w:r>
    </w:p>
    <w:p w14:paraId="0C40735A" w14:textId="77777777" w:rsidR="00BA1A8B" w:rsidRDefault="00DE2F43">
      <w:pPr>
        <w:spacing w:line="360" w:lineRule="auto"/>
        <w:rPr>
          <w:rFonts w:ascii="宋体" w:hAnsi="宋体"/>
          <w:sz w:val="28"/>
          <w:szCs w:val="28"/>
        </w:rPr>
      </w:pPr>
      <w:r>
        <w:rPr>
          <w:rFonts w:ascii="宋体" w:hAnsi="宋体" w:hint="eastAsia"/>
          <w:sz w:val="28"/>
          <w:szCs w:val="28"/>
        </w:rPr>
        <w:t>式中</w:t>
      </w:r>
      <w:r>
        <w:rPr>
          <w:rFonts w:ascii="宋体" w:hAnsi="宋体" w:hint="eastAsia"/>
          <w:sz w:val="28"/>
          <w:szCs w:val="28"/>
        </w:rPr>
        <w:tab/>
      </w:r>
      <w:r>
        <w:rPr>
          <w:noProof/>
        </w:rPr>
        <w:drawing>
          <wp:inline distT="0" distB="0" distL="0" distR="0" wp14:anchorId="4324867F" wp14:editId="6B489FDC">
            <wp:extent cx="171450" cy="163830"/>
            <wp:effectExtent l="0" t="0" r="0" b="0"/>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71450" cy="163830"/>
                    </a:xfrm>
                    <a:prstGeom prst="rect">
                      <a:avLst/>
                    </a:prstGeom>
                    <a:noFill/>
                    <a:ln>
                      <a:noFill/>
                    </a:ln>
                  </pic:spPr>
                </pic:pic>
              </a:graphicData>
            </a:graphic>
          </wp:inline>
        </w:drawing>
      </w:r>
      <w:r>
        <w:rPr>
          <w:rFonts w:ascii="宋体" w:hAnsi="宋体" w:cs="宋体" w:hint="eastAsia"/>
          <w:sz w:val="28"/>
          <w:szCs w:val="28"/>
        </w:rPr>
        <w:t>——</w:t>
      </w:r>
      <w:r>
        <w:rPr>
          <w:rFonts w:ascii="宋体" w:hAnsi="宋体" w:hint="eastAsia"/>
          <w:sz w:val="28"/>
          <w:szCs w:val="28"/>
        </w:rPr>
        <w:t>最大视距（m)；</w:t>
      </w:r>
    </w:p>
    <w:p w14:paraId="1F95ED0F" w14:textId="77777777" w:rsidR="00BA1A8B" w:rsidRDefault="00DE2F43">
      <w:pPr>
        <w:spacing w:line="360" w:lineRule="auto"/>
        <w:ind w:firstLineChars="400" w:firstLine="840"/>
        <w:rPr>
          <w:rFonts w:ascii="宋体" w:hAnsi="宋体"/>
          <w:sz w:val="28"/>
          <w:szCs w:val="28"/>
        </w:rPr>
      </w:pPr>
      <w:r>
        <w:rPr>
          <w:noProof/>
        </w:rPr>
        <w:drawing>
          <wp:inline distT="0" distB="0" distL="0" distR="0" wp14:anchorId="5C29A013" wp14:editId="43EEDB22">
            <wp:extent cx="125730" cy="171450"/>
            <wp:effectExtent l="0" t="0" r="0" b="0"/>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25730" cy="171450"/>
                    </a:xfrm>
                    <a:prstGeom prst="rect">
                      <a:avLst/>
                    </a:prstGeom>
                    <a:noFill/>
                    <a:ln>
                      <a:noFill/>
                    </a:ln>
                  </pic:spPr>
                </pic:pic>
              </a:graphicData>
            </a:graphic>
          </wp:inline>
        </w:drawing>
      </w:r>
      <w:r>
        <w:rPr>
          <w:rFonts w:ascii="宋体" w:hAnsi="宋体" w:hint="eastAsia"/>
          <w:sz w:val="28"/>
          <w:szCs w:val="28"/>
        </w:rPr>
        <w:t>——视距系数，一般取345；</w:t>
      </w:r>
    </w:p>
    <w:p w14:paraId="55B4161D" w14:textId="77777777" w:rsidR="00BA1A8B" w:rsidRDefault="00DE2F43">
      <w:pPr>
        <w:spacing w:line="360" w:lineRule="auto"/>
        <w:ind w:firstLineChars="400" w:firstLine="840"/>
        <w:rPr>
          <w:rFonts w:ascii="宋体" w:hAnsi="宋体"/>
          <w:sz w:val="28"/>
          <w:szCs w:val="28"/>
        </w:rPr>
      </w:pPr>
      <w:r>
        <w:rPr>
          <w:noProof/>
        </w:rPr>
        <w:drawing>
          <wp:inline distT="0" distB="0" distL="0" distR="0" wp14:anchorId="3D598636" wp14:editId="2E7E9DCF">
            <wp:extent cx="133350" cy="171450"/>
            <wp:effectExtent l="0" t="0" r="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r>
        <w:rPr>
          <w:rFonts w:ascii="宋体" w:hAnsi="宋体" w:hint="eastAsia"/>
          <w:sz w:val="28"/>
          <w:szCs w:val="28"/>
        </w:rPr>
        <w:t>——字符高度（m），字符为16点阵汉字。</w:t>
      </w:r>
    </w:p>
    <w:p w14:paraId="78C1432E" w14:textId="77777777" w:rsidR="00BA1A8B" w:rsidRDefault="00DE2F43">
      <w:pPr>
        <w:spacing w:line="360" w:lineRule="auto"/>
        <w:ind w:firstLineChars="200" w:firstLine="560"/>
        <w:rPr>
          <w:rFonts w:ascii="宋体" w:hAnsi="宋体"/>
          <w:sz w:val="28"/>
          <w:szCs w:val="28"/>
        </w:rPr>
      </w:pPr>
      <w:r>
        <w:rPr>
          <w:rFonts w:ascii="宋体" w:hAnsi="宋体" w:hint="eastAsia"/>
          <w:sz w:val="28"/>
          <w:szCs w:val="28"/>
        </w:rPr>
        <w:t>因此</w:t>
      </w:r>
      <w:r>
        <w:rPr>
          <w:rFonts w:ascii="宋体" w:hAnsi="宋体" w:hint="eastAsia"/>
          <w:position w:val="-6"/>
          <w:sz w:val="28"/>
          <w:szCs w:val="28"/>
        </w:rPr>
        <w:object w:dxaOrig="1002" w:dyaOrig="288" w14:anchorId="4A78E005">
          <v:shape id="_x0000_i1027" type="#_x0000_t75" style="width:50pt;height:14.5pt" o:ole="">
            <v:imagedata r:id="rId22" o:title=""/>
          </v:shape>
          <o:OLEObject Type="Embed" ProgID="Equation.3" ShapeID="_x0000_i1027" DrawAspect="Content" ObjectID="_1716900882" r:id="rId23"/>
        </w:object>
      </w:r>
      <w:r>
        <w:rPr>
          <w:rFonts w:ascii="宋体" w:hAnsi="宋体" w:hint="eastAsia"/>
          <w:sz w:val="28"/>
          <w:szCs w:val="28"/>
        </w:rPr>
        <w:t>= 345×16</w:t>
      </w:r>
      <w:r>
        <w:rPr>
          <w:noProof/>
        </w:rPr>
        <w:drawing>
          <wp:inline distT="0" distB="0" distL="0" distR="0" wp14:anchorId="1A370725" wp14:editId="4C19DC6D">
            <wp:extent cx="144780" cy="163830"/>
            <wp:effectExtent l="0" t="0" r="0" b="0"/>
            <wp:docPr id="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44780" cy="163830"/>
                    </a:xfrm>
                    <a:prstGeom prst="rect">
                      <a:avLst/>
                    </a:prstGeom>
                    <a:noFill/>
                    <a:ln>
                      <a:noFill/>
                    </a:ln>
                  </pic:spPr>
                </pic:pic>
              </a:graphicData>
            </a:graphic>
          </wp:inline>
        </w:drawing>
      </w:r>
      <w:r>
        <w:rPr>
          <w:rFonts w:ascii="宋体" w:hAnsi="宋体" w:hint="eastAsia"/>
          <w:sz w:val="28"/>
          <w:szCs w:val="28"/>
        </w:rPr>
        <w:t xml:space="preserve"> = 5520</w:t>
      </w:r>
      <w:r>
        <w:rPr>
          <w:noProof/>
        </w:rPr>
        <w:drawing>
          <wp:inline distT="0" distB="0" distL="0" distR="0" wp14:anchorId="172A0E1A" wp14:editId="436BC061">
            <wp:extent cx="144780" cy="163830"/>
            <wp:effectExtent l="0" t="0" r="0" b="0"/>
            <wp:docPr id="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44780" cy="163830"/>
                    </a:xfrm>
                    <a:prstGeom prst="rect">
                      <a:avLst/>
                    </a:prstGeom>
                    <a:noFill/>
                    <a:ln>
                      <a:noFill/>
                    </a:ln>
                  </pic:spPr>
                </pic:pic>
              </a:graphicData>
            </a:graphic>
          </wp:inline>
        </w:drawing>
      </w:r>
      <w:r>
        <w:rPr>
          <w:rFonts w:ascii="宋体" w:hAnsi="宋体" w:hint="eastAsia"/>
          <w:sz w:val="28"/>
          <w:szCs w:val="28"/>
        </w:rPr>
        <w:t>；</w:t>
      </w:r>
      <w:r>
        <w:rPr>
          <w:noProof/>
        </w:rPr>
        <w:drawing>
          <wp:inline distT="0" distB="0" distL="0" distR="0" wp14:anchorId="17C02747" wp14:editId="41AF80B2">
            <wp:extent cx="144780" cy="163830"/>
            <wp:effectExtent l="0" t="0" r="0" b="0"/>
            <wp:docPr id="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44780" cy="163830"/>
                    </a:xfrm>
                    <a:prstGeom prst="rect">
                      <a:avLst/>
                    </a:prstGeom>
                    <a:noFill/>
                    <a:ln>
                      <a:noFill/>
                    </a:ln>
                  </pic:spPr>
                </pic:pic>
              </a:graphicData>
            </a:graphic>
          </wp:inline>
        </w:drawing>
      </w:r>
      <w:r>
        <w:rPr>
          <w:rFonts w:ascii="宋体" w:hAnsi="宋体" w:hint="eastAsia"/>
          <w:sz w:val="28"/>
          <w:szCs w:val="28"/>
        </w:rPr>
        <w:t>为像素中心距（m) ,</w:t>
      </w:r>
      <w:r>
        <w:rPr>
          <w:rFonts w:ascii="宋体" w:hAnsi="宋体" w:hint="eastAsia"/>
          <w:i/>
          <w:iCs/>
          <w:sz w:val="28"/>
          <w:szCs w:val="28"/>
        </w:rPr>
        <w:t xml:space="preserve"> k</w:t>
      </w:r>
      <w:r>
        <w:rPr>
          <w:rFonts w:ascii="宋体" w:hAnsi="宋体" w:hint="eastAsia"/>
          <w:sz w:val="28"/>
          <w:szCs w:val="28"/>
        </w:rPr>
        <w:t>为视距系数，最大视距系数</w:t>
      </w:r>
      <w:r>
        <w:rPr>
          <w:rFonts w:ascii="宋体" w:hAnsi="宋体" w:hint="eastAsia"/>
          <w:i/>
          <w:iCs/>
          <w:sz w:val="28"/>
          <w:szCs w:val="28"/>
        </w:rPr>
        <w:t>k</w:t>
      </w:r>
      <w:r>
        <w:rPr>
          <w:rFonts w:ascii="宋体" w:hAnsi="宋体" w:hint="eastAsia"/>
          <w:sz w:val="28"/>
          <w:szCs w:val="28"/>
        </w:rPr>
        <w:t>一般取5520，根据经验数据：</w:t>
      </w:r>
    </w:p>
    <w:p w14:paraId="293B2416" w14:textId="77777777" w:rsidR="00BA1A8B" w:rsidRDefault="00DE2F43">
      <w:pPr>
        <w:spacing w:line="360" w:lineRule="auto"/>
        <w:ind w:firstLineChars="200" w:firstLine="560"/>
        <w:rPr>
          <w:rFonts w:ascii="宋体" w:hAnsi="宋体"/>
          <w:sz w:val="28"/>
          <w:szCs w:val="28"/>
        </w:rPr>
      </w:pPr>
      <w:r>
        <w:rPr>
          <w:rFonts w:ascii="宋体" w:hAnsi="宋体" w:hint="eastAsia"/>
          <w:sz w:val="28"/>
          <w:szCs w:val="28"/>
        </w:rPr>
        <w:t xml:space="preserve">理想视距=1/ 2 最大视距，理想视距系数 </w:t>
      </w:r>
      <w:r>
        <w:rPr>
          <w:rFonts w:ascii="宋体" w:hAnsi="宋体" w:hint="eastAsia"/>
          <w:i/>
          <w:iCs/>
          <w:sz w:val="28"/>
          <w:szCs w:val="28"/>
        </w:rPr>
        <w:t>k</w:t>
      </w:r>
      <w:r>
        <w:rPr>
          <w:rFonts w:ascii="宋体" w:hAnsi="宋体" w:hint="eastAsia"/>
          <w:sz w:val="28"/>
          <w:szCs w:val="28"/>
        </w:rPr>
        <w:t>一般取 2760；</w:t>
      </w:r>
    </w:p>
    <w:p w14:paraId="5CE43AE1" w14:textId="77777777" w:rsidR="00BA1A8B" w:rsidRDefault="00DE2F43">
      <w:pPr>
        <w:spacing w:line="360" w:lineRule="auto"/>
        <w:ind w:firstLineChars="200" w:firstLine="560"/>
        <w:rPr>
          <w:rFonts w:ascii="宋体" w:hAnsi="宋体"/>
          <w:sz w:val="28"/>
          <w:szCs w:val="28"/>
        </w:rPr>
      </w:pPr>
      <w:r>
        <w:rPr>
          <w:rFonts w:ascii="宋体" w:hAnsi="宋体" w:hint="eastAsia"/>
          <w:sz w:val="28"/>
          <w:szCs w:val="28"/>
        </w:rPr>
        <w:t xml:space="preserve">最小视距=1/ 2 理想视距，最小视距系数 </w:t>
      </w:r>
      <w:r>
        <w:rPr>
          <w:rFonts w:ascii="宋体" w:hAnsi="宋体" w:hint="eastAsia"/>
          <w:i/>
          <w:iCs/>
          <w:sz w:val="28"/>
          <w:szCs w:val="28"/>
        </w:rPr>
        <w:t>k</w:t>
      </w:r>
      <w:r>
        <w:rPr>
          <w:rFonts w:ascii="宋体" w:hAnsi="宋体" w:hint="eastAsia"/>
          <w:sz w:val="28"/>
          <w:szCs w:val="28"/>
        </w:rPr>
        <w:t xml:space="preserve"> 一般取 1380；</w:t>
      </w:r>
    </w:p>
    <w:p w14:paraId="3AB3B03E" w14:textId="77777777" w:rsidR="00BA1A8B" w:rsidRDefault="00DE2F43">
      <w:pPr>
        <w:spacing w:line="360" w:lineRule="auto"/>
        <w:ind w:firstLineChars="200" w:firstLine="560"/>
        <w:rPr>
          <w:rFonts w:ascii="宋体" w:hAnsi="宋体"/>
          <w:sz w:val="28"/>
          <w:szCs w:val="28"/>
        </w:rPr>
      </w:pPr>
      <w:r>
        <w:rPr>
          <w:rFonts w:ascii="宋体" w:hAnsi="宋体" w:hint="eastAsia"/>
          <w:sz w:val="28"/>
          <w:szCs w:val="28"/>
        </w:rPr>
        <w:t>合理视距范围:最小视距（=1/ 2理想视距）≤合理视距≤最大视距（=2×理想视距）。</w:t>
      </w:r>
    </w:p>
    <w:p w14:paraId="1A7D0096" w14:textId="77777777" w:rsidR="00BA1A8B" w:rsidRDefault="00DE2F43">
      <w:pPr>
        <w:spacing w:line="360" w:lineRule="auto"/>
        <w:ind w:firstLineChars="200" w:firstLine="560"/>
        <w:rPr>
          <w:rFonts w:ascii="宋体" w:hAnsi="宋体"/>
          <w:sz w:val="28"/>
          <w:szCs w:val="28"/>
        </w:rPr>
      </w:pPr>
      <w:r>
        <w:rPr>
          <w:rFonts w:ascii="宋体" w:hAnsi="宋体" w:hint="eastAsia"/>
          <w:sz w:val="28"/>
          <w:szCs w:val="28"/>
        </w:rPr>
        <w:t>在选取像素中心距时，一般采用理想视距值。</w:t>
      </w:r>
    </w:p>
    <w:p w14:paraId="488C2799" w14:textId="77777777" w:rsidR="00BA1A8B" w:rsidRDefault="00DE2F43">
      <w:pPr>
        <w:adjustRightInd w:val="0"/>
        <w:snapToGrid w:val="0"/>
        <w:spacing w:line="336" w:lineRule="auto"/>
        <w:rPr>
          <w:rFonts w:ascii="宋体" w:hAnsi="宋体"/>
          <w:sz w:val="28"/>
          <w:szCs w:val="28"/>
        </w:rPr>
      </w:pPr>
      <w:r>
        <w:rPr>
          <w:rFonts w:ascii="宋体" w:hAnsi="宋体"/>
          <w:sz w:val="28"/>
          <w:szCs w:val="28"/>
        </w:rPr>
        <w:t>4.2.2</w:t>
      </w:r>
    </w:p>
    <w:p w14:paraId="43D7FFC2"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3 室内LED视频显示屏亮度要求考虑到许多大众场合还在使用普通模块显示屏，因此要求的亮度值比有些特定场合的数值低。</w:t>
      </w:r>
    </w:p>
    <w:p w14:paraId="507B93E3"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3</w:t>
      </w:r>
      <w:r>
        <w:rPr>
          <w:rFonts w:ascii="宋体" w:hAnsi="宋体"/>
          <w:sz w:val="28"/>
          <w:szCs w:val="28"/>
        </w:rPr>
        <w:t xml:space="preserve"> </w:t>
      </w:r>
      <w:r>
        <w:rPr>
          <w:rFonts w:ascii="宋体" w:hAnsi="宋体" w:hint="eastAsia"/>
          <w:sz w:val="28"/>
          <w:szCs w:val="28"/>
        </w:rPr>
        <w:t>原标准中涉及到的双色及单色LED显示屏目前已不可能用于显示视频信号，本次修订淘汰相关技术参数描述内容。</w:t>
      </w:r>
    </w:p>
    <w:p w14:paraId="2FE54036" w14:textId="77777777" w:rsidR="00BA1A8B" w:rsidRDefault="00DE2F43">
      <w:pPr>
        <w:adjustRightInd w:val="0"/>
        <w:snapToGrid w:val="0"/>
        <w:spacing w:line="336" w:lineRule="auto"/>
        <w:rPr>
          <w:rFonts w:ascii="宋体" w:hAnsi="宋体"/>
          <w:sz w:val="28"/>
          <w:szCs w:val="28"/>
        </w:rPr>
      </w:pPr>
      <w:r>
        <w:rPr>
          <w:rFonts w:ascii="宋体" w:hAnsi="宋体"/>
          <w:sz w:val="28"/>
          <w:szCs w:val="28"/>
        </w:rPr>
        <w:t>4.2.4</w:t>
      </w:r>
    </w:p>
    <w:p w14:paraId="08DD1BCE"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lastRenderedPageBreak/>
        <w:t>1 视角又称1/2增益角，包括水平视角和垂直视角。视角越大，则人们能清晰地观看到的屏幕内容就越多，或屏幕内容可让更多的人从不同角度清晰地观看到；反之，视角越小，人们能清晰地观看到的屏幕内容就越少，或屏幕内容只能让少数的人从较小的角度清晰地观看到。观看人员的位置应符合人体工程学的原理，保证人们观看显示屏的舒适性。</w:t>
      </w:r>
    </w:p>
    <w:p w14:paraId="25806C8E"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3 在人们需一边工作一边观看显示屏的处所，往往设置有大量的照明灯具或具备充足的采光，这些环境光线可能会产生强烈的反射、眩光，致使人们根本看不清显示屏的部分显示内容，因此屏幕表层具有较强的</w:t>
      </w:r>
      <w:proofErr w:type="gramStart"/>
      <w:r>
        <w:rPr>
          <w:rFonts w:ascii="宋体" w:hAnsi="宋体" w:hint="eastAsia"/>
          <w:sz w:val="28"/>
          <w:szCs w:val="28"/>
        </w:rPr>
        <w:t>抗环境光</w:t>
      </w:r>
      <w:proofErr w:type="gramEnd"/>
      <w:r>
        <w:rPr>
          <w:rFonts w:ascii="宋体" w:hAnsi="宋体" w:hint="eastAsia"/>
          <w:sz w:val="28"/>
          <w:szCs w:val="28"/>
        </w:rPr>
        <w:t>干扰能力，对有效避免反射、眩光等现象影响观看效果非常重要。</w:t>
      </w:r>
    </w:p>
    <w:p w14:paraId="4AD13856"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7</w:t>
      </w:r>
      <w:r>
        <w:rPr>
          <w:rFonts w:ascii="宋体" w:hAnsi="宋体" w:hint="eastAsia"/>
          <w:sz w:val="28"/>
          <w:szCs w:val="28"/>
        </w:rPr>
        <w:tab/>
        <w:t>该款为最低亮度要求，显示屏单元的亮度可由下列公式得出：</w:t>
      </w:r>
    </w:p>
    <w:p w14:paraId="576B1049" w14:textId="77777777" w:rsidR="00BA1A8B" w:rsidRDefault="00DE2F43">
      <w:pPr>
        <w:adjustRightInd w:val="0"/>
        <w:snapToGrid w:val="0"/>
        <w:spacing w:line="336" w:lineRule="auto"/>
        <w:rPr>
          <w:rFonts w:ascii="宋体" w:hAnsi="宋体"/>
          <w:sz w:val="28"/>
          <w:szCs w:val="28"/>
        </w:rPr>
      </w:pPr>
      <w:r>
        <w:rPr>
          <w:rFonts w:ascii="宋体" w:hAnsi="宋体" w:hint="eastAsia"/>
          <w:sz w:val="28"/>
          <w:szCs w:val="28"/>
        </w:rPr>
        <w:t>亮度=投影机亮度×屏幕亮度增益×箱体光利用率÷屏幕面积÷π。对于人们需长时间认真观看的处所，当环境光线较暗时，显示屏单元的亮度以 100～200cd／m</w:t>
      </w:r>
      <w:r>
        <w:rPr>
          <w:rFonts w:ascii="宋体" w:hAnsi="宋体"/>
          <w:sz w:val="28"/>
          <w:szCs w:val="28"/>
          <w:vertAlign w:val="superscript"/>
        </w:rPr>
        <w:t>2</w:t>
      </w:r>
      <w:r>
        <w:rPr>
          <w:rFonts w:ascii="宋体" w:hAnsi="宋体" w:hint="eastAsia"/>
          <w:sz w:val="28"/>
          <w:szCs w:val="28"/>
        </w:rPr>
        <w:t>为宜；当环境光线较亮时，显示屏单元的亮度以150～250cd/ m</w:t>
      </w:r>
      <w:r>
        <w:rPr>
          <w:rFonts w:ascii="宋体" w:hAnsi="宋体" w:hint="eastAsia"/>
          <w:sz w:val="28"/>
          <w:szCs w:val="28"/>
          <w:vertAlign w:val="superscript"/>
        </w:rPr>
        <w:t>2</w:t>
      </w:r>
      <w:r>
        <w:rPr>
          <w:rFonts w:ascii="宋体" w:hAnsi="宋体" w:hint="eastAsia"/>
          <w:sz w:val="28"/>
          <w:szCs w:val="28"/>
        </w:rPr>
        <w:t xml:space="preserve">为宜。其他处所如有需要，可选择更高的亮度，但应评估视角、使用成本、显示效果等因素。 </w:t>
      </w:r>
    </w:p>
    <w:p w14:paraId="415CA094"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8</w:t>
      </w:r>
      <w:r>
        <w:rPr>
          <w:rFonts w:ascii="宋体" w:hAnsi="宋体" w:hint="eastAsia"/>
          <w:sz w:val="28"/>
          <w:szCs w:val="28"/>
        </w:rPr>
        <w:tab/>
        <w:t>该款为最低对比度要求。显示屏单元的对比度由于受环境光线及屏幕漫反射的制约，往往远低于投影机输出的对比度，实际应用中，视频显示屏单元屏前的对比度以接近投影机输出的对比度为最好。</w:t>
      </w:r>
    </w:p>
    <w:p w14:paraId="1989225D"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7～10款给出了单元屏体亮度、对比度、亮度均匀性、色度均匀性的基本指标要求，实测值高于此指标要求越多越好。</w:t>
      </w:r>
    </w:p>
    <w:p w14:paraId="3CF80009"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11、12 款给出了相邻屏体的亮度均匀性、色度均匀性的基本指标要求，实测值高于此指标要求越多越好。</w:t>
      </w:r>
    </w:p>
    <w:p w14:paraId="1126203B" w14:textId="77777777" w:rsidR="00BA1A8B" w:rsidRDefault="00DE2F43">
      <w:pPr>
        <w:adjustRightInd w:val="0"/>
        <w:snapToGrid w:val="0"/>
        <w:spacing w:line="336" w:lineRule="auto"/>
        <w:rPr>
          <w:rFonts w:ascii="宋体" w:hAnsi="宋体"/>
          <w:sz w:val="28"/>
          <w:szCs w:val="28"/>
        </w:rPr>
      </w:pPr>
      <w:r>
        <w:rPr>
          <w:rFonts w:ascii="宋体" w:hAnsi="宋体" w:hint="eastAsia"/>
          <w:sz w:val="28"/>
          <w:szCs w:val="28"/>
        </w:rPr>
        <w:t>4.2.5</w:t>
      </w:r>
    </w:p>
    <w:p w14:paraId="7EAF2B6E"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4</w:t>
      </w:r>
      <w:r>
        <w:rPr>
          <w:rFonts w:ascii="宋体" w:hAnsi="宋体"/>
          <w:sz w:val="28"/>
          <w:szCs w:val="28"/>
        </w:rPr>
        <w:t xml:space="preserve"> </w:t>
      </w:r>
      <w:r>
        <w:rPr>
          <w:rFonts w:ascii="宋体" w:hAnsi="宋体" w:hint="eastAsia"/>
          <w:sz w:val="28"/>
          <w:szCs w:val="28"/>
        </w:rPr>
        <w:t>原标准中涉及到的CRT型显示设备目前在新建项目中已没有应用，本次修订删除相关内容</w:t>
      </w:r>
    </w:p>
    <w:p w14:paraId="21221D6A" w14:textId="77777777" w:rsidR="00BA1A8B" w:rsidRDefault="00DE2F43">
      <w:pPr>
        <w:pStyle w:val="20"/>
        <w:adjustRightInd w:val="0"/>
        <w:snapToGrid w:val="0"/>
        <w:spacing w:line="336" w:lineRule="auto"/>
        <w:jc w:val="center"/>
        <w:rPr>
          <w:rFonts w:ascii="黑体" w:eastAsia="黑体" w:hAnsi="宋体"/>
          <w:b w:val="0"/>
          <w:sz w:val="28"/>
          <w:szCs w:val="28"/>
        </w:rPr>
      </w:pPr>
      <w:bookmarkStart w:id="749" w:name="_Toc90370246"/>
      <w:bookmarkStart w:id="750" w:name="_Toc87003877"/>
      <w:bookmarkStart w:id="751" w:name="_Toc41167469"/>
      <w:bookmarkStart w:id="752" w:name="_Toc40202512"/>
      <w:bookmarkStart w:id="753" w:name="_Toc86849376"/>
      <w:bookmarkStart w:id="754" w:name="_Toc41083198"/>
      <w:bookmarkStart w:id="755" w:name="_Toc86044301"/>
      <w:r>
        <w:rPr>
          <w:rFonts w:ascii="黑体" w:eastAsia="黑体" w:hAnsi="宋体" w:hint="eastAsia"/>
          <w:b w:val="0"/>
          <w:sz w:val="28"/>
          <w:szCs w:val="28"/>
        </w:rPr>
        <w:lastRenderedPageBreak/>
        <w:t>4.3  传输系统设计</w:t>
      </w:r>
      <w:bookmarkEnd w:id="749"/>
      <w:bookmarkEnd w:id="750"/>
      <w:bookmarkEnd w:id="751"/>
      <w:bookmarkEnd w:id="752"/>
      <w:bookmarkEnd w:id="753"/>
      <w:bookmarkEnd w:id="754"/>
      <w:bookmarkEnd w:id="755"/>
    </w:p>
    <w:p w14:paraId="34CF2820" w14:textId="77777777" w:rsidR="00BA1A8B" w:rsidRDefault="00DE2F43">
      <w:pPr>
        <w:adjustRightInd w:val="0"/>
        <w:snapToGrid w:val="0"/>
        <w:spacing w:line="336" w:lineRule="auto"/>
        <w:ind w:firstLine="564"/>
        <w:rPr>
          <w:rFonts w:ascii="宋体" w:hAnsi="宋体"/>
          <w:sz w:val="28"/>
          <w:szCs w:val="28"/>
        </w:rPr>
      </w:pPr>
      <w:r>
        <w:rPr>
          <w:rFonts w:ascii="宋体" w:hAnsi="宋体"/>
          <w:sz w:val="28"/>
          <w:szCs w:val="28"/>
        </w:rPr>
        <w:t>该领域技术发展日新月异，在各种接口设计时，应能满足新技术应用的要求。</w:t>
      </w:r>
    </w:p>
    <w:p w14:paraId="0A432B72" w14:textId="77777777" w:rsidR="00BA1A8B" w:rsidRDefault="00DE2F43">
      <w:pPr>
        <w:adjustRightInd w:val="0"/>
        <w:snapToGrid w:val="0"/>
        <w:spacing w:line="336" w:lineRule="auto"/>
        <w:rPr>
          <w:rFonts w:ascii="宋体" w:hAnsi="宋体"/>
          <w:sz w:val="28"/>
          <w:szCs w:val="28"/>
        </w:rPr>
      </w:pPr>
      <w:r>
        <w:rPr>
          <w:rFonts w:ascii="宋体" w:hAnsi="宋体" w:hint="eastAsia"/>
          <w:sz w:val="28"/>
          <w:szCs w:val="28"/>
        </w:rPr>
        <w:t>4.3.8 近年来，在视频显示系统工程中数字视频信号已大量通过光纤进行传输，本次修订将相关内容纳入此条目。</w:t>
      </w:r>
    </w:p>
    <w:p w14:paraId="4DE66365" w14:textId="77777777" w:rsidR="00BA1A8B" w:rsidRDefault="00DE2F43">
      <w:pPr>
        <w:pStyle w:val="20"/>
        <w:adjustRightInd w:val="0"/>
        <w:snapToGrid w:val="0"/>
        <w:spacing w:line="336" w:lineRule="auto"/>
        <w:jc w:val="center"/>
        <w:rPr>
          <w:rFonts w:ascii="黑体" w:eastAsia="黑体" w:hAnsi="宋体"/>
          <w:b w:val="0"/>
          <w:sz w:val="28"/>
          <w:szCs w:val="28"/>
        </w:rPr>
      </w:pPr>
      <w:bookmarkStart w:id="756" w:name="_Toc86044302"/>
      <w:bookmarkStart w:id="757" w:name="_Toc40202513"/>
      <w:bookmarkStart w:id="758" w:name="_Toc86849377"/>
      <w:bookmarkStart w:id="759" w:name="_Toc87003878"/>
      <w:bookmarkStart w:id="760" w:name="_Toc41167470"/>
      <w:bookmarkStart w:id="761" w:name="_Toc90370247"/>
      <w:bookmarkStart w:id="762" w:name="_Toc41083199"/>
      <w:r>
        <w:rPr>
          <w:rFonts w:ascii="黑体" w:eastAsia="黑体" w:hAnsi="宋体" w:hint="eastAsia"/>
          <w:b w:val="0"/>
          <w:sz w:val="28"/>
          <w:szCs w:val="28"/>
        </w:rPr>
        <w:t>4.4  信号</w:t>
      </w:r>
      <w:proofErr w:type="gramStart"/>
      <w:r>
        <w:rPr>
          <w:rFonts w:ascii="黑体" w:eastAsia="黑体" w:hAnsi="宋体" w:hint="eastAsia"/>
          <w:b w:val="0"/>
          <w:sz w:val="28"/>
          <w:szCs w:val="28"/>
        </w:rPr>
        <w:t>交互与</w:t>
      </w:r>
      <w:proofErr w:type="gramEnd"/>
      <w:r>
        <w:rPr>
          <w:rFonts w:ascii="黑体" w:eastAsia="黑体" w:hAnsi="宋体" w:hint="eastAsia"/>
          <w:b w:val="0"/>
          <w:sz w:val="28"/>
          <w:szCs w:val="28"/>
        </w:rPr>
        <w:t>处理系统设计</w:t>
      </w:r>
      <w:bookmarkEnd w:id="756"/>
      <w:bookmarkEnd w:id="757"/>
      <w:bookmarkEnd w:id="758"/>
      <w:bookmarkEnd w:id="759"/>
      <w:bookmarkEnd w:id="760"/>
      <w:bookmarkEnd w:id="761"/>
      <w:bookmarkEnd w:id="762"/>
    </w:p>
    <w:p w14:paraId="1A7FEF43" w14:textId="77777777" w:rsidR="00BA1A8B" w:rsidRDefault="00DE2F43">
      <w:pPr>
        <w:adjustRightInd w:val="0"/>
        <w:snapToGrid w:val="0"/>
        <w:spacing w:line="336" w:lineRule="auto"/>
        <w:rPr>
          <w:rFonts w:ascii="宋体" w:hAnsi="宋体"/>
          <w:sz w:val="28"/>
          <w:szCs w:val="28"/>
        </w:rPr>
      </w:pPr>
      <w:r>
        <w:rPr>
          <w:rFonts w:ascii="宋体" w:hAnsi="宋体" w:hint="eastAsia"/>
          <w:sz w:val="28"/>
          <w:szCs w:val="28"/>
        </w:rPr>
        <w:t>4</w:t>
      </w:r>
      <w:r>
        <w:rPr>
          <w:rFonts w:ascii="宋体" w:hAnsi="宋体"/>
          <w:sz w:val="28"/>
          <w:szCs w:val="28"/>
        </w:rPr>
        <w:t>.</w:t>
      </w:r>
      <w:r>
        <w:rPr>
          <w:rFonts w:ascii="宋体" w:hAnsi="宋体" w:hint="eastAsia"/>
          <w:sz w:val="28"/>
          <w:szCs w:val="28"/>
        </w:rPr>
        <w:t>4.1</w:t>
      </w:r>
    </w:p>
    <w:p w14:paraId="390AA173"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5</w:t>
      </w:r>
      <w:r>
        <w:rPr>
          <w:rFonts w:ascii="宋体" w:hAnsi="宋体"/>
          <w:sz w:val="28"/>
          <w:szCs w:val="28"/>
        </w:rPr>
        <w:t xml:space="preserve"> </w:t>
      </w:r>
      <w:r>
        <w:rPr>
          <w:rFonts w:ascii="宋体" w:hAnsi="宋体" w:hint="eastAsia"/>
          <w:sz w:val="28"/>
          <w:szCs w:val="28"/>
        </w:rPr>
        <w:t>当前IP化视频信号</w:t>
      </w:r>
      <w:proofErr w:type="gramStart"/>
      <w:r>
        <w:rPr>
          <w:rFonts w:ascii="宋体" w:hAnsi="宋体" w:hint="eastAsia"/>
          <w:sz w:val="28"/>
          <w:szCs w:val="28"/>
        </w:rPr>
        <w:t>交互与</w:t>
      </w:r>
      <w:proofErr w:type="gramEnd"/>
      <w:r>
        <w:rPr>
          <w:rFonts w:ascii="宋体" w:hAnsi="宋体" w:hint="eastAsia"/>
          <w:sz w:val="28"/>
          <w:szCs w:val="28"/>
        </w:rPr>
        <w:t>处理系统均应具备为用户提供可视化系统拓扑图的能力，因此本次修订将相关内容纳入此条目。</w:t>
      </w:r>
    </w:p>
    <w:p w14:paraId="67E096E3"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6</w:t>
      </w:r>
      <w:r>
        <w:rPr>
          <w:rFonts w:ascii="宋体" w:hAnsi="宋体"/>
          <w:sz w:val="28"/>
          <w:szCs w:val="28"/>
        </w:rPr>
        <w:t xml:space="preserve"> </w:t>
      </w:r>
      <w:r>
        <w:rPr>
          <w:rFonts w:ascii="宋体" w:hAnsi="宋体" w:hint="eastAsia"/>
          <w:sz w:val="28"/>
          <w:szCs w:val="28"/>
        </w:rPr>
        <w:t>视频信号</w:t>
      </w:r>
      <w:proofErr w:type="gramStart"/>
      <w:r>
        <w:rPr>
          <w:rFonts w:ascii="宋体" w:hAnsi="宋体" w:hint="eastAsia"/>
          <w:sz w:val="28"/>
          <w:szCs w:val="28"/>
        </w:rPr>
        <w:t>交互与</w:t>
      </w:r>
      <w:proofErr w:type="gramEnd"/>
      <w:r>
        <w:rPr>
          <w:rFonts w:ascii="宋体" w:hAnsi="宋体" w:hint="eastAsia"/>
          <w:sz w:val="28"/>
          <w:szCs w:val="28"/>
        </w:rPr>
        <w:t>处理系统需要具备KVM控制功能，支持一套键盘鼠标对多台远端计算机的管控.</w:t>
      </w:r>
    </w:p>
    <w:p w14:paraId="2E0961B3"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7</w:t>
      </w:r>
      <w:r>
        <w:rPr>
          <w:rFonts w:ascii="宋体" w:hAnsi="宋体"/>
          <w:sz w:val="28"/>
          <w:szCs w:val="28"/>
        </w:rPr>
        <w:t xml:space="preserve"> </w:t>
      </w:r>
      <w:r>
        <w:rPr>
          <w:rFonts w:ascii="宋体" w:hAnsi="宋体" w:hint="eastAsia"/>
          <w:sz w:val="28"/>
          <w:szCs w:val="28"/>
        </w:rPr>
        <w:t>视频信号</w:t>
      </w:r>
      <w:proofErr w:type="gramStart"/>
      <w:r>
        <w:rPr>
          <w:rFonts w:ascii="宋体" w:hAnsi="宋体" w:hint="eastAsia"/>
          <w:sz w:val="28"/>
          <w:szCs w:val="28"/>
        </w:rPr>
        <w:t>交互与</w:t>
      </w:r>
      <w:proofErr w:type="gramEnd"/>
      <w:r>
        <w:rPr>
          <w:rFonts w:ascii="宋体" w:hAnsi="宋体" w:hint="eastAsia"/>
          <w:sz w:val="28"/>
          <w:szCs w:val="28"/>
        </w:rPr>
        <w:t>处理系统需要满足备席位间、席位与拼接屏间信号交互功能，并可对视频信号实时推送。</w:t>
      </w:r>
    </w:p>
    <w:p w14:paraId="38F5E4B2"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8</w:t>
      </w:r>
      <w:r>
        <w:rPr>
          <w:rFonts w:ascii="宋体" w:hAnsi="宋体"/>
          <w:sz w:val="28"/>
          <w:szCs w:val="28"/>
        </w:rPr>
        <w:t xml:space="preserve"> </w:t>
      </w:r>
      <w:r>
        <w:rPr>
          <w:rFonts w:ascii="宋体" w:hAnsi="宋体" w:hint="eastAsia"/>
          <w:sz w:val="28"/>
          <w:szCs w:val="28"/>
        </w:rPr>
        <w:t>当前IP化视频信号</w:t>
      </w:r>
      <w:proofErr w:type="gramStart"/>
      <w:r>
        <w:rPr>
          <w:rFonts w:ascii="宋体" w:hAnsi="宋体" w:hint="eastAsia"/>
          <w:sz w:val="28"/>
          <w:szCs w:val="28"/>
        </w:rPr>
        <w:t>交互与</w:t>
      </w:r>
      <w:proofErr w:type="gramEnd"/>
      <w:r>
        <w:rPr>
          <w:rFonts w:ascii="宋体" w:hAnsi="宋体" w:hint="eastAsia"/>
          <w:sz w:val="28"/>
          <w:szCs w:val="28"/>
        </w:rPr>
        <w:t>处理系统均应具备为用户提供可视化系统拓扑图的能力，因此本次修订将相关内容纳入此条目。</w:t>
      </w:r>
    </w:p>
    <w:p w14:paraId="4C53643E"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9</w:t>
      </w:r>
      <w:r>
        <w:rPr>
          <w:rFonts w:ascii="宋体" w:hAnsi="宋体"/>
          <w:sz w:val="28"/>
          <w:szCs w:val="28"/>
        </w:rPr>
        <w:t xml:space="preserve"> </w:t>
      </w:r>
      <w:r>
        <w:rPr>
          <w:rFonts w:ascii="宋体" w:hAnsi="宋体" w:hint="eastAsia"/>
          <w:sz w:val="28"/>
          <w:szCs w:val="28"/>
        </w:rPr>
        <w:t>视频信号</w:t>
      </w:r>
      <w:proofErr w:type="gramStart"/>
      <w:r>
        <w:rPr>
          <w:rFonts w:ascii="宋体" w:hAnsi="宋体" w:hint="eastAsia"/>
          <w:sz w:val="28"/>
          <w:szCs w:val="28"/>
        </w:rPr>
        <w:t>交互与</w:t>
      </w:r>
      <w:proofErr w:type="gramEnd"/>
      <w:r>
        <w:rPr>
          <w:rFonts w:ascii="宋体" w:hAnsi="宋体" w:hint="eastAsia"/>
          <w:sz w:val="28"/>
          <w:szCs w:val="28"/>
        </w:rPr>
        <w:t>处理系统，在进行信号源切换过程中应能提前让用户预览到信号源内容，保证切换的正确性。</w:t>
      </w:r>
    </w:p>
    <w:p w14:paraId="363987B9"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10</w:t>
      </w:r>
      <w:r>
        <w:rPr>
          <w:rFonts w:ascii="宋体" w:hAnsi="宋体"/>
          <w:sz w:val="28"/>
          <w:szCs w:val="28"/>
        </w:rPr>
        <w:t xml:space="preserve"> </w:t>
      </w:r>
      <w:r>
        <w:rPr>
          <w:rFonts w:ascii="宋体" w:hAnsi="宋体" w:hint="eastAsia"/>
          <w:sz w:val="28"/>
          <w:szCs w:val="28"/>
        </w:rPr>
        <w:t>视频信号</w:t>
      </w:r>
      <w:proofErr w:type="gramStart"/>
      <w:r>
        <w:rPr>
          <w:rFonts w:ascii="宋体" w:hAnsi="宋体" w:hint="eastAsia"/>
          <w:sz w:val="28"/>
          <w:szCs w:val="28"/>
        </w:rPr>
        <w:t>交互与</w:t>
      </w:r>
      <w:proofErr w:type="gramEnd"/>
      <w:r>
        <w:rPr>
          <w:rFonts w:ascii="宋体" w:hAnsi="宋体" w:hint="eastAsia"/>
          <w:sz w:val="28"/>
          <w:szCs w:val="28"/>
        </w:rPr>
        <w:t>处理系统，信号源应能增加信号源字符叠加功能，用于标识信号源。</w:t>
      </w:r>
    </w:p>
    <w:p w14:paraId="58189EF2" w14:textId="77777777" w:rsidR="00BA1A8B" w:rsidRDefault="00DE2F43">
      <w:pPr>
        <w:adjustRightInd w:val="0"/>
        <w:snapToGrid w:val="0"/>
        <w:spacing w:line="336" w:lineRule="auto"/>
        <w:rPr>
          <w:rFonts w:ascii="宋体" w:hAnsi="宋体"/>
          <w:sz w:val="28"/>
          <w:szCs w:val="28"/>
        </w:rPr>
      </w:pPr>
      <w:r>
        <w:rPr>
          <w:rFonts w:ascii="宋体" w:hAnsi="宋体" w:hint="eastAsia"/>
          <w:sz w:val="28"/>
          <w:szCs w:val="28"/>
        </w:rPr>
        <w:t>4.4.2 不同的设备其系统的组成也不尽相同，但应满足使用要求。</w:t>
      </w:r>
    </w:p>
    <w:p w14:paraId="4396827B" w14:textId="77777777" w:rsidR="00BA1A8B" w:rsidRDefault="00DE2F43">
      <w:pPr>
        <w:adjustRightInd w:val="0"/>
        <w:snapToGrid w:val="0"/>
        <w:spacing w:line="336" w:lineRule="auto"/>
        <w:rPr>
          <w:rFonts w:ascii="宋体" w:hAnsi="宋体"/>
          <w:sz w:val="28"/>
          <w:szCs w:val="28"/>
        </w:rPr>
      </w:pPr>
      <w:r>
        <w:rPr>
          <w:rFonts w:ascii="宋体" w:hAnsi="宋体" w:hint="eastAsia"/>
          <w:sz w:val="28"/>
          <w:szCs w:val="28"/>
        </w:rPr>
        <w:t>4.4.3</w:t>
      </w:r>
      <w:r>
        <w:rPr>
          <w:rFonts w:ascii="宋体" w:hAnsi="宋体"/>
          <w:sz w:val="28"/>
          <w:szCs w:val="28"/>
        </w:rPr>
        <w:t xml:space="preserve"> </w:t>
      </w:r>
      <w:r>
        <w:rPr>
          <w:rFonts w:ascii="宋体" w:hAnsi="宋体" w:hint="eastAsia"/>
          <w:sz w:val="28"/>
          <w:szCs w:val="28"/>
        </w:rPr>
        <w:t>近年来，在视频控制系统中，分布式架构得到了越来越多的应用，本次修订将相关内容纳入此条目。</w:t>
      </w:r>
    </w:p>
    <w:p w14:paraId="001876FD" w14:textId="77777777" w:rsidR="00BA1A8B" w:rsidRDefault="00DE2F43">
      <w:pPr>
        <w:adjustRightInd w:val="0"/>
        <w:snapToGrid w:val="0"/>
        <w:spacing w:line="336" w:lineRule="auto"/>
        <w:rPr>
          <w:rFonts w:ascii="宋体" w:hAnsi="宋体"/>
          <w:sz w:val="28"/>
          <w:szCs w:val="28"/>
        </w:rPr>
      </w:pPr>
      <w:r>
        <w:rPr>
          <w:rFonts w:ascii="宋体" w:hAnsi="宋体" w:hint="eastAsia"/>
          <w:sz w:val="28"/>
          <w:szCs w:val="28"/>
        </w:rPr>
        <w:t>4.4.4 计算机信号接人方式应采用网络信号与显卡输出信号接入方式，计算机网络信号与显卡输出信号接入方式对比表见表1，设计中应根据兼容性和安全性的要求、对应用系统的影响、显示质量、实时性、经济性等方面综合考虑确定。</w:t>
      </w:r>
    </w:p>
    <w:p w14:paraId="45997445" w14:textId="77777777" w:rsidR="00BA1A8B" w:rsidRDefault="00DE2F43">
      <w:pPr>
        <w:spacing w:line="360" w:lineRule="auto"/>
        <w:jc w:val="center"/>
        <w:rPr>
          <w:rFonts w:ascii="宋体" w:hAnsi="宋体"/>
          <w:b/>
          <w:bCs/>
          <w:sz w:val="24"/>
        </w:rPr>
      </w:pPr>
      <w:r>
        <w:rPr>
          <w:rFonts w:ascii="宋体" w:hAnsi="宋体" w:hint="eastAsia"/>
          <w:b/>
          <w:bCs/>
          <w:sz w:val="24"/>
        </w:rPr>
        <w:lastRenderedPageBreak/>
        <w:t>表1计算机信号的网络信号与显卡输出信号接入方式对比</w:t>
      </w:r>
    </w:p>
    <w:tbl>
      <w:tblPr>
        <w:tblW w:w="8776" w:type="dxa"/>
        <w:tblInd w:w="113" w:type="dxa"/>
        <w:tblLayout w:type="fixed"/>
        <w:tblLook w:val="04A0" w:firstRow="1" w:lastRow="0" w:firstColumn="1" w:lastColumn="0" w:noHBand="0" w:noVBand="1"/>
      </w:tblPr>
      <w:tblGrid>
        <w:gridCol w:w="1696"/>
        <w:gridCol w:w="3280"/>
        <w:gridCol w:w="1900"/>
        <w:gridCol w:w="1900"/>
      </w:tblGrid>
      <w:tr w:rsidR="00BA1A8B" w14:paraId="09863B92" w14:textId="77777777">
        <w:trPr>
          <w:trHeight w:val="282"/>
        </w:trPr>
        <w:tc>
          <w:tcPr>
            <w:tcW w:w="1696" w:type="dxa"/>
            <w:vMerge w:val="restart"/>
            <w:tcBorders>
              <w:top w:val="single" w:sz="4" w:space="0" w:color="auto"/>
              <w:left w:val="single" w:sz="4" w:space="0" w:color="auto"/>
              <w:bottom w:val="single" w:sz="4" w:space="0" w:color="000000"/>
              <w:right w:val="single" w:sz="4" w:space="0" w:color="auto"/>
            </w:tcBorders>
            <w:noWrap/>
            <w:vAlign w:val="center"/>
          </w:tcPr>
          <w:p w14:paraId="2B0E42ED"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信号接入方式</w:t>
            </w:r>
          </w:p>
        </w:tc>
        <w:tc>
          <w:tcPr>
            <w:tcW w:w="3280" w:type="dxa"/>
            <w:vMerge w:val="restart"/>
            <w:tcBorders>
              <w:top w:val="single" w:sz="4" w:space="0" w:color="auto"/>
              <w:left w:val="single" w:sz="4" w:space="0" w:color="auto"/>
              <w:bottom w:val="single" w:sz="4" w:space="0" w:color="000000"/>
              <w:right w:val="single" w:sz="4" w:space="0" w:color="auto"/>
            </w:tcBorders>
            <w:noWrap/>
            <w:vAlign w:val="center"/>
          </w:tcPr>
          <w:p w14:paraId="5D2A46A0"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网络信号</w:t>
            </w:r>
          </w:p>
        </w:tc>
        <w:tc>
          <w:tcPr>
            <w:tcW w:w="3800" w:type="dxa"/>
            <w:gridSpan w:val="2"/>
            <w:tcBorders>
              <w:top w:val="single" w:sz="4" w:space="0" w:color="auto"/>
              <w:left w:val="nil"/>
              <w:bottom w:val="single" w:sz="4" w:space="0" w:color="auto"/>
              <w:right w:val="single" w:sz="4" w:space="0" w:color="000000"/>
            </w:tcBorders>
            <w:noWrap/>
            <w:vAlign w:val="center"/>
          </w:tcPr>
          <w:p w14:paraId="39E461BC"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显卡输出信号</w:t>
            </w:r>
          </w:p>
        </w:tc>
      </w:tr>
      <w:tr w:rsidR="00BA1A8B" w14:paraId="3C676ADB" w14:textId="77777777">
        <w:trPr>
          <w:trHeight w:val="282"/>
        </w:trPr>
        <w:tc>
          <w:tcPr>
            <w:tcW w:w="1696" w:type="dxa"/>
            <w:vMerge/>
            <w:tcBorders>
              <w:top w:val="single" w:sz="4" w:space="0" w:color="auto"/>
              <w:left w:val="single" w:sz="4" w:space="0" w:color="auto"/>
              <w:bottom w:val="single" w:sz="4" w:space="0" w:color="000000"/>
              <w:right w:val="single" w:sz="4" w:space="0" w:color="auto"/>
            </w:tcBorders>
            <w:vAlign w:val="center"/>
          </w:tcPr>
          <w:p w14:paraId="7DA81472" w14:textId="77777777" w:rsidR="00BA1A8B" w:rsidRDefault="00BA1A8B">
            <w:pPr>
              <w:widowControl/>
              <w:jc w:val="left"/>
              <w:rPr>
                <w:rFonts w:ascii="宋体" w:hAnsi="宋体" w:cs="宋体"/>
                <w:kern w:val="0"/>
                <w:sz w:val="22"/>
                <w:szCs w:val="22"/>
              </w:rPr>
            </w:pPr>
          </w:p>
        </w:tc>
        <w:tc>
          <w:tcPr>
            <w:tcW w:w="3280" w:type="dxa"/>
            <w:vMerge/>
            <w:tcBorders>
              <w:top w:val="single" w:sz="4" w:space="0" w:color="auto"/>
              <w:left w:val="single" w:sz="4" w:space="0" w:color="auto"/>
              <w:bottom w:val="single" w:sz="4" w:space="0" w:color="000000"/>
              <w:right w:val="single" w:sz="4" w:space="0" w:color="auto"/>
            </w:tcBorders>
            <w:vAlign w:val="center"/>
          </w:tcPr>
          <w:p w14:paraId="34255366" w14:textId="77777777" w:rsidR="00BA1A8B" w:rsidRDefault="00BA1A8B">
            <w:pPr>
              <w:widowControl/>
              <w:jc w:val="left"/>
              <w:rPr>
                <w:rFonts w:ascii="宋体" w:hAnsi="宋体" w:cs="宋体"/>
                <w:kern w:val="0"/>
                <w:sz w:val="22"/>
                <w:szCs w:val="22"/>
              </w:rPr>
            </w:pPr>
          </w:p>
        </w:tc>
        <w:tc>
          <w:tcPr>
            <w:tcW w:w="1900" w:type="dxa"/>
            <w:tcBorders>
              <w:top w:val="nil"/>
              <w:left w:val="nil"/>
              <w:bottom w:val="single" w:sz="4" w:space="0" w:color="auto"/>
              <w:right w:val="single" w:sz="4" w:space="0" w:color="auto"/>
            </w:tcBorders>
            <w:noWrap/>
            <w:vAlign w:val="center"/>
          </w:tcPr>
          <w:p w14:paraId="16FD3ECF"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模拟系统</w:t>
            </w:r>
          </w:p>
        </w:tc>
        <w:tc>
          <w:tcPr>
            <w:tcW w:w="1900" w:type="dxa"/>
            <w:tcBorders>
              <w:top w:val="nil"/>
              <w:left w:val="nil"/>
              <w:bottom w:val="single" w:sz="4" w:space="0" w:color="auto"/>
              <w:right w:val="single" w:sz="4" w:space="0" w:color="auto"/>
            </w:tcBorders>
            <w:noWrap/>
            <w:vAlign w:val="center"/>
          </w:tcPr>
          <w:p w14:paraId="0C5F3B02"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数字系统</w:t>
            </w:r>
          </w:p>
        </w:tc>
      </w:tr>
      <w:tr w:rsidR="00BA1A8B" w14:paraId="6E9338BF" w14:textId="77777777">
        <w:trPr>
          <w:trHeight w:val="846"/>
        </w:trPr>
        <w:tc>
          <w:tcPr>
            <w:tcW w:w="1696" w:type="dxa"/>
            <w:tcBorders>
              <w:top w:val="nil"/>
              <w:left w:val="single" w:sz="4" w:space="0" w:color="auto"/>
              <w:bottom w:val="single" w:sz="4" w:space="0" w:color="auto"/>
              <w:right w:val="single" w:sz="4" w:space="0" w:color="auto"/>
            </w:tcBorders>
            <w:noWrap/>
            <w:vAlign w:val="center"/>
          </w:tcPr>
          <w:p w14:paraId="667B3710"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兼容性</w:t>
            </w:r>
          </w:p>
        </w:tc>
        <w:tc>
          <w:tcPr>
            <w:tcW w:w="3280" w:type="dxa"/>
            <w:tcBorders>
              <w:top w:val="nil"/>
              <w:left w:val="nil"/>
              <w:bottom w:val="single" w:sz="4" w:space="0" w:color="auto"/>
              <w:right w:val="single" w:sz="4" w:space="0" w:color="auto"/>
            </w:tcBorders>
            <w:vAlign w:val="center"/>
          </w:tcPr>
          <w:p w14:paraId="1FFC430C" w14:textId="77777777" w:rsidR="00BA1A8B" w:rsidRDefault="00DE2F43">
            <w:pPr>
              <w:widowControl/>
              <w:ind w:firstLineChars="100" w:firstLine="220"/>
              <w:jc w:val="left"/>
              <w:rPr>
                <w:rFonts w:ascii="宋体" w:hAnsi="宋体" w:cs="宋体"/>
                <w:kern w:val="0"/>
                <w:sz w:val="22"/>
                <w:szCs w:val="22"/>
              </w:rPr>
            </w:pPr>
            <w:r>
              <w:rPr>
                <w:rFonts w:ascii="宋体" w:hAnsi="宋体" w:cs="宋体" w:hint="eastAsia"/>
                <w:kern w:val="0"/>
                <w:sz w:val="22"/>
                <w:szCs w:val="22"/>
              </w:rPr>
              <w:t>支持Windows操作系统，对其它操作系统的支持存在缺陷或不支持</w:t>
            </w:r>
          </w:p>
        </w:tc>
        <w:tc>
          <w:tcPr>
            <w:tcW w:w="3800" w:type="dxa"/>
            <w:gridSpan w:val="2"/>
            <w:tcBorders>
              <w:top w:val="single" w:sz="4" w:space="0" w:color="auto"/>
              <w:left w:val="nil"/>
              <w:bottom w:val="single" w:sz="4" w:space="0" w:color="auto"/>
              <w:right w:val="single" w:sz="4" w:space="0" w:color="000000"/>
            </w:tcBorders>
            <w:noWrap/>
            <w:vAlign w:val="center"/>
          </w:tcPr>
          <w:p w14:paraId="2BA4DBDB"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与操作系统无关</w:t>
            </w:r>
          </w:p>
        </w:tc>
      </w:tr>
      <w:tr w:rsidR="00BA1A8B" w14:paraId="20F38401" w14:textId="77777777">
        <w:trPr>
          <w:trHeight w:val="2172"/>
        </w:trPr>
        <w:tc>
          <w:tcPr>
            <w:tcW w:w="1696" w:type="dxa"/>
            <w:tcBorders>
              <w:top w:val="nil"/>
              <w:left w:val="single" w:sz="4" w:space="0" w:color="auto"/>
              <w:bottom w:val="single" w:sz="4" w:space="0" w:color="auto"/>
              <w:right w:val="single" w:sz="4" w:space="0" w:color="auto"/>
            </w:tcBorders>
            <w:noWrap/>
            <w:vAlign w:val="center"/>
          </w:tcPr>
          <w:p w14:paraId="20F4EF93"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安全性</w:t>
            </w:r>
          </w:p>
        </w:tc>
        <w:tc>
          <w:tcPr>
            <w:tcW w:w="3280" w:type="dxa"/>
            <w:tcBorders>
              <w:top w:val="nil"/>
              <w:left w:val="nil"/>
              <w:bottom w:val="single" w:sz="4" w:space="0" w:color="auto"/>
              <w:right w:val="single" w:sz="4" w:space="0" w:color="auto"/>
            </w:tcBorders>
            <w:vAlign w:val="center"/>
          </w:tcPr>
          <w:p w14:paraId="6F979B5D" w14:textId="77777777" w:rsidR="00BA1A8B" w:rsidRDefault="00DE2F43">
            <w:pPr>
              <w:widowControl/>
              <w:ind w:firstLineChars="100" w:firstLine="220"/>
              <w:jc w:val="left"/>
              <w:rPr>
                <w:rFonts w:ascii="宋体" w:hAnsi="宋体" w:cs="宋体"/>
                <w:kern w:val="0"/>
                <w:sz w:val="22"/>
                <w:szCs w:val="22"/>
              </w:rPr>
            </w:pPr>
            <w:r>
              <w:rPr>
                <w:rFonts w:ascii="宋体" w:hAnsi="宋体" w:cs="宋体" w:hint="eastAsia"/>
                <w:kern w:val="0"/>
                <w:sz w:val="22"/>
                <w:szCs w:val="22"/>
              </w:rPr>
              <w:t>对于多网络的接入，不能实现物理隔离</w:t>
            </w:r>
            <w:r>
              <w:rPr>
                <w:rFonts w:ascii="宋体" w:hAnsi="宋体" w:cs="宋体" w:hint="eastAsia"/>
                <w:kern w:val="0"/>
                <w:sz w:val="22"/>
                <w:szCs w:val="22"/>
              </w:rPr>
              <w:br/>
              <w:t xml:space="preserve"> </w:t>
            </w:r>
            <w:r>
              <w:rPr>
                <w:rFonts w:ascii="宋体" w:hAnsi="宋体" w:cs="宋体"/>
                <w:kern w:val="0"/>
                <w:sz w:val="22"/>
                <w:szCs w:val="22"/>
              </w:rPr>
              <w:t xml:space="preserve"> </w:t>
            </w:r>
            <w:r>
              <w:rPr>
                <w:rFonts w:ascii="宋体" w:hAnsi="宋体" w:cs="宋体" w:hint="eastAsia"/>
                <w:kern w:val="0"/>
                <w:sz w:val="22"/>
                <w:szCs w:val="22"/>
              </w:rPr>
              <w:t>存在受网络攻击或病毒感染的可能</w:t>
            </w:r>
            <w:r>
              <w:rPr>
                <w:rFonts w:ascii="宋体" w:hAnsi="宋体" w:cs="宋体" w:hint="eastAsia"/>
                <w:kern w:val="0"/>
                <w:sz w:val="22"/>
                <w:szCs w:val="22"/>
              </w:rPr>
              <w:br/>
              <w:t xml:space="preserve"> </w:t>
            </w:r>
            <w:r>
              <w:rPr>
                <w:rFonts w:ascii="宋体" w:hAnsi="宋体" w:cs="宋体"/>
                <w:kern w:val="0"/>
                <w:sz w:val="22"/>
                <w:szCs w:val="22"/>
              </w:rPr>
              <w:t xml:space="preserve"> </w:t>
            </w:r>
            <w:r>
              <w:rPr>
                <w:rFonts w:ascii="宋体" w:hAnsi="宋体" w:cs="宋体" w:hint="eastAsia"/>
                <w:kern w:val="0"/>
                <w:sz w:val="22"/>
                <w:szCs w:val="22"/>
              </w:rPr>
              <w:t>需在应用工作站上加装抓屏软件，可能会造成软件冲突</w:t>
            </w:r>
          </w:p>
        </w:tc>
        <w:tc>
          <w:tcPr>
            <w:tcW w:w="3800" w:type="dxa"/>
            <w:gridSpan w:val="2"/>
            <w:tcBorders>
              <w:top w:val="single" w:sz="4" w:space="0" w:color="auto"/>
              <w:left w:val="nil"/>
              <w:bottom w:val="single" w:sz="4" w:space="0" w:color="auto"/>
              <w:right w:val="single" w:sz="4" w:space="0" w:color="000000"/>
            </w:tcBorders>
            <w:vAlign w:val="center"/>
          </w:tcPr>
          <w:p w14:paraId="26302B22"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信号从应用工作站的显卡接入，无安全隐患</w:t>
            </w:r>
          </w:p>
        </w:tc>
      </w:tr>
      <w:tr w:rsidR="00BA1A8B" w14:paraId="4EA47DC2" w14:textId="77777777">
        <w:trPr>
          <w:trHeight w:val="1560"/>
        </w:trPr>
        <w:tc>
          <w:tcPr>
            <w:tcW w:w="1696" w:type="dxa"/>
            <w:tcBorders>
              <w:top w:val="nil"/>
              <w:left w:val="single" w:sz="4" w:space="0" w:color="auto"/>
              <w:bottom w:val="single" w:sz="4" w:space="0" w:color="auto"/>
              <w:right w:val="single" w:sz="4" w:space="0" w:color="auto"/>
            </w:tcBorders>
            <w:noWrap/>
            <w:vAlign w:val="center"/>
          </w:tcPr>
          <w:p w14:paraId="391BED3C"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对应用系统的影响</w:t>
            </w:r>
          </w:p>
        </w:tc>
        <w:tc>
          <w:tcPr>
            <w:tcW w:w="3280" w:type="dxa"/>
            <w:tcBorders>
              <w:top w:val="nil"/>
              <w:left w:val="nil"/>
              <w:bottom w:val="single" w:sz="4" w:space="0" w:color="auto"/>
              <w:right w:val="single" w:sz="4" w:space="0" w:color="auto"/>
            </w:tcBorders>
            <w:vAlign w:val="center"/>
          </w:tcPr>
          <w:p w14:paraId="7F68EC96" w14:textId="77777777" w:rsidR="00BA1A8B" w:rsidRDefault="00DE2F43">
            <w:pPr>
              <w:widowControl/>
              <w:jc w:val="left"/>
              <w:rPr>
                <w:rFonts w:ascii="宋体" w:hAnsi="宋体" w:cs="宋体"/>
                <w:kern w:val="0"/>
                <w:sz w:val="22"/>
                <w:szCs w:val="22"/>
              </w:rPr>
            </w:pPr>
            <w:r>
              <w:rPr>
                <w:rFonts w:ascii="宋体" w:hAnsi="宋体" w:cs="宋体" w:hint="eastAsia"/>
                <w:kern w:val="0"/>
                <w:sz w:val="22"/>
                <w:szCs w:val="22"/>
              </w:rPr>
              <w:t xml:space="preserve">  需在应用工作站上加装抓屏软件，会部分占用计算机资源</w:t>
            </w:r>
            <w:r>
              <w:rPr>
                <w:rFonts w:ascii="宋体" w:hAnsi="宋体" w:cs="宋体" w:hint="eastAsia"/>
                <w:kern w:val="0"/>
                <w:sz w:val="22"/>
                <w:szCs w:val="22"/>
              </w:rPr>
              <w:br/>
              <w:t xml:space="preserve">  显示信号通过应用系统的网络传送，将挤占部分网络带宽</w:t>
            </w:r>
          </w:p>
        </w:tc>
        <w:tc>
          <w:tcPr>
            <w:tcW w:w="3800" w:type="dxa"/>
            <w:gridSpan w:val="2"/>
            <w:tcBorders>
              <w:top w:val="single" w:sz="4" w:space="0" w:color="auto"/>
              <w:left w:val="nil"/>
              <w:bottom w:val="single" w:sz="4" w:space="0" w:color="auto"/>
              <w:right w:val="single" w:sz="4" w:space="0" w:color="000000"/>
            </w:tcBorders>
            <w:vAlign w:val="center"/>
          </w:tcPr>
          <w:p w14:paraId="774935DE"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对应用系统无影响</w:t>
            </w:r>
          </w:p>
        </w:tc>
      </w:tr>
      <w:tr w:rsidR="00BA1A8B" w14:paraId="4DA0954C" w14:textId="77777777">
        <w:trPr>
          <w:trHeight w:val="2121"/>
        </w:trPr>
        <w:tc>
          <w:tcPr>
            <w:tcW w:w="1696" w:type="dxa"/>
            <w:tcBorders>
              <w:top w:val="nil"/>
              <w:left w:val="single" w:sz="4" w:space="0" w:color="auto"/>
              <w:bottom w:val="single" w:sz="4" w:space="0" w:color="auto"/>
              <w:right w:val="single" w:sz="4" w:space="0" w:color="auto"/>
            </w:tcBorders>
            <w:noWrap/>
            <w:vAlign w:val="center"/>
          </w:tcPr>
          <w:p w14:paraId="17795BE9"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显示质量</w:t>
            </w:r>
          </w:p>
        </w:tc>
        <w:tc>
          <w:tcPr>
            <w:tcW w:w="3280" w:type="dxa"/>
            <w:tcBorders>
              <w:top w:val="nil"/>
              <w:left w:val="nil"/>
              <w:bottom w:val="single" w:sz="4" w:space="0" w:color="auto"/>
              <w:right w:val="single" w:sz="4" w:space="0" w:color="auto"/>
            </w:tcBorders>
            <w:vAlign w:val="center"/>
          </w:tcPr>
          <w:p w14:paraId="25C7CAB8" w14:textId="77777777" w:rsidR="00BA1A8B" w:rsidRDefault="00DE2F43">
            <w:pPr>
              <w:widowControl/>
              <w:jc w:val="left"/>
              <w:rPr>
                <w:rFonts w:ascii="宋体" w:hAnsi="宋体" w:cs="宋体"/>
                <w:kern w:val="0"/>
                <w:sz w:val="22"/>
                <w:szCs w:val="22"/>
              </w:rPr>
            </w:pPr>
            <w:r>
              <w:rPr>
                <w:rFonts w:ascii="宋体" w:hAnsi="宋体" w:cs="宋体" w:hint="eastAsia"/>
                <w:kern w:val="0"/>
                <w:sz w:val="22"/>
                <w:szCs w:val="22"/>
              </w:rPr>
              <w:t>数字处理、数字传输，抗电磁干扰能力强，信号信噪比高，显示质量好</w:t>
            </w:r>
          </w:p>
        </w:tc>
        <w:tc>
          <w:tcPr>
            <w:tcW w:w="1900" w:type="dxa"/>
            <w:tcBorders>
              <w:top w:val="nil"/>
              <w:left w:val="nil"/>
              <w:bottom w:val="single" w:sz="4" w:space="0" w:color="auto"/>
              <w:right w:val="single" w:sz="4" w:space="0" w:color="auto"/>
            </w:tcBorders>
            <w:vAlign w:val="center"/>
          </w:tcPr>
          <w:p w14:paraId="7CB8BCD9" w14:textId="77777777" w:rsidR="00BA1A8B" w:rsidRDefault="00DE2F43">
            <w:pPr>
              <w:widowControl/>
              <w:jc w:val="left"/>
              <w:rPr>
                <w:rFonts w:ascii="宋体" w:hAnsi="宋体" w:cs="宋体"/>
                <w:kern w:val="0"/>
                <w:sz w:val="22"/>
                <w:szCs w:val="22"/>
              </w:rPr>
            </w:pPr>
            <w:r>
              <w:rPr>
                <w:rFonts w:ascii="宋体" w:hAnsi="宋体" w:cs="宋体" w:hint="eastAsia"/>
                <w:kern w:val="0"/>
                <w:sz w:val="22"/>
                <w:szCs w:val="22"/>
              </w:rPr>
              <w:t xml:space="preserve"> 模拟处理、模拟传输，抗电磁干扰能力差，信号信噪比较低，距离长时显示质量较差</w:t>
            </w:r>
          </w:p>
        </w:tc>
        <w:tc>
          <w:tcPr>
            <w:tcW w:w="1900" w:type="dxa"/>
            <w:tcBorders>
              <w:top w:val="nil"/>
              <w:left w:val="nil"/>
              <w:bottom w:val="single" w:sz="4" w:space="0" w:color="auto"/>
              <w:right w:val="single" w:sz="4" w:space="0" w:color="auto"/>
            </w:tcBorders>
            <w:vAlign w:val="center"/>
          </w:tcPr>
          <w:p w14:paraId="5631C006" w14:textId="77777777" w:rsidR="00BA1A8B" w:rsidRDefault="00DE2F43">
            <w:pPr>
              <w:widowControl/>
              <w:jc w:val="left"/>
              <w:rPr>
                <w:rFonts w:ascii="宋体" w:hAnsi="宋体" w:cs="宋体"/>
                <w:kern w:val="0"/>
                <w:sz w:val="22"/>
                <w:szCs w:val="22"/>
              </w:rPr>
            </w:pPr>
            <w:r>
              <w:rPr>
                <w:rFonts w:ascii="宋体" w:hAnsi="宋体" w:cs="宋体" w:hint="eastAsia"/>
                <w:kern w:val="0"/>
                <w:sz w:val="22"/>
                <w:szCs w:val="22"/>
              </w:rPr>
              <w:t xml:space="preserve"> 数字处理、数字传输，抗电磁干扰能力强，信号信噪比高，显示质量好</w:t>
            </w:r>
          </w:p>
        </w:tc>
      </w:tr>
      <w:tr w:rsidR="00BA1A8B" w14:paraId="696DC293" w14:textId="77777777">
        <w:trPr>
          <w:trHeight w:val="1116"/>
        </w:trPr>
        <w:tc>
          <w:tcPr>
            <w:tcW w:w="1696" w:type="dxa"/>
            <w:tcBorders>
              <w:top w:val="nil"/>
              <w:left w:val="single" w:sz="4" w:space="0" w:color="auto"/>
              <w:bottom w:val="single" w:sz="4" w:space="0" w:color="auto"/>
              <w:right w:val="single" w:sz="4" w:space="0" w:color="auto"/>
            </w:tcBorders>
            <w:noWrap/>
            <w:vAlign w:val="center"/>
          </w:tcPr>
          <w:p w14:paraId="248C6CC3"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显示实时性</w:t>
            </w:r>
          </w:p>
        </w:tc>
        <w:tc>
          <w:tcPr>
            <w:tcW w:w="3280" w:type="dxa"/>
            <w:tcBorders>
              <w:top w:val="nil"/>
              <w:left w:val="nil"/>
              <w:bottom w:val="single" w:sz="4" w:space="0" w:color="auto"/>
              <w:right w:val="single" w:sz="4" w:space="0" w:color="auto"/>
            </w:tcBorders>
            <w:vAlign w:val="center"/>
          </w:tcPr>
          <w:p w14:paraId="3A353AC0" w14:textId="77777777" w:rsidR="00BA1A8B" w:rsidRDefault="00DE2F43">
            <w:pPr>
              <w:widowControl/>
              <w:jc w:val="left"/>
              <w:rPr>
                <w:rFonts w:ascii="宋体" w:hAnsi="宋体" w:cs="宋体"/>
                <w:kern w:val="0"/>
                <w:sz w:val="22"/>
                <w:szCs w:val="22"/>
              </w:rPr>
            </w:pPr>
            <w:r>
              <w:rPr>
                <w:rFonts w:ascii="宋体" w:hAnsi="宋体" w:cs="宋体" w:hint="eastAsia"/>
                <w:kern w:val="0"/>
                <w:sz w:val="22"/>
                <w:szCs w:val="22"/>
              </w:rPr>
              <w:t>显示信号通过应用系统的网络传送，需与应用系统抢占网络带宽，刷新率不能保证</w:t>
            </w:r>
          </w:p>
        </w:tc>
        <w:tc>
          <w:tcPr>
            <w:tcW w:w="3800" w:type="dxa"/>
            <w:gridSpan w:val="2"/>
            <w:tcBorders>
              <w:top w:val="single" w:sz="4" w:space="0" w:color="auto"/>
              <w:left w:val="nil"/>
              <w:bottom w:val="single" w:sz="4" w:space="0" w:color="auto"/>
              <w:right w:val="single" w:sz="4" w:space="0" w:color="000000"/>
            </w:tcBorders>
            <w:vAlign w:val="center"/>
          </w:tcPr>
          <w:p w14:paraId="271B9D49"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能确保10帧/s以上的刷新率</w:t>
            </w:r>
          </w:p>
        </w:tc>
      </w:tr>
      <w:tr w:rsidR="00BA1A8B" w14:paraId="4A4DA622" w14:textId="77777777">
        <w:trPr>
          <w:trHeight w:val="2124"/>
        </w:trPr>
        <w:tc>
          <w:tcPr>
            <w:tcW w:w="1696" w:type="dxa"/>
            <w:tcBorders>
              <w:top w:val="nil"/>
              <w:left w:val="single" w:sz="4" w:space="0" w:color="auto"/>
              <w:bottom w:val="single" w:sz="4" w:space="0" w:color="auto"/>
              <w:right w:val="single" w:sz="4" w:space="0" w:color="auto"/>
            </w:tcBorders>
            <w:noWrap/>
            <w:vAlign w:val="center"/>
          </w:tcPr>
          <w:p w14:paraId="32CE5F10"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传输距离</w:t>
            </w:r>
          </w:p>
        </w:tc>
        <w:tc>
          <w:tcPr>
            <w:tcW w:w="3280" w:type="dxa"/>
            <w:tcBorders>
              <w:top w:val="nil"/>
              <w:left w:val="nil"/>
              <w:bottom w:val="single" w:sz="4" w:space="0" w:color="auto"/>
              <w:right w:val="single" w:sz="4" w:space="0" w:color="auto"/>
            </w:tcBorders>
            <w:vAlign w:val="center"/>
          </w:tcPr>
          <w:p w14:paraId="3221C49A"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100m</w:t>
            </w:r>
          </w:p>
        </w:tc>
        <w:tc>
          <w:tcPr>
            <w:tcW w:w="1900" w:type="dxa"/>
            <w:tcBorders>
              <w:top w:val="nil"/>
              <w:left w:val="nil"/>
              <w:bottom w:val="single" w:sz="4" w:space="0" w:color="auto"/>
              <w:right w:val="single" w:sz="4" w:space="0" w:color="auto"/>
            </w:tcBorders>
            <w:vAlign w:val="center"/>
          </w:tcPr>
          <w:p w14:paraId="54800EFA" w14:textId="77777777" w:rsidR="00BA1A8B" w:rsidRDefault="00DE2F43">
            <w:pPr>
              <w:widowControl/>
              <w:jc w:val="left"/>
              <w:rPr>
                <w:rFonts w:ascii="宋体" w:hAnsi="宋体" w:cs="宋体"/>
                <w:kern w:val="0"/>
                <w:sz w:val="22"/>
                <w:szCs w:val="22"/>
              </w:rPr>
            </w:pPr>
            <w:r>
              <w:rPr>
                <w:rFonts w:ascii="宋体" w:hAnsi="宋体" w:cs="宋体" w:hint="eastAsia"/>
                <w:kern w:val="0"/>
                <w:sz w:val="22"/>
                <w:szCs w:val="22"/>
              </w:rPr>
              <w:t xml:space="preserve">  15m，大于15m宜采用光纤传输，否则信号显示会出现严重拖尾、模糊、抖动等现象</w:t>
            </w:r>
          </w:p>
        </w:tc>
        <w:tc>
          <w:tcPr>
            <w:tcW w:w="1900" w:type="dxa"/>
            <w:tcBorders>
              <w:top w:val="nil"/>
              <w:left w:val="nil"/>
              <w:bottom w:val="single" w:sz="4" w:space="0" w:color="auto"/>
              <w:right w:val="single" w:sz="4" w:space="0" w:color="auto"/>
            </w:tcBorders>
            <w:vAlign w:val="center"/>
          </w:tcPr>
          <w:p w14:paraId="4FCB6E27" w14:textId="77777777" w:rsidR="00BA1A8B" w:rsidRDefault="00DE2F43">
            <w:pPr>
              <w:widowControl/>
              <w:jc w:val="center"/>
              <w:rPr>
                <w:rFonts w:ascii="宋体" w:hAnsi="宋体" w:cs="宋体"/>
                <w:kern w:val="0"/>
                <w:sz w:val="22"/>
                <w:szCs w:val="22"/>
              </w:rPr>
            </w:pPr>
            <w:r>
              <w:rPr>
                <w:rFonts w:ascii="宋体" w:hAnsi="宋体" w:cs="宋体" w:hint="eastAsia"/>
                <w:kern w:val="0"/>
                <w:sz w:val="22"/>
                <w:szCs w:val="22"/>
              </w:rPr>
              <w:t>100m以上</w:t>
            </w:r>
          </w:p>
        </w:tc>
      </w:tr>
    </w:tbl>
    <w:p w14:paraId="1FEB49A2" w14:textId="77777777" w:rsidR="00BA1A8B" w:rsidRDefault="00DE2F43">
      <w:pPr>
        <w:spacing w:line="360" w:lineRule="auto"/>
        <w:rPr>
          <w:sz w:val="22"/>
          <w:szCs w:val="28"/>
        </w:rPr>
      </w:pPr>
      <w:bookmarkStart w:id="763" w:name="_Toc41167471"/>
      <w:bookmarkStart w:id="764" w:name="_Toc40202514"/>
      <w:bookmarkStart w:id="765" w:name="_Toc41083200"/>
      <w:r>
        <w:rPr>
          <w:rFonts w:ascii="宋体" w:hAnsi="宋体"/>
          <w:b/>
          <w:bCs/>
          <w:sz w:val="28"/>
          <w:szCs w:val="28"/>
        </w:rPr>
        <w:t>4.4.7</w:t>
      </w:r>
      <w:r>
        <w:rPr>
          <w:rFonts w:ascii="宋体" w:hAnsi="宋体" w:hint="eastAsia"/>
          <w:sz w:val="28"/>
          <w:szCs w:val="28"/>
        </w:rPr>
        <w:t>在</w:t>
      </w:r>
      <w:r>
        <w:rPr>
          <w:rFonts w:ascii="宋体" w:hAnsi="宋体"/>
          <w:sz w:val="28"/>
          <w:szCs w:val="28"/>
        </w:rPr>
        <w:t>视频显示工程中，</w:t>
      </w:r>
      <w:r>
        <w:rPr>
          <w:rFonts w:ascii="宋体" w:hAnsi="宋体" w:hint="eastAsia"/>
          <w:sz w:val="28"/>
          <w:szCs w:val="28"/>
        </w:rPr>
        <w:t>出于安全</w:t>
      </w:r>
      <w:r>
        <w:rPr>
          <w:rFonts w:ascii="宋体" w:hAnsi="宋体"/>
          <w:sz w:val="28"/>
          <w:szCs w:val="28"/>
        </w:rPr>
        <w:t>稳定</w:t>
      </w:r>
      <w:r>
        <w:rPr>
          <w:rFonts w:ascii="宋体" w:hAnsi="宋体" w:hint="eastAsia"/>
          <w:sz w:val="28"/>
          <w:szCs w:val="28"/>
        </w:rPr>
        <w:t>性以及</w:t>
      </w:r>
      <w:r>
        <w:rPr>
          <w:rFonts w:ascii="宋体" w:hAnsi="宋体"/>
          <w:sz w:val="28"/>
          <w:szCs w:val="28"/>
        </w:rPr>
        <w:t>后期扩容的考虑，系统应具备</w:t>
      </w:r>
      <w:r>
        <w:rPr>
          <w:rFonts w:ascii="宋体" w:hAnsi="宋体" w:hint="eastAsia"/>
          <w:sz w:val="28"/>
          <w:szCs w:val="28"/>
        </w:rPr>
        <w:t>可扩展</w:t>
      </w:r>
      <w:r>
        <w:rPr>
          <w:rFonts w:ascii="宋体" w:hAnsi="宋体"/>
          <w:sz w:val="28"/>
          <w:szCs w:val="28"/>
        </w:rPr>
        <w:t>备份功能</w:t>
      </w:r>
      <w:r>
        <w:rPr>
          <w:rFonts w:ascii="宋体" w:hAnsi="宋体" w:hint="eastAsia"/>
          <w:sz w:val="28"/>
          <w:szCs w:val="28"/>
        </w:rPr>
        <w:t>，因此本次修订将相关内容纳入此条目。</w:t>
      </w:r>
    </w:p>
    <w:p w14:paraId="2074992E" w14:textId="77777777" w:rsidR="00BA1A8B" w:rsidRDefault="00DE2F43">
      <w:pPr>
        <w:pStyle w:val="20"/>
        <w:jc w:val="center"/>
        <w:rPr>
          <w:rFonts w:ascii="黑体" w:eastAsia="黑体" w:hAnsi="宋体"/>
          <w:b w:val="0"/>
          <w:sz w:val="28"/>
          <w:szCs w:val="28"/>
        </w:rPr>
      </w:pPr>
      <w:bookmarkStart w:id="766" w:name="_Toc87003879"/>
      <w:bookmarkStart w:id="767" w:name="_Toc90370248"/>
      <w:bookmarkStart w:id="768" w:name="_Toc86849378"/>
      <w:bookmarkStart w:id="769" w:name="_Toc86044303"/>
      <w:r>
        <w:rPr>
          <w:rFonts w:ascii="黑体" w:eastAsia="黑体" w:hAnsi="宋体" w:hint="eastAsia"/>
          <w:b w:val="0"/>
          <w:sz w:val="28"/>
          <w:szCs w:val="28"/>
        </w:rPr>
        <w:lastRenderedPageBreak/>
        <w:t>4.5  辅助系统设计</w:t>
      </w:r>
      <w:bookmarkEnd w:id="763"/>
      <w:bookmarkEnd w:id="764"/>
      <w:bookmarkEnd w:id="765"/>
      <w:bookmarkEnd w:id="766"/>
      <w:bookmarkEnd w:id="767"/>
      <w:bookmarkEnd w:id="768"/>
      <w:bookmarkEnd w:id="769"/>
    </w:p>
    <w:p w14:paraId="34253E92" w14:textId="77777777" w:rsidR="00BA1A8B" w:rsidRDefault="00DE2F43">
      <w:pPr>
        <w:spacing w:line="360" w:lineRule="auto"/>
        <w:rPr>
          <w:rFonts w:ascii="宋体" w:hAnsi="宋体"/>
          <w:sz w:val="28"/>
          <w:szCs w:val="28"/>
        </w:rPr>
      </w:pPr>
      <w:r>
        <w:rPr>
          <w:rFonts w:ascii="宋体" w:hAnsi="宋体"/>
          <w:sz w:val="28"/>
          <w:szCs w:val="28"/>
        </w:rPr>
        <w:t>4.5.2</w:t>
      </w:r>
    </w:p>
    <w:p w14:paraId="13DE3E1C"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为实现视频播放、电视转播、公共信息的接收、转送和播发等功能，</w:t>
      </w:r>
      <w:proofErr w:type="gramStart"/>
      <w:r>
        <w:rPr>
          <w:rFonts w:ascii="宋体" w:hAnsi="宋体" w:hint="eastAsia"/>
          <w:sz w:val="28"/>
          <w:szCs w:val="28"/>
        </w:rPr>
        <w:t>宜设置</w:t>
      </w:r>
      <w:proofErr w:type="gramEnd"/>
      <w:r>
        <w:rPr>
          <w:rFonts w:ascii="宋体" w:hAnsi="宋体" w:hint="eastAsia"/>
          <w:sz w:val="28"/>
          <w:szCs w:val="28"/>
        </w:rPr>
        <w:t>专用的控制室。终端信息点及设备接口包括：计算机网络接口、电话接口、公共信息接口、CATV系统接口、音频接口、电视转播接口等。</w:t>
      </w:r>
    </w:p>
    <w:p w14:paraId="50016E32"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2 因为控制室内</w:t>
      </w:r>
      <w:proofErr w:type="gramStart"/>
      <w:r>
        <w:rPr>
          <w:rFonts w:ascii="宋体" w:hAnsi="宋体" w:hint="eastAsia"/>
          <w:sz w:val="28"/>
          <w:szCs w:val="28"/>
        </w:rPr>
        <w:t>部某些</w:t>
      </w:r>
      <w:proofErr w:type="gramEnd"/>
      <w:r>
        <w:rPr>
          <w:rFonts w:ascii="宋体" w:hAnsi="宋体" w:hint="eastAsia"/>
          <w:sz w:val="28"/>
          <w:szCs w:val="28"/>
        </w:rPr>
        <w:t>机柜高度 2.2 m ，因此建议室内净高不宜小于2.5m。</w:t>
      </w:r>
    </w:p>
    <w:p w14:paraId="61ED4C94"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3 控制室内的音视频、控制以及电源电缆的敷设</w:t>
      </w:r>
      <w:proofErr w:type="gramStart"/>
      <w:r>
        <w:rPr>
          <w:rFonts w:ascii="宋体" w:hAnsi="宋体" w:hint="eastAsia"/>
          <w:sz w:val="28"/>
          <w:szCs w:val="28"/>
        </w:rPr>
        <w:t>宜设置</w:t>
      </w:r>
      <w:proofErr w:type="gramEnd"/>
      <w:r>
        <w:rPr>
          <w:rFonts w:ascii="宋体" w:hAnsi="宋体" w:hint="eastAsia"/>
          <w:sz w:val="28"/>
          <w:szCs w:val="28"/>
        </w:rPr>
        <w:t>地面线槽；改建工程或控制室不宜设置地面线槽时，也可敷设在电缆线槽、电缆沟内，或采用网络地板。</w:t>
      </w:r>
    </w:p>
    <w:p w14:paraId="679FB07D"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4 应根据机柜、控制台等设备的相应位置，设置电缆线槽和进线孔，电缆线槽的高度和宽度应满足敷设电缆的容量和电缆弯曲半径的要求。</w:t>
      </w:r>
    </w:p>
    <w:p w14:paraId="7442ACBC" w14:textId="77777777" w:rsidR="00BA1A8B" w:rsidRDefault="00DE2F43">
      <w:pPr>
        <w:spacing w:line="360" w:lineRule="auto"/>
        <w:rPr>
          <w:rFonts w:ascii="宋体" w:hAnsi="宋体"/>
          <w:sz w:val="28"/>
          <w:szCs w:val="28"/>
        </w:rPr>
      </w:pPr>
      <w:r>
        <w:rPr>
          <w:rFonts w:ascii="宋体" w:hAnsi="宋体"/>
          <w:sz w:val="28"/>
          <w:szCs w:val="28"/>
        </w:rPr>
        <w:t>4.5.4</w:t>
      </w:r>
    </w:p>
    <w:p w14:paraId="3CE995C5"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2 在开始安装和随后使用的时间内，设备的温度和湿度条件需要被控制在本款规定范围之内。</w:t>
      </w:r>
    </w:p>
    <w:p w14:paraId="68236893"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4 视频显示屏系统设备间由于装设显示设备和金属支架，有一定的承重要求；地面上安装如通风管，无关的水、电、气管道等将影响设备运输和检修工作，在设计时应避免。</w:t>
      </w:r>
    </w:p>
    <w:p w14:paraId="316FD094" w14:textId="77777777" w:rsidR="00BA1A8B" w:rsidRDefault="00BA1A8B">
      <w:pPr>
        <w:spacing w:line="360" w:lineRule="auto"/>
        <w:rPr>
          <w:rFonts w:ascii="宋体" w:hAnsi="宋体"/>
          <w:sz w:val="28"/>
          <w:szCs w:val="28"/>
        </w:rPr>
      </w:pPr>
    </w:p>
    <w:p w14:paraId="29A19D4D" w14:textId="77777777" w:rsidR="00BA1A8B" w:rsidRDefault="00DE2F43">
      <w:pPr>
        <w:pStyle w:val="1"/>
        <w:spacing w:line="360" w:lineRule="auto"/>
        <w:jc w:val="center"/>
        <w:rPr>
          <w:sz w:val="28"/>
          <w:szCs w:val="28"/>
        </w:rPr>
      </w:pPr>
      <w:r>
        <w:rPr>
          <w:rFonts w:ascii="宋体" w:hAnsi="宋体"/>
          <w:sz w:val="28"/>
          <w:szCs w:val="28"/>
        </w:rPr>
        <w:br w:type="page"/>
      </w:r>
      <w:bookmarkStart w:id="770" w:name="_Toc216943519"/>
      <w:bookmarkStart w:id="771" w:name="_Toc235865599"/>
      <w:bookmarkStart w:id="772" w:name="_Toc218167998"/>
      <w:bookmarkStart w:id="773" w:name="_Toc233517475"/>
      <w:bookmarkStart w:id="774" w:name="_Toc248913433"/>
      <w:bookmarkStart w:id="775" w:name="_Toc248914140"/>
      <w:bookmarkStart w:id="776" w:name="_Toc86044304"/>
      <w:bookmarkStart w:id="777" w:name="_Toc86849379"/>
      <w:bookmarkStart w:id="778" w:name="_Toc268518308"/>
      <w:bookmarkStart w:id="779" w:name="_Toc218763280"/>
      <w:bookmarkStart w:id="780" w:name="_Toc90370249"/>
      <w:bookmarkStart w:id="781" w:name="_Toc267169078"/>
      <w:bookmarkStart w:id="782" w:name="_Toc87003880"/>
      <w:bookmarkStart w:id="783" w:name="_Toc235865769"/>
      <w:bookmarkStart w:id="784" w:name="_Toc41167472"/>
      <w:bookmarkStart w:id="785" w:name="_Toc40201905"/>
      <w:bookmarkStart w:id="786" w:name="_Toc40202515"/>
      <w:bookmarkStart w:id="787" w:name="_Toc41083201"/>
      <w:bookmarkStart w:id="788" w:name="_Toc236542718"/>
      <w:r>
        <w:rPr>
          <w:rFonts w:ascii="黑体" w:eastAsia="黑体" w:hAnsi="宋体" w:hint="eastAsia"/>
          <w:b w:val="0"/>
          <w:sz w:val="28"/>
          <w:szCs w:val="28"/>
        </w:rPr>
        <w:lastRenderedPageBreak/>
        <w:t>5  视频显示系统工程施工</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14:paraId="381C5D27" w14:textId="77777777" w:rsidR="00BA1A8B" w:rsidRDefault="00DE2F43">
      <w:pPr>
        <w:pStyle w:val="20"/>
        <w:jc w:val="center"/>
        <w:rPr>
          <w:rFonts w:ascii="黑体" w:eastAsia="黑体" w:hAnsi="宋体"/>
          <w:b w:val="0"/>
          <w:sz w:val="28"/>
          <w:szCs w:val="28"/>
        </w:rPr>
      </w:pPr>
      <w:bookmarkStart w:id="789" w:name="_Toc86044305"/>
      <w:bookmarkStart w:id="790" w:name="_Toc40202517"/>
      <w:bookmarkStart w:id="791" w:name="_Toc86849380"/>
      <w:bookmarkStart w:id="792" w:name="_Toc41083202"/>
      <w:bookmarkStart w:id="793" w:name="_Toc90370250"/>
      <w:bookmarkStart w:id="794" w:name="_Toc41167473"/>
      <w:bookmarkStart w:id="795" w:name="_Toc87003881"/>
      <w:r>
        <w:rPr>
          <w:rFonts w:ascii="黑体" w:eastAsia="黑体" w:hAnsi="宋体" w:hint="eastAsia"/>
          <w:b w:val="0"/>
          <w:sz w:val="28"/>
          <w:szCs w:val="28"/>
        </w:rPr>
        <w:t>5.2  施工</w:t>
      </w:r>
      <w:bookmarkEnd w:id="789"/>
      <w:bookmarkEnd w:id="790"/>
      <w:bookmarkEnd w:id="791"/>
      <w:bookmarkEnd w:id="792"/>
      <w:bookmarkEnd w:id="793"/>
      <w:bookmarkEnd w:id="794"/>
      <w:bookmarkEnd w:id="795"/>
    </w:p>
    <w:p w14:paraId="332E7444" w14:textId="77777777" w:rsidR="00BA1A8B" w:rsidRDefault="00DE2F43">
      <w:pPr>
        <w:spacing w:line="360" w:lineRule="auto"/>
        <w:rPr>
          <w:rFonts w:ascii="宋体" w:hAnsi="宋体"/>
          <w:sz w:val="28"/>
          <w:szCs w:val="28"/>
        </w:rPr>
      </w:pPr>
      <w:r>
        <w:rPr>
          <w:rFonts w:ascii="黑体" w:eastAsia="黑体" w:hAnsi="宋体" w:hint="eastAsia"/>
          <w:sz w:val="28"/>
          <w:szCs w:val="28"/>
        </w:rPr>
        <w:t>5.2.2</w:t>
      </w:r>
    </w:p>
    <w:p w14:paraId="182F190A"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 首先应由工程技术人员勘查现场，根据屏体的重量，选择能承重的载体，如承重墙、屋顶钢梁、钢筋混凝土基础等，最终确定采用钢结构还是钢筋混凝土结构。</w:t>
      </w:r>
    </w:p>
    <w:p w14:paraId="61E06148"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3 安装在室外的显示屏一般由于面积较大、环境复杂，安装结构需考虑防水、防尘、防腐蚀、防紫外线、抗风、抗震等环境因素以及维修空间（如设置维修平台等）。</w:t>
      </w:r>
    </w:p>
    <w:p w14:paraId="78010063" w14:textId="77777777" w:rsidR="00BA1A8B" w:rsidRDefault="00DE2F43">
      <w:pPr>
        <w:spacing w:line="360" w:lineRule="auto"/>
        <w:rPr>
          <w:rFonts w:ascii="宋体" w:hAnsi="宋体"/>
          <w:sz w:val="28"/>
          <w:szCs w:val="28"/>
        </w:rPr>
      </w:pPr>
      <w:r>
        <w:rPr>
          <w:rFonts w:ascii="黑体" w:eastAsia="黑体" w:hAnsi="宋体" w:hint="eastAsia"/>
          <w:sz w:val="28"/>
          <w:szCs w:val="28"/>
        </w:rPr>
        <w:t>5.2.3</w:t>
      </w:r>
      <w:r>
        <w:rPr>
          <w:rFonts w:ascii="黑体" w:eastAsia="黑体" w:hAnsi="宋体"/>
          <w:sz w:val="28"/>
          <w:szCs w:val="28"/>
        </w:rPr>
        <w:t xml:space="preserve"> </w:t>
      </w:r>
      <w:r>
        <w:rPr>
          <w:rFonts w:ascii="黑体" w:eastAsia="黑体" w:hAnsi="宋体" w:hint="eastAsia"/>
          <w:sz w:val="28"/>
          <w:szCs w:val="28"/>
        </w:rPr>
        <w:t>原标准中涉及到的CRT型显示设备目前在新建项目中已没有应用，本次修订删除相关内容。</w:t>
      </w:r>
    </w:p>
    <w:p w14:paraId="5978D21F" w14:textId="77777777" w:rsidR="00BA1A8B" w:rsidRDefault="00BA1A8B">
      <w:pPr>
        <w:adjustRightInd w:val="0"/>
        <w:snapToGrid w:val="0"/>
        <w:spacing w:line="336" w:lineRule="auto"/>
        <w:rPr>
          <w:rFonts w:ascii="宋体" w:hAnsi="宋体"/>
          <w:sz w:val="28"/>
          <w:szCs w:val="28"/>
        </w:rPr>
      </w:pPr>
    </w:p>
    <w:p w14:paraId="0B21C85B" w14:textId="77777777" w:rsidR="00BA1A8B" w:rsidRDefault="00DE2F43">
      <w:pPr>
        <w:pStyle w:val="20"/>
        <w:jc w:val="center"/>
        <w:rPr>
          <w:rFonts w:ascii="黑体" w:eastAsia="黑体" w:hAnsi="宋体"/>
          <w:b w:val="0"/>
          <w:sz w:val="28"/>
          <w:szCs w:val="28"/>
        </w:rPr>
      </w:pPr>
      <w:bookmarkStart w:id="796" w:name="_Toc86044306"/>
      <w:bookmarkStart w:id="797" w:name="_Toc86849381"/>
      <w:bookmarkStart w:id="798" w:name="_Toc90370251"/>
      <w:bookmarkStart w:id="799" w:name="_Toc40202518"/>
      <w:bookmarkStart w:id="800" w:name="_Toc41167474"/>
      <w:bookmarkStart w:id="801" w:name="_Toc87003882"/>
      <w:bookmarkStart w:id="802" w:name="_Toc41083203"/>
      <w:r>
        <w:rPr>
          <w:rFonts w:ascii="黑体" w:eastAsia="黑体" w:hAnsi="宋体" w:hint="eastAsia"/>
          <w:b w:val="0"/>
          <w:sz w:val="28"/>
          <w:szCs w:val="28"/>
        </w:rPr>
        <w:t>5.3  系统调试</w:t>
      </w:r>
      <w:bookmarkEnd w:id="796"/>
      <w:bookmarkEnd w:id="797"/>
      <w:bookmarkEnd w:id="798"/>
      <w:bookmarkEnd w:id="799"/>
      <w:bookmarkEnd w:id="800"/>
      <w:bookmarkEnd w:id="801"/>
      <w:bookmarkEnd w:id="802"/>
    </w:p>
    <w:p w14:paraId="2A0FFD69" w14:textId="77777777" w:rsidR="00BA1A8B" w:rsidRDefault="00DE2F43">
      <w:pPr>
        <w:spacing w:line="360" w:lineRule="auto"/>
        <w:rPr>
          <w:rFonts w:ascii="黑体" w:eastAsia="黑体" w:hAnsi="宋体"/>
          <w:sz w:val="28"/>
          <w:szCs w:val="28"/>
        </w:rPr>
      </w:pPr>
      <w:r>
        <w:rPr>
          <w:rFonts w:ascii="黑体" w:eastAsia="黑体" w:hAnsi="宋体"/>
          <w:sz w:val="28"/>
          <w:szCs w:val="28"/>
        </w:rPr>
        <w:t>5.3.5</w:t>
      </w:r>
    </w:p>
    <w:p w14:paraId="42798162" w14:textId="77777777" w:rsidR="00BA1A8B" w:rsidRDefault="00DE2F43">
      <w:pPr>
        <w:adjustRightInd w:val="0"/>
        <w:snapToGrid w:val="0"/>
        <w:spacing w:line="336"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ab/>
        <w:t>投影型视频显示屏投射图像几何失真校正是用专用调整平台，从三维角度调整投射图像的形状，使其达到“矩形”的效果，“矩形”应充满整个屏幕，不应有明显的缺损，且不应有“黑边”现象。</w:t>
      </w:r>
    </w:p>
    <w:p w14:paraId="4A655714" w14:textId="77777777" w:rsidR="00BA1A8B" w:rsidRDefault="00DE2F43">
      <w:pPr>
        <w:spacing w:line="360" w:lineRule="auto"/>
        <w:rPr>
          <w:rFonts w:ascii="宋体" w:hAnsi="宋体"/>
          <w:sz w:val="28"/>
          <w:szCs w:val="28"/>
        </w:rPr>
      </w:pPr>
      <w:r>
        <w:rPr>
          <w:rFonts w:ascii="宋体" w:hAnsi="宋体"/>
          <w:sz w:val="28"/>
          <w:szCs w:val="28"/>
        </w:rPr>
        <w:br w:type="page"/>
      </w:r>
    </w:p>
    <w:p w14:paraId="2CCA893C" w14:textId="77777777" w:rsidR="00BA1A8B" w:rsidRDefault="00DE2F43">
      <w:pPr>
        <w:pStyle w:val="1"/>
        <w:spacing w:line="360" w:lineRule="auto"/>
        <w:jc w:val="center"/>
        <w:rPr>
          <w:sz w:val="28"/>
          <w:szCs w:val="28"/>
        </w:rPr>
      </w:pPr>
      <w:bookmarkStart w:id="803" w:name="_Toc41167475"/>
      <w:bookmarkStart w:id="804" w:name="_Toc41083204"/>
      <w:bookmarkStart w:id="805" w:name="_Toc86044307"/>
      <w:bookmarkStart w:id="806" w:name="_Toc86849382"/>
      <w:bookmarkStart w:id="807" w:name="_Toc90370252"/>
      <w:bookmarkStart w:id="808" w:name="_Toc40202519"/>
      <w:bookmarkStart w:id="809" w:name="_Toc87003883"/>
      <w:r>
        <w:rPr>
          <w:rFonts w:ascii="黑体" w:eastAsia="黑体" w:hAnsi="宋体" w:hint="eastAsia"/>
          <w:b w:val="0"/>
          <w:sz w:val="28"/>
          <w:szCs w:val="28"/>
        </w:rPr>
        <w:lastRenderedPageBreak/>
        <w:t>6  视频显示系统试运行</w:t>
      </w:r>
      <w:bookmarkEnd w:id="803"/>
      <w:bookmarkEnd w:id="804"/>
      <w:bookmarkEnd w:id="805"/>
      <w:bookmarkEnd w:id="806"/>
      <w:bookmarkEnd w:id="807"/>
      <w:bookmarkEnd w:id="808"/>
      <w:bookmarkEnd w:id="809"/>
    </w:p>
    <w:p w14:paraId="70FF9D02" w14:textId="77777777" w:rsidR="00BA1A8B" w:rsidRDefault="00DE2F43">
      <w:pPr>
        <w:spacing w:line="360" w:lineRule="auto"/>
        <w:rPr>
          <w:rFonts w:ascii="宋体" w:hAnsi="宋体"/>
          <w:sz w:val="28"/>
          <w:szCs w:val="28"/>
        </w:rPr>
      </w:pPr>
      <w:r>
        <w:rPr>
          <w:rFonts w:ascii="黑体" w:eastAsia="黑体" w:hAnsi="宋体" w:hint="eastAsia"/>
          <w:sz w:val="28"/>
          <w:szCs w:val="28"/>
        </w:rPr>
        <w:t>6.0.2</w:t>
      </w:r>
      <w:r>
        <w:rPr>
          <w:rFonts w:ascii="黑体" w:eastAsia="黑体" w:hAnsi="宋体"/>
          <w:sz w:val="28"/>
          <w:szCs w:val="28"/>
        </w:rPr>
        <w:t xml:space="preserve">  </w:t>
      </w:r>
      <w:r>
        <w:rPr>
          <w:rFonts w:ascii="宋体" w:hAnsi="宋体" w:hint="eastAsia"/>
          <w:sz w:val="28"/>
          <w:szCs w:val="28"/>
        </w:rPr>
        <w:t>对于交通管理局等需要系统不间断连续运行的场所，建议系统试运行时间为一个月，对于一些信息中心、应急指挥中心等不需要全天连续工作的场所，建议按8</w:t>
      </w:r>
      <w:r>
        <w:rPr>
          <w:rFonts w:ascii="宋体" w:hAnsi="宋体"/>
          <w:sz w:val="28"/>
          <w:szCs w:val="28"/>
        </w:rPr>
        <w:t>h/d</w:t>
      </w:r>
      <w:r>
        <w:rPr>
          <w:rFonts w:ascii="宋体" w:hAnsi="宋体" w:hint="eastAsia"/>
          <w:sz w:val="28"/>
          <w:szCs w:val="28"/>
        </w:rPr>
        <w:t>，3</w:t>
      </w:r>
      <w:r>
        <w:rPr>
          <w:rFonts w:ascii="宋体" w:hAnsi="宋体"/>
          <w:sz w:val="28"/>
          <w:szCs w:val="28"/>
        </w:rPr>
        <w:t>0d</w:t>
      </w:r>
      <w:r>
        <w:rPr>
          <w:rFonts w:ascii="宋体" w:hAnsi="宋体" w:hint="eastAsia"/>
          <w:sz w:val="28"/>
          <w:szCs w:val="28"/>
        </w:rPr>
        <w:t>来计算，即240</w:t>
      </w:r>
      <w:r>
        <w:rPr>
          <w:rFonts w:ascii="宋体" w:hAnsi="宋体"/>
          <w:sz w:val="28"/>
          <w:szCs w:val="28"/>
        </w:rPr>
        <w:t>h</w:t>
      </w:r>
      <w:r>
        <w:rPr>
          <w:rFonts w:ascii="宋体" w:hAnsi="宋体" w:hint="eastAsia"/>
          <w:sz w:val="28"/>
          <w:szCs w:val="28"/>
        </w:rPr>
        <w:t>为系统试运行时间。</w:t>
      </w:r>
    </w:p>
    <w:p w14:paraId="19374A3E" w14:textId="77777777" w:rsidR="00BA1A8B" w:rsidRDefault="00DE2F43">
      <w:pPr>
        <w:pStyle w:val="1"/>
        <w:spacing w:line="360" w:lineRule="auto"/>
        <w:jc w:val="center"/>
      </w:pPr>
      <w:r>
        <w:br w:type="page"/>
      </w:r>
      <w:bookmarkStart w:id="810" w:name="_Toc87003884"/>
      <w:bookmarkStart w:id="811" w:name="_Toc86849383"/>
      <w:bookmarkStart w:id="812" w:name="_Toc90370253"/>
      <w:bookmarkStart w:id="813" w:name="_Toc86044308"/>
      <w:r>
        <w:rPr>
          <w:rFonts w:ascii="黑体" w:eastAsia="黑体" w:hAnsi="宋体" w:hint="eastAsia"/>
          <w:b w:val="0"/>
          <w:sz w:val="28"/>
          <w:szCs w:val="28"/>
        </w:rPr>
        <w:lastRenderedPageBreak/>
        <w:t>7  视频显示系统工程验收</w:t>
      </w:r>
      <w:bookmarkEnd w:id="810"/>
      <w:bookmarkEnd w:id="811"/>
      <w:bookmarkEnd w:id="812"/>
      <w:bookmarkEnd w:id="813"/>
    </w:p>
    <w:p w14:paraId="7927F161" w14:textId="77777777" w:rsidR="00BA1A8B" w:rsidRDefault="00DE2F43">
      <w:pPr>
        <w:pStyle w:val="20"/>
        <w:jc w:val="center"/>
        <w:rPr>
          <w:rFonts w:ascii="黑体" w:eastAsia="黑体" w:hAnsi="宋体"/>
          <w:b w:val="0"/>
          <w:sz w:val="28"/>
          <w:szCs w:val="28"/>
        </w:rPr>
      </w:pPr>
      <w:bookmarkStart w:id="814" w:name="_Toc90370254"/>
      <w:r>
        <w:rPr>
          <w:rFonts w:ascii="黑体" w:eastAsia="黑体" w:hAnsi="宋体" w:hint="eastAsia"/>
          <w:b w:val="0"/>
          <w:sz w:val="28"/>
          <w:szCs w:val="28"/>
        </w:rPr>
        <w:t>7.1  一般规定</w:t>
      </w:r>
      <w:bookmarkEnd w:id="814"/>
    </w:p>
    <w:p w14:paraId="0C6413AC" w14:textId="77777777" w:rsidR="00BA1A8B" w:rsidRDefault="00DE2F43">
      <w:pPr>
        <w:spacing w:line="360" w:lineRule="auto"/>
        <w:rPr>
          <w:rFonts w:ascii="宋体" w:hAnsi="宋体"/>
          <w:sz w:val="28"/>
          <w:szCs w:val="28"/>
        </w:rPr>
      </w:pPr>
      <w:r>
        <w:rPr>
          <w:rFonts w:ascii="黑体" w:eastAsia="黑体" w:hAnsi="宋体" w:hint="eastAsia"/>
          <w:sz w:val="28"/>
          <w:szCs w:val="28"/>
        </w:rPr>
        <w:t>7.1.1</w:t>
      </w:r>
      <w:r>
        <w:rPr>
          <w:rFonts w:ascii="黑体" w:eastAsia="黑体" w:hAnsi="宋体"/>
          <w:sz w:val="28"/>
          <w:szCs w:val="28"/>
        </w:rPr>
        <w:t xml:space="preserve"> </w:t>
      </w:r>
      <w:r>
        <w:rPr>
          <w:rFonts w:ascii="宋体" w:hAnsi="宋体" w:hint="eastAsia"/>
          <w:sz w:val="28"/>
          <w:szCs w:val="28"/>
        </w:rPr>
        <w:t>本条文明确了视频显示系统工程竣工验收所应具备的条件要求。</w:t>
      </w:r>
    </w:p>
    <w:p w14:paraId="765363A8" w14:textId="77777777" w:rsidR="00BA1A8B" w:rsidRDefault="00DE2F43">
      <w:pPr>
        <w:spacing w:line="360" w:lineRule="auto"/>
        <w:rPr>
          <w:sz w:val="28"/>
          <w:szCs w:val="36"/>
        </w:rPr>
      </w:pPr>
      <w:r>
        <w:rPr>
          <w:rFonts w:hint="eastAsia"/>
          <w:sz w:val="28"/>
          <w:szCs w:val="36"/>
        </w:rPr>
        <w:t xml:space="preserve">7.4.8  </w:t>
      </w:r>
      <w:r>
        <w:rPr>
          <w:rFonts w:hint="eastAsia"/>
          <w:sz w:val="28"/>
          <w:szCs w:val="36"/>
        </w:rPr>
        <w:t>原标准中涉及到的国家标准《彩色电视图像质量主观评价方法》</w:t>
      </w:r>
      <w:r>
        <w:rPr>
          <w:rFonts w:hint="eastAsia"/>
          <w:sz w:val="28"/>
          <w:szCs w:val="36"/>
        </w:rPr>
        <w:t>GB/T 7401</w:t>
      </w:r>
      <w:r>
        <w:rPr>
          <w:rFonts w:hint="eastAsia"/>
          <w:sz w:val="28"/>
          <w:szCs w:val="36"/>
        </w:rPr>
        <w:t>不再适用当前产品的显示特性，本次修订</w:t>
      </w:r>
      <w:proofErr w:type="gramStart"/>
      <w:r>
        <w:rPr>
          <w:rFonts w:hint="eastAsia"/>
          <w:sz w:val="28"/>
          <w:szCs w:val="36"/>
        </w:rPr>
        <w:t>删除此</w:t>
      </w:r>
      <w:proofErr w:type="gramEnd"/>
      <w:r>
        <w:rPr>
          <w:rFonts w:hint="eastAsia"/>
          <w:sz w:val="28"/>
          <w:szCs w:val="36"/>
        </w:rPr>
        <w:t>标准及相关评分分级，修改成参考国家标准《数字电视接收设备图像和声音主观评价方法》</w:t>
      </w:r>
      <w:r>
        <w:rPr>
          <w:rFonts w:hint="eastAsia"/>
          <w:sz w:val="28"/>
          <w:szCs w:val="36"/>
        </w:rPr>
        <w:t>GB/T 22123</w:t>
      </w:r>
      <w:r>
        <w:rPr>
          <w:rFonts w:hint="eastAsia"/>
          <w:sz w:val="28"/>
          <w:szCs w:val="36"/>
        </w:rPr>
        <w:t>并修改评分分级内容。</w:t>
      </w:r>
    </w:p>
    <w:p w14:paraId="78230A61" w14:textId="77777777" w:rsidR="00BA1A8B" w:rsidRDefault="00DE2F43">
      <w:pPr>
        <w:spacing w:line="360" w:lineRule="auto"/>
        <w:rPr>
          <w:sz w:val="28"/>
          <w:szCs w:val="36"/>
        </w:rPr>
      </w:pPr>
      <w:r>
        <w:rPr>
          <w:rFonts w:hint="eastAsia"/>
          <w:sz w:val="28"/>
          <w:szCs w:val="36"/>
        </w:rPr>
        <w:t xml:space="preserve">7.4.9  </w:t>
      </w:r>
      <w:r>
        <w:rPr>
          <w:rFonts w:hint="eastAsia"/>
          <w:sz w:val="28"/>
          <w:szCs w:val="36"/>
        </w:rPr>
        <w:t>原标准中涉及到的国家标准《彩色电视图像质量主观评价方法》</w:t>
      </w:r>
      <w:r>
        <w:rPr>
          <w:rFonts w:hint="eastAsia"/>
          <w:sz w:val="28"/>
          <w:szCs w:val="36"/>
        </w:rPr>
        <w:t>GB/T 7401</w:t>
      </w:r>
      <w:r>
        <w:rPr>
          <w:rFonts w:hint="eastAsia"/>
          <w:sz w:val="28"/>
          <w:szCs w:val="36"/>
        </w:rPr>
        <w:t>不再适用当前产品的显示特性，本次修订删除主观评价项目，修订成马赛克效应、闪烁、清晰度、拖尾、色彩还原项目并修订相应的主观评价现象。</w:t>
      </w:r>
    </w:p>
    <w:p w14:paraId="7352303C" w14:textId="77777777" w:rsidR="00BA1A8B" w:rsidRDefault="00BA1A8B">
      <w:pPr>
        <w:spacing w:line="360" w:lineRule="auto"/>
        <w:rPr>
          <w:sz w:val="28"/>
          <w:szCs w:val="36"/>
        </w:rPr>
        <w:sectPr w:rsidR="00BA1A8B">
          <w:pgSz w:w="11906" w:h="16838"/>
          <w:pgMar w:top="1418" w:right="1531" w:bottom="1418" w:left="1531" w:header="851" w:footer="992" w:gutter="0"/>
          <w:cols w:space="720"/>
          <w:titlePg/>
          <w:docGrid w:type="linesAndChars" w:linePitch="312"/>
        </w:sectPr>
      </w:pPr>
    </w:p>
    <w:p w14:paraId="33115786" w14:textId="77777777" w:rsidR="00BA1A8B" w:rsidRDefault="00DE2F43">
      <w:pPr>
        <w:pStyle w:val="1"/>
        <w:spacing w:line="360" w:lineRule="auto"/>
        <w:jc w:val="center"/>
        <w:rPr>
          <w:rFonts w:ascii="黑体" w:eastAsia="黑体" w:hAnsi="宋体"/>
          <w:b w:val="0"/>
          <w:sz w:val="28"/>
          <w:szCs w:val="28"/>
        </w:rPr>
      </w:pPr>
      <w:bookmarkStart w:id="815" w:name="_Toc90370255"/>
      <w:bookmarkStart w:id="816" w:name="_Toc87003885"/>
      <w:bookmarkStart w:id="817" w:name="_Toc86044309"/>
      <w:bookmarkStart w:id="818" w:name="_Toc86849384"/>
      <w:r>
        <w:rPr>
          <w:rFonts w:ascii="黑体" w:eastAsia="黑体" w:hAnsi="宋体" w:hint="eastAsia"/>
          <w:b w:val="0"/>
          <w:sz w:val="28"/>
          <w:szCs w:val="28"/>
        </w:rPr>
        <w:lastRenderedPageBreak/>
        <w:t>8  视频显示系统的运行与维护</w:t>
      </w:r>
      <w:bookmarkEnd w:id="815"/>
      <w:bookmarkEnd w:id="816"/>
      <w:bookmarkEnd w:id="817"/>
      <w:bookmarkEnd w:id="818"/>
    </w:p>
    <w:p w14:paraId="3B576E8C" w14:textId="77777777" w:rsidR="00BA1A8B" w:rsidRDefault="00DE2F43">
      <w:pPr>
        <w:spacing w:line="360" w:lineRule="auto"/>
        <w:ind w:firstLineChars="200" w:firstLine="560"/>
        <w:rPr>
          <w:sz w:val="28"/>
          <w:szCs w:val="36"/>
        </w:rPr>
        <w:sectPr w:rsidR="00BA1A8B">
          <w:pgSz w:w="11906" w:h="16838"/>
          <w:pgMar w:top="1418" w:right="1531" w:bottom="1418" w:left="1531" w:header="851" w:footer="992" w:gutter="0"/>
          <w:cols w:space="720"/>
          <w:titlePg/>
          <w:docGrid w:type="linesAndChars" w:linePitch="312"/>
        </w:sectPr>
      </w:pPr>
      <w:r>
        <w:rPr>
          <w:rFonts w:hint="eastAsia"/>
          <w:sz w:val="28"/>
          <w:szCs w:val="36"/>
        </w:rPr>
        <w:t>本标准涵盖了视频显示系统工程设计、施工、试运行、验收、交付及使用，因此在本次修订中，新增运行与维护章节内容，以便对视频显示系统工程的运行和维护工作提供依据。</w:t>
      </w:r>
    </w:p>
    <w:p w14:paraId="2438B38C" w14:textId="77777777" w:rsidR="00BA1A8B" w:rsidRDefault="00DE2F43">
      <w:pPr>
        <w:pStyle w:val="1"/>
        <w:spacing w:line="360" w:lineRule="auto"/>
        <w:jc w:val="center"/>
        <w:rPr>
          <w:rFonts w:ascii="黑体" w:eastAsia="黑体" w:hAnsi="宋体"/>
          <w:b w:val="0"/>
          <w:sz w:val="28"/>
          <w:szCs w:val="28"/>
        </w:rPr>
      </w:pPr>
      <w:bookmarkStart w:id="819" w:name="_Toc86849385"/>
      <w:bookmarkStart w:id="820" w:name="_Toc87003886"/>
      <w:bookmarkStart w:id="821" w:name="_Toc90370256"/>
      <w:bookmarkStart w:id="822" w:name="_Toc86044310"/>
      <w:r>
        <w:rPr>
          <w:rFonts w:ascii="黑体" w:eastAsia="黑体" w:hAnsi="宋体" w:hint="eastAsia"/>
          <w:b w:val="0"/>
          <w:sz w:val="28"/>
          <w:szCs w:val="28"/>
        </w:rPr>
        <w:lastRenderedPageBreak/>
        <w:t>附录</w:t>
      </w:r>
      <w:bookmarkEnd w:id="819"/>
      <w:bookmarkEnd w:id="820"/>
      <w:bookmarkEnd w:id="821"/>
      <w:bookmarkEnd w:id="822"/>
    </w:p>
    <w:p w14:paraId="2E4CCEAA" w14:textId="77777777" w:rsidR="00BA1A8B" w:rsidRDefault="00DE2F43">
      <w:pPr>
        <w:spacing w:line="360" w:lineRule="auto"/>
        <w:rPr>
          <w:sz w:val="28"/>
          <w:szCs w:val="36"/>
        </w:rPr>
      </w:pPr>
      <w:r>
        <w:rPr>
          <w:rFonts w:hint="eastAsia"/>
          <w:sz w:val="28"/>
          <w:szCs w:val="36"/>
        </w:rPr>
        <w:t>附录</w:t>
      </w:r>
      <w:r>
        <w:rPr>
          <w:rFonts w:hint="eastAsia"/>
          <w:sz w:val="28"/>
          <w:szCs w:val="36"/>
        </w:rPr>
        <w:t>B</w:t>
      </w:r>
      <w:r>
        <w:rPr>
          <w:sz w:val="28"/>
          <w:szCs w:val="36"/>
        </w:rPr>
        <w:t xml:space="preserve"> </w:t>
      </w:r>
      <w:r>
        <w:rPr>
          <w:rFonts w:hint="eastAsia"/>
          <w:sz w:val="28"/>
          <w:szCs w:val="36"/>
        </w:rPr>
        <w:t>工程检测记录</w:t>
      </w:r>
    </w:p>
    <w:p w14:paraId="53A10A33" w14:textId="77777777" w:rsidR="00BA1A8B" w:rsidRDefault="00DE2F43">
      <w:pPr>
        <w:spacing w:line="360" w:lineRule="auto"/>
        <w:ind w:firstLineChars="200" w:firstLine="560"/>
        <w:rPr>
          <w:sz w:val="28"/>
          <w:szCs w:val="36"/>
        </w:rPr>
      </w:pPr>
      <w:r>
        <w:rPr>
          <w:rFonts w:hint="eastAsia"/>
          <w:sz w:val="28"/>
          <w:szCs w:val="36"/>
        </w:rPr>
        <w:t>原标准此表格第</w:t>
      </w:r>
      <w:r>
        <w:rPr>
          <w:rFonts w:hint="eastAsia"/>
          <w:sz w:val="28"/>
          <w:szCs w:val="36"/>
        </w:rPr>
        <w:t>3</w:t>
      </w:r>
      <w:r>
        <w:rPr>
          <w:rFonts w:hint="eastAsia"/>
          <w:sz w:val="28"/>
          <w:szCs w:val="36"/>
        </w:rPr>
        <w:t>项，“系统电性能检查”部分在实际工程实施中难以执行，本次修订删除相关内容。</w:t>
      </w:r>
    </w:p>
    <w:p w14:paraId="64113A71" w14:textId="77777777" w:rsidR="00BA1A8B" w:rsidRDefault="00DE2F43">
      <w:pPr>
        <w:spacing w:line="360" w:lineRule="auto"/>
        <w:rPr>
          <w:sz w:val="28"/>
          <w:szCs w:val="36"/>
        </w:rPr>
      </w:pPr>
      <w:r>
        <w:rPr>
          <w:rFonts w:hint="eastAsia"/>
          <w:sz w:val="28"/>
          <w:szCs w:val="36"/>
        </w:rPr>
        <w:t>附录</w:t>
      </w:r>
      <w:r>
        <w:rPr>
          <w:rFonts w:hint="eastAsia"/>
          <w:sz w:val="28"/>
          <w:szCs w:val="36"/>
        </w:rPr>
        <w:t xml:space="preserve">D </w:t>
      </w:r>
      <w:r>
        <w:rPr>
          <w:rFonts w:hint="eastAsia"/>
          <w:sz w:val="28"/>
          <w:szCs w:val="36"/>
        </w:rPr>
        <w:t>系统运行维护记录表</w:t>
      </w:r>
      <w:r>
        <w:rPr>
          <w:rFonts w:hint="eastAsia"/>
          <w:sz w:val="28"/>
          <w:szCs w:val="36"/>
        </w:rPr>
        <w:t xml:space="preserve"> </w:t>
      </w:r>
    </w:p>
    <w:p w14:paraId="03FBDAD2" w14:textId="77777777" w:rsidR="00BA1A8B" w:rsidRDefault="00DE2F43">
      <w:pPr>
        <w:spacing w:line="360" w:lineRule="auto"/>
        <w:ind w:firstLineChars="200" w:firstLine="560"/>
        <w:rPr>
          <w:sz w:val="28"/>
          <w:szCs w:val="36"/>
        </w:rPr>
      </w:pPr>
      <w:r>
        <w:rPr>
          <w:rFonts w:hint="eastAsia"/>
          <w:sz w:val="28"/>
          <w:szCs w:val="36"/>
        </w:rPr>
        <w:t>本次修订增加此表格，以便运行维护人员定期填写记录。</w:t>
      </w:r>
    </w:p>
    <w:sectPr w:rsidR="00BA1A8B">
      <w:pgSz w:w="11906" w:h="16838"/>
      <w:pgMar w:top="1418" w:right="1531" w:bottom="1418" w:left="1531" w:header="851" w:footer="992" w:gutter="0"/>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1B46" w14:textId="77777777" w:rsidR="001222D6" w:rsidRDefault="001222D6">
      <w:r>
        <w:separator/>
      </w:r>
    </w:p>
  </w:endnote>
  <w:endnote w:type="continuationSeparator" w:id="0">
    <w:p w14:paraId="52FB2387" w14:textId="77777777" w:rsidR="001222D6" w:rsidRDefault="0012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655D" w14:textId="77777777" w:rsidR="00BA1A8B" w:rsidRDefault="00BA1A8B">
    <w:pPr>
      <w:pStyle w:val="af3"/>
      <w:jc w:val="center"/>
    </w:pPr>
  </w:p>
  <w:p w14:paraId="56208B1B" w14:textId="77777777" w:rsidR="00BA1A8B" w:rsidRDefault="00BA1A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375424"/>
    </w:sdtPr>
    <w:sdtEndPr/>
    <w:sdtContent>
      <w:p w14:paraId="51C2D451" w14:textId="77777777" w:rsidR="00BA1A8B" w:rsidRDefault="00DE2F43">
        <w:pPr>
          <w:pStyle w:val="af3"/>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30B4" w14:textId="77777777" w:rsidR="00BA1A8B" w:rsidRDefault="00DE2F43">
    <w:pPr>
      <w:pStyle w:val="af3"/>
      <w:framePr w:wrap="around" w:vAnchor="text" w:hAnchor="margin" w:xAlign="center" w:y="1"/>
      <w:rPr>
        <w:rStyle w:val="af9"/>
      </w:rPr>
    </w:pPr>
    <w:r>
      <w:fldChar w:fldCharType="begin"/>
    </w:r>
    <w:r>
      <w:rPr>
        <w:rStyle w:val="af9"/>
      </w:rPr>
      <w:instrText xml:space="preserve">PAGE  </w:instrText>
    </w:r>
    <w:r>
      <w:fldChar w:fldCharType="separate"/>
    </w:r>
    <w:r>
      <w:rPr>
        <w:rStyle w:val="af9"/>
      </w:rPr>
      <w:t>14</w:t>
    </w:r>
    <w:r>
      <w:fldChar w:fldCharType="end"/>
    </w:r>
  </w:p>
  <w:p w14:paraId="2ABD51EB" w14:textId="77777777" w:rsidR="00BA1A8B" w:rsidRDefault="00BA1A8B">
    <w:pPr>
      <w:pStyle w:val="af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F7C4" w14:textId="77777777" w:rsidR="00BA1A8B" w:rsidRDefault="00DE2F43">
    <w:pPr>
      <w:pStyle w:val="af3"/>
      <w:jc w:val="center"/>
    </w:pPr>
    <w:r>
      <w:fldChar w:fldCharType="begin"/>
    </w:r>
    <w:r>
      <w:instrText>PAGE   \* MERGEFORMAT</w:instrText>
    </w:r>
    <w:r>
      <w:fldChar w:fldCharType="separate"/>
    </w:r>
    <w:r>
      <w:rPr>
        <w:lang w:val="zh-CN"/>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D330" w14:textId="77777777" w:rsidR="00BA1A8B" w:rsidRDefault="00BA1A8B">
    <w:pPr>
      <w:pStyle w:val="af3"/>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A748" w14:textId="77777777" w:rsidR="00BA1A8B" w:rsidRDefault="00DE2F43">
    <w:pPr>
      <w:pStyle w:val="af3"/>
      <w:jc w:val="center"/>
    </w:pPr>
    <w:r>
      <w:fldChar w:fldCharType="begin"/>
    </w:r>
    <w:r>
      <w:instrText>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8A19" w14:textId="77777777" w:rsidR="001222D6" w:rsidRDefault="001222D6">
      <w:r>
        <w:separator/>
      </w:r>
    </w:p>
  </w:footnote>
  <w:footnote w:type="continuationSeparator" w:id="0">
    <w:p w14:paraId="1A2EDA3D" w14:textId="77777777" w:rsidR="001222D6" w:rsidRDefault="00122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725075"/>
    <w:multiLevelType w:val="singleLevel"/>
    <w:tmpl w:val="9F725075"/>
    <w:lvl w:ilvl="0">
      <w:start w:val="2"/>
      <w:numFmt w:val="decimal"/>
      <w:lvlText w:val="%1."/>
      <w:lvlJc w:val="left"/>
      <w:pPr>
        <w:tabs>
          <w:tab w:val="left" w:pos="312"/>
        </w:tabs>
      </w:pPr>
    </w:lvl>
  </w:abstractNum>
  <w:abstractNum w:abstractNumId="1" w15:restartNumberingAfterBreak="0">
    <w:nsid w:val="E86AD124"/>
    <w:multiLevelType w:val="singleLevel"/>
    <w:tmpl w:val="E86AD124"/>
    <w:lvl w:ilvl="0">
      <w:start w:val="2"/>
      <w:numFmt w:val="decimal"/>
      <w:lvlText w:val="%1"/>
      <w:lvlJc w:val="left"/>
    </w:lvl>
  </w:abstractNum>
  <w:abstractNum w:abstractNumId="2" w15:restartNumberingAfterBreak="0">
    <w:nsid w:val="41880D4D"/>
    <w:multiLevelType w:val="singleLevel"/>
    <w:tmpl w:val="41880D4D"/>
    <w:lvl w:ilvl="0">
      <w:start w:val="1"/>
      <w:numFmt w:val="decimal"/>
      <w:suff w:val="space"/>
      <w:lvlText w:val="%1."/>
      <w:lvlJc w:val="left"/>
    </w:lvl>
  </w:abstractNum>
  <w:abstractNum w:abstractNumId="3"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10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78E53BFB"/>
    <w:multiLevelType w:val="multilevel"/>
    <w:tmpl w:val="78E53BF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A473E74"/>
    <w:multiLevelType w:val="multilevel"/>
    <w:tmpl w:val="7A473E74"/>
    <w:lvl w:ilvl="0">
      <w:start w:val="1"/>
      <w:numFmt w:val="decimal"/>
      <w:pStyle w:val="2"/>
      <w:lvlText w:val="%1)"/>
      <w:lvlJc w:val="left"/>
      <w:pPr>
        <w:tabs>
          <w:tab w:val="left" w:pos="1330"/>
        </w:tabs>
        <w:ind w:left="1330" w:hanging="700"/>
      </w:pPr>
      <w:rPr>
        <w:rFonts w:ascii="Arial" w:hAnsi="Arial" w:hint="default"/>
        <w:b w:val="0"/>
        <w:i w:val="0"/>
        <w:sz w:val="21"/>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22623552">
    <w:abstractNumId w:val="5"/>
  </w:num>
  <w:num w:numId="2" w16cid:durableId="953750041">
    <w:abstractNumId w:val="3"/>
  </w:num>
  <w:num w:numId="3" w16cid:durableId="343173537">
    <w:abstractNumId w:val="4"/>
  </w:num>
  <w:num w:numId="4" w16cid:durableId="1293025818">
    <w:abstractNumId w:val="1"/>
  </w:num>
  <w:num w:numId="5" w16cid:durableId="353962953">
    <w:abstractNumId w:val="2"/>
  </w:num>
  <w:num w:numId="6" w16cid:durableId="1491097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1F"/>
    <w:rsid w:val="0000158B"/>
    <w:rsid w:val="00001D2A"/>
    <w:rsid w:val="00002988"/>
    <w:rsid w:val="00002B25"/>
    <w:rsid w:val="00002BF8"/>
    <w:rsid w:val="00003DAD"/>
    <w:rsid w:val="00004209"/>
    <w:rsid w:val="00006455"/>
    <w:rsid w:val="000078DC"/>
    <w:rsid w:val="000101D3"/>
    <w:rsid w:val="000102EC"/>
    <w:rsid w:val="000136C6"/>
    <w:rsid w:val="00014178"/>
    <w:rsid w:val="000142B9"/>
    <w:rsid w:val="00014382"/>
    <w:rsid w:val="000143D2"/>
    <w:rsid w:val="000146CC"/>
    <w:rsid w:val="000148CD"/>
    <w:rsid w:val="0001513C"/>
    <w:rsid w:val="000153C8"/>
    <w:rsid w:val="000159FE"/>
    <w:rsid w:val="00015BFD"/>
    <w:rsid w:val="00016343"/>
    <w:rsid w:val="00016A4F"/>
    <w:rsid w:val="00017283"/>
    <w:rsid w:val="000175C4"/>
    <w:rsid w:val="00017BBA"/>
    <w:rsid w:val="00020139"/>
    <w:rsid w:val="0002027D"/>
    <w:rsid w:val="0002031F"/>
    <w:rsid w:val="00020493"/>
    <w:rsid w:val="000204AE"/>
    <w:rsid w:val="00020989"/>
    <w:rsid w:val="00020DA0"/>
    <w:rsid w:val="00020E62"/>
    <w:rsid w:val="000227BC"/>
    <w:rsid w:val="00022CC9"/>
    <w:rsid w:val="00022ED7"/>
    <w:rsid w:val="00023A7B"/>
    <w:rsid w:val="00023DF2"/>
    <w:rsid w:val="00024ACA"/>
    <w:rsid w:val="00024D21"/>
    <w:rsid w:val="00024DD4"/>
    <w:rsid w:val="000255FB"/>
    <w:rsid w:val="00025962"/>
    <w:rsid w:val="00026AFB"/>
    <w:rsid w:val="00026F95"/>
    <w:rsid w:val="000273A9"/>
    <w:rsid w:val="00027B21"/>
    <w:rsid w:val="00030A30"/>
    <w:rsid w:val="00031F56"/>
    <w:rsid w:val="000321B6"/>
    <w:rsid w:val="00032DF6"/>
    <w:rsid w:val="00033864"/>
    <w:rsid w:val="00034008"/>
    <w:rsid w:val="000344C2"/>
    <w:rsid w:val="000349F7"/>
    <w:rsid w:val="00035098"/>
    <w:rsid w:val="00035A12"/>
    <w:rsid w:val="00035C7C"/>
    <w:rsid w:val="000361E0"/>
    <w:rsid w:val="0003790B"/>
    <w:rsid w:val="00037F03"/>
    <w:rsid w:val="000409DA"/>
    <w:rsid w:val="00040A9E"/>
    <w:rsid w:val="00040DEC"/>
    <w:rsid w:val="00041489"/>
    <w:rsid w:val="00041528"/>
    <w:rsid w:val="00041672"/>
    <w:rsid w:val="00042364"/>
    <w:rsid w:val="0004338F"/>
    <w:rsid w:val="00043977"/>
    <w:rsid w:val="00045464"/>
    <w:rsid w:val="0004562D"/>
    <w:rsid w:val="00045966"/>
    <w:rsid w:val="000464FC"/>
    <w:rsid w:val="00046B80"/>
    <w:rsid w:val="000476EB"/>
    <w:rsid w:val="0004785E"/>
    <w:rsid w:val="00047CDE"/>
    <w:rsid w:val="000517B8"/>
    <w:rsid w:val="00051D82"/>
    <w:rsid w:val="000529DA"/>
    <w:rsid w:val="00052FB8"/>
    <w:rsid w:val="00054320"/>
    <w:rsid w:val="000546D5"/>
    <w:rsid w:val="00054A90"/>
    <w:rsid w:val="000551C3"/>
    <w:rsid w:val="000566B3"/>
    <w:rsid w:val="000570C6"/>
    <w:rsid w:val="000605C4"/>
    <w:rsid w:val="000606C6"/>
    <w:rsid w:val="000616A4"/>
    <w:rsid w:val="00062B96"/>
    <w:rsid w:val="00062BE4"/>
    <w:rsid w:val="00062C69"/>
    <w:rsid w:val="00062E48"/>
    <w:rsid w:val="000632BE"/>
    <w:rsid w:val="0006344E"/>
    <w:rsid w:val="00064955"/>
    <w:rsid w:val="00065736"/>
    <w:rsid w:val="0006580A"/>
    <w:rsid w:val="00065B23"/>
    <w:rsid w:val="00066185"/>
    <w:rsid w:val="00066A1D"/>
    <w:rsid w:val="000670B6"/>
    <w:rsid w:val="000706B5"/>
    <w:rsid w:val="00070963"/>
    <w:rsid w:val="00070AD7"/>
    <w:rsid w:val="00070F05"/>
    <w:rsid w:val="000713AE"/>
    <w:rsid w:val="00072B7F"/>
    <w:rsid w:val="00072C15"/>
    <w:rsid w:val="00074072"/>
    <w:rsid w:val="000743BB"/>
    <w:rsid w:val="00074F2C"/>
    <w:rsid w:val="00075651"/>
    <w:rsid w:val="00075A35"/>
    <w:rsid w:val="00075ACB"/>
    <w:rsid w:val="000761B0"/>
    <w:rsid w:val="0007657A"/>
    <w:rsid w:val="000766DA"/>
    <w:rsid w:val="0007788D"/>
    <w:rsid w:val="0008039E"/>
    <w:rsid w:val="00080850"/>
    <w:rsid w:val="00080A88"/>
    <w:rsid w:val="00080B3E"/>
    <w:rsid w:val="000817CA"/>
    <w:rsid w:val="00081DEB"/>
    <w:rsid w:val="00081FAC"/>
    <w:rsid w:val="00082FFF"/>
    <w:rsid w:val="0008357F"/>
    <w:rsid w:val="000835CE"/>
    <w:rsid w:val="00083826"/>
    <w:rsid w:val="000838DA"/>
    <w:rsid w:val="00083EDC"/>
    <w:rsid w:val="00084D36"/>
    <w:rsid w:val="00084E74"/>
    <w:rsid w:val="000852E9"/>
    <w:rsid w:val="00087516"/>
    <w:rsid w:val="00090F5C"/>
    <w:rsid w:val="0009180A"/>
    <w:rsid w:val="00092021"/>
    <w:rsid w:val="00092504"/>
    <w:rsid w:val="0009298F"/>
    <w:rsid w:val="00092B89"/>
    <w:rsid w:val="00092CCA"/>
    <w:rsid w:val="00092D2E"/>
    <w:rsid w:val="00093050"/>
    <w:rsid w:val="00093529"/>
    <w:rsid w:val="0009426D"/>
    <w:rsid w:val="000945B9"/>
    <w:rsid w:val="000965C8"/>
    <w:rsid w:val="00097063"/>
    <w:rsid w:val="00097D51"/>
    <w:rsid w:val="000A0D27"/>
    <w:rsid w:val="000A192A"/>
    <w:rsid w:val="000A23AE"/>
    <w:rsid w:val="000A2719"/>
    <w:rsid w:val="000A284D"/>
    <w:rsid w:val="000A3763"/>
    <w:rsid w:val="000A3F7F"/>
    <w:rsid w:val="000A4A8A"/>
    <w:rsid w:val="000A5273"/>
    <w:rsid w:val="000A56B0"/>
    <w:rsid w:val="000A56E5"/>
    <w:rsid w:val="000A5738"/>
    <w:rsid w:val="000A6209"/>
    <w:rsid w:val="000A6626"/>
    <w:rsid w:val="000A6D94"/>
    <w:rsid w:val="000A784D"/>
    <w:rsid w:val="000A7A6A"/>
    <w:rsid w:val="000B0D66"/>
    <w:rsid w:val="000B13F8"/>
    <w:rsid w:val="000B2FDC"/>
    <w:rsid w:val="000B30B0"/>
    <w:rsid w:val="000B3187"/>
    <w:rsid w:val="000B38B0"/>
    <w:rsid w:val="000B4081"/>
    <w:rsid w:val="000B4600"/>
    <w:rsid w:val="000B4909"/>
    <w:rsid w:val="000B4974"/>
    <w:rsid w:val="000B4DE0"/>
    <w:rsid w:val="000B5206"/>
    <w:rsid w:val="000B726B"/>
    <w:rsid w:val="000C0EB9"/>
    <w:rsid w:val="000C1267"/>
    <w:rsid w:val="000C17C4"/>
    <w:rsid w:val="000C1B76"/>
    <w:rsid w:val="000C20DD"/>
    <w:rsid w:val="000C2133"/>
    <w:rsid w:val="000C23C3"/>
    <w:rsid w:val="000C242E"/>
    <w:rsid w:val="000C24B4"/>
    <w:rsid w:val="000C34FC"/>
    <w:rsid w:val="000C3586"/>
    <w:rsid w:val="000C37EA"/>
    <w:rsid w:val="000C3B58"/>
    <w:rsid w:val="000C470E"/>
    <w:rsid w:val="000C4A30"/>
    <w:rsid w:val="000C4D98"/>
    <w:rsid w:val="000C53EB"/>
    <w:rsid w:val="000C57D6"/>
    <w:rsid w:val="000C5BCD"/>
    <w:rsid w:val="000C5DDB"/>
    <w:rsid w:val="000C6126"/>
    <w:rsid w:val="000C66E6"/>
    <w:rsid w:val="000C671A"/>
    <w:rsid w:val="000D008B"/>
    <w:rsid w:val="000D0917"/>
    <w:rsid w:val="000D0BBE"/>
    <w:rsid w:val="000D0DB3"/>
    <w:rsid w:val="000D34D7"/>
    <w:rsid w:val="000D422E"/>
    <w:rsid w:val="000D4915"/>
    <w:rsid w:val="000D4973"/>
    <w:rsid w:val="000D4A4D"/>
    <w:rsid w:val="000D4FC8"/>
    <w:rsid w:val="000D535A"/>
    <w:rsid w:val="000D626C"/>
    <w:rsid w:val="000D65A3"/>
    <w:rsid w:val="000E02F1"/>
    <w:rsid w:val="000E086E"/>
    <w:rsid w:val="000E1893"/>
    <w:rsid w:val="000E1957"/>
    <w:rsid w:val="000E209E"/>
    <w:rsid w:val="000E234B"/>
    <w:rsid w:val="000E4344"/>
    <w:rsid w:val="000E43E5"/>
    <w:rsid w:val="000E6016"/>
    <w:rsid w:val="000E60F3"/>
    <w:rsid w:val="000E6677"/>
    <w:rsid w:val="000E745A"/>
    <w:rsid w:val="000E7C98"/>
    <w:rsid w:val="000F0E43"/>
    <w:rsid w:val="000F1304"/>
    <w:rsid w:val="000F183B"/>
    <w:rsid w:val="000F1DA6"/>
    <w:rsid w:val="000F1E56"/>
    <w:rsid w:val="000F2DC5"/>
    <w:rsid w:val="000F4C44"/>
    <w:rsid w:val="000F5969"/>
    <w:rsid w:val="000F5D8D"/>
    <w:rsid w:val="000F7295"/>
    <w:rsid w:val="0010050F"/>
    <w:rsid w:val="00101528"/>
    <w:rsid w:val="0010165C"/>
    <w:rsid w:val="001025AD"/>
    <w:rsid w:val="001051C6"/>
    <w:rsid w:val="00105482"/>
    <w:rsid w:val="0010566A"/>
    <w:rsid w:val="00105AD9"/>
    <w:rsid w:val="00107380"/>
    <w:rsid w:val="0011065E"/>
    <w:rsid w:val="00110673"/>
    <w:rsid w:val="00110FDA"/>
    <w:rsid w:val="00111381"/>
    <w:rsid w:val="001120DA"/>
    <w:rsid w:val="00112944"/>
    <w:rsid w:val="00113023"/>
    <w:rsid w:val="0011305E"/>
    <w:rsid w:val="00113191"/>
    <w:rsid w:val="00115130"/>
    <w:rsid w:val="00116232"/>
    <w:rsid w:val="00116539"/>
    <w:rsid w:val="0011668F"/>
    <w:rsid w:val="001174FC"/>
    <w:rsid w:val="00117630"/>
    <w:rsid w:val="00117BC1"/>
    <w:rsid w:val="00120145"/>
    <w:rsid w:val="00121467"/>
    <w:rsid w:val="00121D86"/>
    <w:rsid w:val="00121E59"/>
    <w:rsid w:val="001222D6"/>
    <w:rsid w:val="001223BA"/>
    <w:rsid w:val="00122DC5"/>
    <w:rsid w:val="00122E77"/>
    <w:rsid w:val="0012336E"/>
    <w:rsid w:val="00123987"/>
    <w:rsid w:val="00123A6C"/>
    <w:rsid w:val="00123F06"/>
    <w:rsid w:val="001242F1"/>
    <w:rsid w:val="001248BF"/>
    <w:rsid w:val="0012500C"/>
    <w:rsid w:val="001260F4"/>
    <w:rsid w:val="0012690E"/>
    <w:rsid w:val="00126933"/>
    <w:rsid w:val="00126D0B"/>
    <w:rsid w:val="00126E8D"/>
    <w:rsid w:val="00130D5B"/>
    <w:rsid w:val="00130EC7"/>
    <w:rsid w:val="00130F15"/>
    <w:rsid w:val="00132B1C"/>
    <w:rsid w:val="0013399C"/>
    <w:rsid w:val="00133D88"/>
    <w:rsid w:val="00133F42"/>
    <w:rsid w:val="00134089"/>
    <w:rsid w:val="00134631"/>
    <w:rsid w:val="00134E31"/>
    <w:rsid w:val="00135DC1"/>
    <w:rsid w:val="00137365"/>
    <w:rsid w:val="0013762D"/>
    <w:rsid w:val="00137EE0"/>
    <w:rsid w:val="00140537"/>
    <w:rsid w:val="001406F7"/>
    <w:rsid w:val="001417F4"/>
    <w:rsid w:val="00141D1E"/>
    <w:rsid w:val="00141D92"/>
    <w:rsid w:val="00142331"/>
    <w:rsid w:val="0014370C"/>
    <w:rsid w:val="00143802"/>
    <w:rsid w:val="00144641"/>
    <w:rsid w:val="0014568B"/>
    <w:rsid w:val="00145843"/>
    <w:rsid w:val="00145D42"/>
    <w:rsid w:val="0014689D"/>
    <w:rsid w:val="00146D4C"/>
    <w:rsid w:val="00147196"/>
    <w:rsid w:val="0014731A"/>
    <w:rsid w:val="00147419"/>
    <w:rsid w:val="00147C6B"/>
    <w:rsid w:val="001508B9"/>
    <w:rsid w:val="00150929"/>
    <w:rsid w:val="00150FA4"/>
    <w:rsid w:val="001512E6"/>
    <w:rsid w:val="0015144B"/>
    <w:rsid w:val="001528A7"/>
    <w:rsid w:val="00152EB7"/>
    <w:rsid w:val="00153B7F"/>
    <w:rsid w:val="0015435C"/>
    <w:rsid w:val="001549CB"/>
    <w:rsid w:val="00156B21"/>
    <w:rsid w:val="0016025A"/>
    <w:rsid w:val="00160E8D"/>
    <w:rsid w:val="0016119B"/>
    <w:rsid w:val="001614F0"/>
    <w:rsid w:val="00161C2E"/>
    <w:rsid w:val="0016239E"/>
    <w:rsid w:val="001628C2"/>
    <w:rsid w:val="00162D66"/>
    <w:rsid w:val="00162DDF"/>
    <w:rsid w:val="00163391"/>
    <w:rsid w:val="00163A5F"/>
    <w:rsid w:val="0016424A"/>
    <w:rsid w:val="001648CA"/>
    <w:rsid w:val="001664DF"/>
    <w:rsid w:val="001669A9"/>
    <w:rsid w:val="001674AD"/>
    <w:rsid w:val="00167DBB"/>
    <w:rsid w:val="00167E78"/>
    <w:rsid w:val="001702BC"/>
    <w:rsid w:val="00170694"/>
    <w:rsid w:val="001707B6"/>
    <w:rsid w:val="00170974"/>
    <w:rsid w:val="00171D33"/>
    <w:rsid w:val="00172BEF"/>
    <w:rsid w:val="00172CBF"/>
    <w:rsid w:val="00173514"/>
    <w:rsid w:val="00174457"/>
    <w:rsid w:val="001745ED"/>
    <w:rsid w:val="001769F3"/>
    <w:rsid w:val="001775A9"/>
    <w:rsid w:val="00177C16"/>
    <w:rsid w:val="00180510"/>
    <w:rsid w:val="00181111"/>
    <w:rsid w:val="001818C3"/>
    <w:rsid w:val="001826E9"/>
    <w:rsid w:val="00182A16"/>
    <w:rsid w:val="00182E56"/>
    <w:rsid w:val="00183529"/>
    <w:rsid w:val="00184D93"/>
    <w:rsid w:val="00185E20"/>
    <w:rsid w:val="00187E41"/>
    <w:rsid w:val="00190412"/>
    <w:rsid w:val="00191661"/>
    <w:rsid w:val="001918CD"/>
    <w:rsid w:val="00191BA9"/>
    <w:rsid w:val="00191C32"/>
    <w:rsid w:val="00191E4A"/>
    <w:rsid w:val="00192ADE"/>
    <w:rsid w:val="00192D40"/>
    <w:rsid w:val="00193574"/>
    <w:rsid w:val="00193806"/>
    <w:rsid w:val="00193959"/>
    <w:rsid w:val="00194358"/>
    <w:rsid w:val="001945B6"/>
    <w:rsid w:val="001954DF"/>
    <w:rsid w:val="00195595"/>
    <w:rsid w:val="00195B5C"/>
    <w:rsid w:val="00195E2F"/>
    <w:rsid w:val="001966CE"/>
    <w:rsid w:val="00196A75"/>
    <w:rsid w:val="0019727A"/>
    <w:rsid w:val="001975D5"/>
    <w:rsid w:val="0019789F"/>
    <w:rsid w:val="00197BBA"/>
    <w:rsid w:val="00197CBF"/>
    <w:rsid w:val="001A14A4"/>
    <w:rsid w:val="001A14BA"/>
    <w:rsid w:val="001A187C"/>
    <w:rsid w:val="001A32E2"/>
    <w:rsid w:val="001A423A"/>
    <w:rsid w:val="001A4DE2"/>
    <w:rsid w:val="001A4F00"/>
    <w:rsid w:val="001A54D3"/>
    <w:rsid w:val="001A6344"/>
    <w:rsid w:val="001A797A"/>
    <w:rsid w:val="001A7E71"/>
    <w:rsid w:val="001B1E31"/>
    <w:rsid w:val="001B1EA8"/>
    <w:rsid w:val="001B2F83"/>
    <w:rsid w:val="001B3229"/>
    <w:rsid w:val="001B35A3"/>
    <w:rsid w:val="001B412D"/>
    <w:rsid w:val="001B54E6"/>
    <w:rsid w:val="001B5868"/>
    <w:rsid w:val="001B632F"/>
    <w:rsid w:val="001B776D"/>
    <w:rsid w:val="001B7E2B"/>
    <w:rsid w:val="001C0172"/>
    <w:rsid w:val="001C0556"/>
    <w:rsid w:val="001C07CC"/>
    <w:rsid w:val="001C0E8A"/>
    <w:rsid w:val="001C100F"/>
    <w:rsid w:val="001C2189"/>
    <w:rsid w:val="001C3A25"/>
    <w:rsid w:val="001C3F35"/>
    <w:rsid w:val="001C4299"/>
    <w:rsid w:val="001C4684"/>
    <w:rsid w:val="001C663A"/>
    <w:rsid w:val="001C6900"/>
    <w:rsid w:val="001C79D0"/>
    <w:rsid w:val="001C7F19"/>
    <w:rsid w:val="001D0158"/>
    <w:rsid w:val="001D0792"/>
    <w:rsid w:val="001D0BC6"/>
    <w:rsid w:val="001D0F60"/>
    <w:rsid w:val="001D184B"/>
    <w:rsid w:val="001D2106"/>
    <w:rsid w:val="001D2B9A"/>
    <w:rsid w:val="001D327E"/>
    <w:rsid w:val="001D350D"/>
    <w:rsid w:val="001D3A2D"/>
    <w:rsid w:val="001D4B02"/>
    <w:rsid w:val="001D70F1"/>
    <w:rsid w:val="001D7153"/>
    <w:rsid w:val="001E08A8"/>
    <w:rsid w:val="001E1100"/>
    <w:rsid w:val="001E1654"/>
    <w:rsid w:val="001E1671"/>
    <w:rsid w:val="001E18B0"/>
    <w:rsid w:val="001E1B74"/>
    <w:rsid w:val="001E1DD7"/>
    <w:rsid w:val="001E2787"/>
    <w:rsid w:val="001E2D2E"/>
    <w:rsid w:val="001E47A3"/>
    <w:rsid w:val="001E4DEE"/>
    <w:rsid w:val="001E6BEF"/>
    <w:rsid w:val="001F1975"/>
    <w:rsid w:val="001F4A7B"/>
    <w:rsid w:val="001F6911"/>
    <w:rsid w:val="001F74D3"/>
    <w:rsid w:val="00200EFF"/>
    <w:rsid w:val="00200F41"/>
    <w:rsid w:val="00201A49"/>
    <w:rsid w:val="00201E05"/>
    <w:rsid w:val="0020237E"/>
    <w:rsid w:val="0020263B"/>
    <w:rsid w:val="00202945"/>
    <w:rsid w:val="00202970"/>
    <w:rsid w:val="0020331D"/>
    <w:rsid w:val="002036DF"/>
    <w:rsid w:val="00203705"/>
    <w:rsid w:val="00203AD2"/>
    <w:rsid w:val="002044CA"/>
    <w:rsid w:val="00204824"/>
    <w:rsid w:val="0020501E"/>
    <w:rsid w:val="002060A4"/>
    <w:rsid w:val="00206F10"/>
    <w:rsid w:val="00207241"/>
    <w:rsid w:val="002103C1"/>
    <w:rsid w:val="00210482"/>
    <w:rsid w:val="00210E0F"/>
    <w:rsid w:val="00211073"/>
    <w:rsid w:val="00211AC2"/>
    <w:rsid w:val="002123D6"/>
    <w:rsid w:val="0021269F"/>
    <w:rsid w:val="002135CA"/>
    <w:rsid w:val="0021381C"/>
    <w:rsid w:val="002138ED"/>
    <w:rsid w:val="00213900"/>
    <w:rsid w:val="00213AB8"/>
    <w:rsid w:val="00214A01"/>
    <w:rsid w:val="00215CC2"/>
    <w:rsid w:val="00216F57"/>
    <w:rsid w:val="0021780D"/>
    <w:rsid w:val="0022050E"/>
    <w:rsid w:val="00220D8F"/>
    <w:rsid w:val="002212A6"/>
    <w:rsid w:val="00221C3E"/>
    <w:rsid w:val="00221F25"/>
    <w:rsid w:val="00222917"/>
    <w:rsid w:val="00222F03"/>
    <w:rsid w:val="002237F6"/>
    <w:rsid w:val="00223AA7"/>
    <w:rsid w:val="00224F03"/>
    <w:rsid w:val="00225445"/>
    <w:rsid w:val="002257E1"/>
    <w:rsid w:val="0022665E"/>
    <w:rsid w:val="00226762"/>
    <w:rsid w:val="0022759E"/>
    <w:rsid w:val="00230381"/>
    <w:rsid w:val="00230FA0"/>
    <w:rsid w:val="00232329"/>
    <w:rsid w:val="002326BF"/>
    <w:rsid w:val="0023358D"/>
    <w:rsid w:val="002337BE"/>
    <w:rsid w:val="00233D64"/>
    <w:rsid w:val="00234B9D"/>
    <w:rsid w:val="00234D84"/>
    <w:rsid w:val="0023526D"/>
    <w:rsid w:val="00235CEB"/>
    <w:rsid w:val="002360C6"/>
    <w:rsid w:val="00236764"/>
    <w:rsid w:val="00236DBB"/>
    <w:rsid w:val="0023779E"/>
    <w:rsid w:val="00237962"/>
    <w:rsid w:val="002414B9"/>
    <w:rsid w:val="002418EA"/>
    <w:rsid w:val="00241982"/>
    <w:rsid w:val="0024230E"/>
    <w:rsid w:val="0024271D"/>
    <w:rsid w:val="00242C65"/>
    <w:rsid w:val="002438B9"/>
    <w:rsid w:val="00243AB1"/>
    <w:rsid w:val="00243FA6"/>
    <w:rsid w:val="002444F2"/>
    <w:rsid w:val="00244EE9"/>
    <w:rsid w:val="00244EEE"/>
    <w:rsid w:val="00244FF8"/>
    <w:rsid w:val="0024510A"/>
    <w:rsid w:val="00245531"/>
    <w:rsid w:val="002457E5"/>
    <w:rsid w:val="00246AB4"/>
    <w:rsid w:val="00247060"/>
    <w:rsid w:val="0024721A"/>
    <w:rsid w:val="0024754C"/>
    <w:rsid w:val="00247FE2"/>
    <w:rsid w:val="002504A3"/>
    <w:rsid w:val="00250BF6"/>
    <w:rsid w:val="00251066"/>
    <w:rsid w:val="002514CE"/>
    <w:rsid w:val="0025168B"/>
    <w:rsid w:val="00252D5A"/>
    <w:rsid w:val="00253D5A"/>
    <w:rsid w:val="00253F2B"/>
    <w:rsid w:val="0025491F"/>
    <w:rsid w:val="002563EB"/>
    <w:rsid w:val="00256A57"/>
    <w:rsid w:val="00256C9F"/>
    <w:rsid w:val="00257007"/>
    <w:rsid w:val="00257548"/>
    <w:rsid w:val="00261186"/>
    <w:rsid w:val="00261E55"/>
    <w:rsid w:val="0026214E"/>
    <w:rsid w:val="0026218D"/>
    <w:rsid w:val="002627F5"/>
    <w:rsid w:val="00262B4E"/>
    <w:rsid w:val="00263276"/>
    <w:rsid w:val="002634D2"/>
    <w:rsid w:val="00263AD2"/>
    <w:rsid w:val="00263C85"/>
    <w:rsid w:val="00263DDF"/>
    <w:rsid w:val="00264278"/>
    <w:rsid w:val="0026507D"/>
    <w:rsid w:val="0026539E"/>
    <w:rsid w:val="0026673D"/>
    <w:rsid w:val="00266FBA"/>
    <w:rsid w:val="0026773F"/>
    <w:rsid w:val="00270071"/>
    <w:rsid w:val="00271512"/>
    <w:rsid w:val="00271833"/>
    <w:rsid w:val="0027272B"/>
    <w:rsid w:val="00272B3D"/>
    <w:rsid w:val="002732B3"/>
    <w:rsid w:val="00274DD5"/>
    <w:rsid w:val="00276611"/>
    <w:rsid w:val="0027678B"/>
    <w:rsid w:val="002774EE"/>
    <w:rsid w:val="00277825"/>
    <w:rsid w:val="00277B59"/>
    <w:rsid w:val="00280135"/>
    <w:rsid w:val="00280221"/>
    <w:rsid w:val="00280ED7"/>
    <w:rsid w:val="00281464"/>
    <w:rsid w:val="00281959"/>
    <w:rsid w:val="00282D5D"/>
    <w:rsid w:val="00282E25"/>
    <w:rsid w:val="00283409"/>
    <w:rsid w:val="00284493"/>
    <w:rsid w:val="002846E9"/>
    <w:rsid w:val="00284A92"/>
    <w:rsid w:val="00286719"/>
    <w:rsid w:val="00286C07"/>
    <w:rsid w:val="002905CB"/>
    <w:rsid w:val="00290F60"/>
    <w:rsid w:val="00290F97"/>
    <w:rsid w:val="002916D9"/>
    <w:rsid w:val="00291ECB"/>
    <w:rsid w:val="00292015"/>
    <w:rsid w:val="0029275A"/>
    <w:rsid w:val="00292F47"/>
    <w:rsid w:val="00293A24"/>
    <w:rsid w:val="00293CD9"/>
    <w:rsid w:val="00294816"/>
    <w:rsid w:val="00294821"/>
    <w:rsid w:val="00294840"/>
    <w:rsid w:val="0029531D"/>
    <w:rsid w:val="0029533E"/>
    <w:rsid w:val="00296888"/>
    <w:rsid w:val="00296E18"/>
    <w:rsid w:val="00296E62"/>
    <w:rsid w:val="002A141B"/>
    <w:rsid w:val="002A2F7B"/>
    <w:rsid w:val="002A3161"/>
    <w:rsid w:val="002A3D55"/>
    <w:rsid w:val="002A3EB5"/>
    <w:rsid w:val="002A4B5C"/>
    <w:rsid w:val="002A5257"/>
    <w:rsid w:val="002A5B1A"/>
    <w:rsid w:val="002A5D8D"/>
    <w:rsid w:val="002A5ECD"/>
    <w:rsid w:val="002A5F5D"/>
    <w:rsid w:val="002A61FB"/>
    <w:rsid w:val="002A6F7A"/>
    <w:rsid w:val="002A72E2"/>
    <w:rsid w:val="002A7B9C"/>
    <w:rsid w:val="002A7C76"/>
    <w:rsid w:val="002B0A8C"/>
    <w:rsid w:val="002B0E7B"/>
    <w:rsid w:val="002B14E0"/>
    <w:rsid w:val="002B1687"/>
    <w:rsid w:val="002B2066"/>
    <w:rsid w:val="002B2B35"/>
    <w:rsid w:val="002B39FA"/>
    <w:rsid w:val="002B40B2"/>
    <w:rsid w:val="002B541C"/>
    <w:rsid w:val="002B5459"/>
    <w:rsid w:val="002B570D"/>
    <w:rsid w:val="002B5A27"/>
    <w:rsid w:val="002B60F8"/>
    <w:rsid w:val="002B648A"/>
    <w:rsid w:val="002B72C0"/>
    <w:rsid w:val="002B76F6"/>
    <w:rsid w:val="002B79A5"/>
    <w:rsid w:val="002B7CB9"/>
    <w:rsid w:val="002C06A0"/>
    <w:rsid w:val="002C0A82"/>
    <w:rsid w:val="002C0C5D"/>
    <w:rsid w:val="002C0FF0"/>
    <w:rsid w:val="002C1096"/>
    <w:rsid w:val="002C1147"/>
    <w:rsid w:val="002C1205"/>
    <w:rsid w:val="002C1351"/>
    <w:rsid w:val="002C15A6"/>
    <w:rsid w:val="002C220E"/>
    <w:rsid w:val="002C2951"/>
    <w:rsid w:val="002C4036"/>
    <w:rsid w:val="002C470B"/>
    <w:rsid w:val="002C4800"/>
    <w:rsid w:val="002C63CB"/>
    <w:rsid w:val="002C6A27"/>
    <w:rsid w:val="002C7AB0"/>
    <w:rsid w:val="002D02BE"/>
    <w:rsid w:val="002D036C"/>
    <w:rsid w:val="002D1869"/>
    <w:rsid w:val="002D1B11"/>
    <w:rsid w:val="002D1C4F"/>
    <w:rsid w:val="002D1DD6"/>
    <w:rsid w:val="002D3274"/>
    <w:rsid w:val="002D36CF"/>
    <w:rsid w:val="002D3FEA"/>
    <w:rsid w:val="002D4E5F"/>
    <w:rsid w:val="002D5869"/>
    <w:rsid w:val="002D6C41"/>
    <w:rsid w:val="002D738C"/>
    <w:rsid w:val="002D7E13"/>
    <w:rsid w:val="002E0682"/>
    <w:rsid w:val="002E18DF"/>
    <w:rsid w:val="002E18E4"/>
    <w:rsid w:val="002E299F"/>
    <w:rsid w:val="002E4505"/>
    <w:rsid w:val="002E476D"/>
    <w:rsid w:val="002E486B"/>
    <w:rsid w:val="002E4D8E"/>
    <w:rsid w:val="002E538F"/>
    <w:rsid w:val="002E5C9C"/>
    <w:rsid w:val="002E6348"/>
    <w:rsid w:val="002E725E"/>
    <w:rsid w:val="002E726D"/>
    <w:rsid w:val="002F1192"/>
    <w:rsid w:val="002F1A9C"/>
    <w:rsid w:val="002F1F1C"/>
    <w:rsid w:val="002F20E0"/>
    <w:rsid w:val="002F2EFE"/>
    <w:rsid w:val="002F3A7A"/>
    <w:rsid w:val="002F3C62"/>
    <w:rsid w:val="002F46F8"/>
    <w:rsid w:val="002F4F0C"/>
    <w:rsid w:val="002F52A0"/>
    <w:rsid w:val="002F5673"/>
    <w:rsid w:val="002F5AF7"/>
    <w:rsid w:val="002F6755"/>
    <w:rsid w:val="0030095C"/>
    <w:rsid w:val="00301830"/>
    <w:rsid w:val="003021A1"/>
    <w:rsid w:val="00302A24"/>
    <w:rsid w:val="00303726"/>
    <w:rsid w:val="003038BA"/>
    <w:rsid w:val="00303A59"/>
    <w:rsid w:val="00304796"/>
    <w:rsid w:val="003056E1"/>
    <w:rsid w:val="00305B01"/>
    <w:rsid w:val="00305D75"/>
    <w:rsid w:val="00306145"/>
    <w:rsid w:val="00306564"/>
    <w:rsid w:val="0031043D"/>
    <w:rsid w:val="003105EB"/>
    <w:rsid w:val="0031168A"/>
    <w:rsid w:val="003119D8"/>
    <w:rsid w:val="00312046"/>
    <w:rsid w:val="0031218A"/>
    <w:rsid w:val="003124E7"/>
    <w:rsid w:val="00313092"/>
    <w:rsid w:val="00313145"/>
    <w:rsid w:val="00313471"/>
    <w:rsid w:val="00313B79"/>
    <w:rsid w:val="00313CC5"/>
    <w:rsid w:val="00313DBC"/>
    <w:rsid w:val="00314F53"/>
    <w:rsid w:val="0031641A"/>
    <w:rsid w:val="00317DCE"/>
    <w:rsid w:val="00320109"/>
    <w:rsid w:val="00320545"/>
    <w:rsid w:val="00320DA6"/>
    <w:rsid w:val="0032161D"/>
    <w:rsid w:val="00321AFD"/>
    <w:rsid w:val="00322CF6"/>
    <w:rsid w:val="00323397"/>
    <w:rsid w:val="00324D22"/>
    <w:rsid w:val="0032508C"/>
    <w:rsid w:val="003256B1"/>
    <w:rsid w:val="00326F5A"/>
    <w:rsid w:val="003277D8"/>
    <w:rsid w:val="00327F99"/>
    <w:rsid w:val="00330095"/>
    <w:rsid w:val="003304B0"/>
    <w:rsid w:val="003314A1"/>
    <w:rsid w:val="00331A22"/>
    <w:rsid w:val="003324D7"/>
    <w:rsid w:val="0033301B"/>
    <w:rsid w:val="00333431"/>
    <w:rsid w:val="00333A2A"/>
    <w:rsid w:val="00335B27"/>
    <w:rsid w:val="00336252"/>
    <w:rsid w:val="00336339"/>
    <w:rsid w:val="003369E6"/>
    <w:rsid w:val="00336BA3"/>
    <w:rsid w:val="00336DF7"/>
    <w:rsid w:val="00336F25"/>
    <w:rsid w:val="00337792"/>
    <w:rsid w:val="00337E47"/>
    <w:rsid w:val="00340094"/>
    <w:rsid w:val="003410F0"/>
    <w:rsid w:val="003414C4"/>
    <w:rsid w:val="003417D0"/>
    <w:rsid w:val="00341C85"/>
    <w:rsid w:val="00341E40"/>
    <w:rsid w:val="00342ABF"/>
    <w:rsid w:val="00342FA8"/>
    <w:rsid w:val="00343681"/>
    <w:rsid w:val="003441EB"/>
    <w:rsid w:val="00344A0D"/>
    <w:rsid w:val="003450BE"/>
    <w:rsid w:val="003457BD"/>
    <w:rsid w:val="003460FA"/>
    <w:rsid w:val="003469D5"/>
    <w:rsid w:val="00346DCD"/>
    <w:rsid w:val="00346DF7"/>
    <w:rsid w:val="00346E16"/>
    <w:rsid w:val="00346E29"/>
    <w:rsid w:val="003476DC"/>
    <w:rsid w:val="00350836"/>
    <w:rsid w:val="00351525"/>
    <w:rsid w:val="00352819"/>
    <w:rsid w:val="003528D4"/>
    <w:rsid w:val="003537D3"/>
    <w:rsid w:val="0035383F"/>
    <w:rsid w:val="00353D94"/>
    <w:rsid w:val="00353E13"/>
    <w:rsid w:val="003544D3"/>
    <w:rsid w:val="0035596E"/>
    <w:rsid w:val="0035688E"/>
    <w:rsid w:val="00356DD9"/>
    <w:rsid w:val="00360284"/>
    <w:rsid w:val="00361943"/>
    <w:rsid w:val="00361A26"/>
    <w:rsid w:val="00361A40"/>
    <w:rsid w:val="003627EA"/>
    <w:rsid w:val="003635D2"/>
    <w:rsid w:val="00363E62"/>
    <w:rsid w:val="00364238"/>
    <w:rsid w:val="003644EB"/>
    <w:rsid w:val="00364BE6"/>
    <w:rsid w:val="0036626B"/>
    <w:rsid w:val="00370BAD"/>
    <w:rsid w:val="00370EB4"/>
    <w:rsid w:val="00371238"/>
    <w:rsid w:val="00371494"/>
    <w:rsid w:val="00371E46"/>
    <w:rsid w:val="00372670"/>
    <w:rsid w:val="00372772"/>
    <w:rsid w:val="00373485"/>
    <w:rsid w:val="003734DC"/>
    <w:rsid w:val="00374468"/>
    <w:rsid w:val="00374837"/>
    <w:rsid w:val="003751A6"/>
    <w:rsid w:val="0037567A"/>
    <w:rsid w:val="003758F5"/>
    <w:rsid w:val="003770EF"/>
    <w:rsid w:val="0037780C"/>
    <w:rsid w:val="00377FA7"/>
    <w:rsid w:val="00381232"/>
    <w:rsid w:val="00381582"/>
    <w:rsid w:val="00381659"/>
    <w:rsid w:val="0038214F"/>
    <w:rsid w:val="00382248"/>
    <w:rsid w:val="0038270B"/>
    <w:rsid w:val="00382901"/>
    <w:rsid w:val="00383268"/>
    <w:rsid w:val="003833F2"/>
    <w:rsid w:val="003834EF"/>
    <w:rsid w:val="0038464A"/>
    <w:rsid w:val="00384892"/>
    <w:rsid w:val="00384B55"/>
    <w:rsid w:val="00385CAD"/>
    <w:rsid w:val="003868B7"/>
    <w:rsid w:val="00386B74"/>
    <w:rsid w:val="00387EDF"/>
    <w:rsid w:val="0039224C"/>
    <w:rsid w:val="003929C4"/>
    <w:rsid w:val="00393055"/>
    <w:rsid w:val="00394564"/>
    <w:rsid w:val="0039609E"/>
    <w:rsid w:val="00397BB6"/>
    <w:rsid w:val="003A0590"/>
    <w:rsid w:val="003A0BA4"/>
    <w:rsid w:val="003A0FE9"/>
    <w:rsid w:val="003A1C36"/>
    <w:rsid w:val="003A1CEA"/>
    <w:rsid w:val="003A1D52"/>
    <w:rsid w:val="003A1F34"/>
    <w:rsid w:val="003A218D"/>
    <w:rsid w:val="003A2E05"/>
    <w:rsid w:val="003A31E1"/>
    <w:rsid w:val="003A3855"/>
    <w:rsid w:val="003A38FE"/>
    <w:rsid w:val="003A3D98"/>
    <w:rsid w:val="003A43AF"/>
    <w:rsid w:val="003A5008"/>
    <w:rsid w:val="003A53F1"/>
    <w:rsid w:val="003A556A"/>
    <w:rsid w:val="003A56E6"/>
    <w:rsid w:val="003A5E49"/>
    <w:rsid w:val="003A5F42"/>
    <w:rsid w:val="003A6196"/>
    <w:rsid w:val="003B01BE"/>
    <w:rsid w:val="003B07BA"/>
    <w:rsid w:val="003B0F33"/>
    <w:rsid w:val="003B1951"/>
    <w:rsid w:val="003B19C3"/>
    <w:rsid w:val="003B1F2C"/>
    <w:rsid w:val="003B2122"/>
    <w:rsid w:val="003B22A5"/>
    <w:rsid w:val="003B24F2"/>
    <w:rsid w:val="003B2BF6"/>
    <w:rsid w:val="003B3176"/>
    <w:rsid w:val="003B3628"/>
    <w:rsid w:val="003B4722"/>
    <w:rsid w:val="003B4B0D"/>
    <w:rsid w:val="003B54BB"/>
    <w:rsid w:val="003B7115"/>
    <w:rsid w:val="003B72F5"/>
    <w:rsid w:val="003B77AF"/>
    <w:rsid w:val="003C0926"/>
    <w:rsid w:val="003C0D55"/>
    <w:rsid w:val="003C0DD1"/>
    <w:rsid w:val="003C16E3"/>
    <w:rsid w:val="003C1A0D"/>
    <w:rsid w:val="003C348F"/>
    <w:rsid w:val="003C39D0"/>
    <w:rsid w:val="003C4954"/>
    <w:rsid w:val="003C4EB1"/>
    <w:rsid w:val="003C5B20"/>
    <w:rsid w:val="003C5E2E"/>
    <w:rsid w:val="003C626C"/>
    <w:rsid w:val="003C6478"/>
    <w:rsid w:val="003C6492"/>
    <w:rsid w:val="003C67C2"/>
    <w:rsid w:val="003C6ADA"/>
    <w:rsid w:val="003C6B1C"/>
    <w:rsid w:val="003C6E0D"/>
    <w:rsid w:val="003C716B"/>
    <w:rsid w:val="003C79A0"/>
    <w:rsid w:val="003C7A75"/>
    <w:rsid w:val="003C7C2D"/>
    <w:rsid w:val="003C7CC5"/>
    <w:rsid w:val="003D05C2"/>
    <w:rsid w:val="003D0AB3"/>
    <w:rsid w:val="003D0B4F"/>
    <w:rsid w:val="003D0B6B"/>
    <w:rsid w:val="003D0D65"/>
    <w:rsid w:val="003D2725"/>
    <w:rsid w:val="003D2B13"/>
    <w:rsid w:val="003D36E2"/>
    <w:rsid w:val="003D4FE4"/>
    <w:rsid w:val="003D5690"/>
    <w:rsid w:val="003D57E5"/>
    <w:rsid w:val="003D68CF"/>
    <w:rsid w:val="003D6EDA"/>
    <w:rsid w:val="003D721C"/>
    <w:rsid w:val="003D7264"/>
    <w:rsid w:val="003D74D7"/>
    <w:rsid w:val="003D7782"/>
    <w:rsid w:val="003D7C6E"/>
    <w:rsid w:val="003E0402"/>
    <w:rsid w:val="003E075A"/>
    <w:rsid w:val="003E144B"/>
    <w:rsid w:val="003E191A"/>
    <w:rsid w:val="003E3044"/>
    <w:rsid w:val="003E3574"/>
    <w:rsid w:val="003E48C5"/>
    <w:rsid w:val="003E4D47"/>
    <w:rsid w:val="003E52AA"/>
    <w:rsid w:val="003E53D0"/>
    <w:rsid w:val="003E6B01"/>
    <w:rsid w:val="003E7280"/>
    <w:rsid w:val="003E7E17"/>
    <w:rsid w:val="003F0C4F"/>
    <w:rsid w:val="003F10C5"/>
    <w:rsid w:val="003F122C"/>
    <w:rsid w:val="003F152F"/>
    <w:rsid w:val="003F3F8D"/>
    <w:rsid w:val="003F59A5"/>
    <w:rsid w:val="003F5A7C"/>
    <w:rsid w:val="003F5E95"/>
    <w:rsid w:val="003F5F0B"/>
    <w:rsid w:val="003F6012"/>
    <w:rsid w:val="003F6301"/>
    <w:rsid w:val="003F6D10"/>
    <w:rsid w:val="003F6D94"/>
    <w:rsid w:val="003F7805"/>
    <w:rsid w:val="003F7BE2"/>
    <w:rsid w:val="003F7F17"/>
    <w:rsid w:val="004007E9"/>
    <w:rsid w:val="00400CF5"/>
    <w:rsid w:val="00400E30"/>
    <w:rsid w:val="00401125"/>
    <w:rsid w:val="00401584"/>
    <w:rsid w:val="004017AD"/>
    <w:rsid w:val="00401AF9"/>
    <w:rsid w:val="00401E37"/>
    <w:rsid w:val="00401F65"/>
    <w:rsid w:val="004027D5"/>
    <w:rsid w:val="0040348B"/>
    <w:rsid w:val="00405F91"/>
    <w:rsid w:val="00406ED6"/>
    <w:rsid w:val="004075BB"/>
    <w:rsid w:val="00407D87"/>
    <w:rsid w:val="004112B6"/>
    <w:rsid w:val="00411A4B"/>
    <w:rsid w:val="00412C06"/>
    <w:rsid w:val="00412C97"/>
    <w:rsid w:val="00413360"/>
    <w:rsid w:val="00413937"/>
    <w:rsid w:val="00414C76"/>
    <w:rsid w:val="00414D0D"/>
    <w:rsid w:val="00415121"/>
    <w:rsid w:val="004159EB"/>
    <w:rsid w:val="00415B56"/>
    <w:rsid w:val="00415BFE"/>
    <w:rsid w:val="0041600B"/>
    <w:rsid w:val="00416365"/>
    <w:rsid w:val="00416792"/>
    <w:rsid w:val="004169D3"/>
    <w:rsid w:val="004175EC"/>
    <w:rsid w:val="00417DC6"/>
    <w:rsid w:val="004209AF"/>
    <w:rsid w:val="00421A66"/>
    <w:rsid w:val="00421F52"/>
    <w:rsid w:val="00422490"/>
    <w:rsid w:val="004224DC"/>
    <w:rsid w:val="00423461"/>
    <w:rsid w:val="004239E2"/>
    <w:rsid w:val="004242C2"/>
    <w:rsid w:val="00424C6E"/>
    <w:rsid w:val="004256E4"/>
    <w:rsid w:val="00425722"/>
    <w:rsid w:val="00426A3D"/>
    <w:rsid w:val="004272BE"/>
    <w:rsid w:val="00427DA2"/>
    <w:rsid w:val="00427DDB"/>
    <w:rsid w:val="00431905"/>
    <w:rsid w:val="00431B32"/>
    <w:rsid w:val="004326D6"/>
    <w:rsid w:val="00432CB3"/>
    <w:rsid w:val="0043315B"/>
    <w:rsid w:val="00433E5F"/>
    <w:rsid w:val="004347E9"/>
    <w:rsid w:val="00434A89"/>
    <w:rsid w:val="00435CD5"/>
    <w:rsid w:val="00435DF4"/>
    <w:rsid w:val="0043600F"/>
    <w:rsid w:val="0043627B"/>
    <w:rsid w:val="00436CC3"/>
    <w:rsid w:val="00437290"/>
    <w:rsid w:val="004405CB"/>
    <w:rsid w:val="004406FB"/>
    <w:rsid w:val="00440DE0"/>
    <w:rsid w:val="00441CF5"/>
    <w:rsid w:val="004423C3"/>
    <w:rsid w:val="00442568"/>
    <w:rsid w:val="00444C31"/>
    <w:rsid w:val="00444D34"/>
    <w:rsid w:val="0044524C"/>
    <w:rsid w:val="004455D3"/>
    <w:rsid w:val="00445FFD"/>
    <w:rsid w:val="00446AAA"/>
    <w:rsid w:val="00446C0C"/>
    <w:rsid w:val="00447645"/>
    <w:rsid w:val="00447860"/>
    <w:rsid w:val="00447943"/>
    <w:rsid w:val="00447CF9"/>
    <w:rsid w:val="0045153B"/>
    <w:rsid w:val="0045197F"/>
    <w:rsid w:val="00451F23"/>
    <w:rsid w:val="0045217A"/>
    <w:rsid w:val="00452297"/>
    <w:rsid w:val="004522FB"/>
    <w:rsid w:val="0045248D"/>
    <w:rsid w:val="00452AFB"/>
    <w:rsid w:val="00452F4F"/>
    <w:rsid w:val="00453318"/>
    <w:rsid w:val="00453C39"/>
    <w:rsid w:val="00454912"/>
    <w:rsid w:val="00454F6F"/>
    <w:rsid w:val="00455428"/>
    <w:rsid w:val="004559A1"/>
    <w:rsid w:val="00455D47"/>
    <w:rsid w:val="00456470"/>
    <w:rsid w:val="004564FD"/>
    <w:rsid w:val="004567C9"/>
    <w:rsid w:val="00457C04"/>
    <w:rsid w:val="0046041C"/>
    <w:rsid w:val="0046141E"/>
    <w:rsid w:val="00462428"/>
    <w:rsid w:val="004627E2"/>
    <w:rsid w:val="0046317B"/>
    <w:rsid w:val="00463643"/>
    <w:rsid w:val="00463BAF"/>
    <w:rsid w:val="00463E1C"/>
    <w:rsid w:val="00464426"/>
    <w:rsid w:val="00464562"/>
    <w:rsid w:val="004659C9"/>
    <w:rsid w:val="00465FF8"/>
    <w:rsid w:val="004668A5"/>
    <w:rsid w:val="00467231"/>
    <w:rsid w:val="0047046F"/>
    <w:rsid w:val="00470555"/>
    <w:rsid w:val="00470690"/>
    <w:rsid w:val="00470893"/>
    <w:rsid w:val="00470C44"/>
    <w:rsid w:val="00470FE1"/>
    <w:rsid w:val="00471A26"/>
    <w:rsid w:val="00471A6F"/>
    <w:rsid w:val="004720DD"/>
    <w:rsid w:val="004733C0"/>
    <w:rsid w:val="004734AE"/>
    <w:rsid w:val="00473D50"/>
    <w:rsid w:val="00474132"/>
    <w:rsid w:val="00475267"/>
    <w:rsid w:val="00475469"/>
    <w:rsid w:val="00475A67"/>
    <w:rsid w:val="00475AEF"/>
    <w:rsid w:val="00476358"/>
    <w:rsid w:val="004765B1"/>
    <w:rsid w:val="004765E8"/>
    <w:rsid w:val="004811C0"/>
    <w:rsid w:val="0048141B"/>
    <w:rsid w:val="00481E52"/>
    <w:rsid w:val="00482035"/>
    <w:rsid w:val="004821DD"/>
    <w:rsid w:val="00482668"/>
    <w:rsid w:val="00482A91"/>
    <w:rsid w:val="00482C48"/>
    <w:rsid w:val="00483FC2"/>
    <w:rsid w:val="0048409F"/>
    <w:rsid w:val="004847C5"/>
    <w:rsid w:val="00484BA4"/>
    <w:rsid w:val="00486748"/>
    <w:rsid w:val="00486E18"/>
    <w:rsid w:val="004874AF"/>
    <w:rsid w:val="00487841"/>
    <w:rsid w:val="00487876"/>
    <w:rsid w:val="0049043D"/>
    <w:rsid w:val="0049071C"/>
    <w:rsid w:val="004908BD"/>
    <w:rsid w:val="004923A5"/>
    <w:rsid w:val="00492677"/>
    <w:rsid w:val="004926B7"/>
    <w:rsid w:val="00492A3A"/>
    <w:rsid w:val="004932E6"/>
    <w:rsid w:val="00494B7D"/>
    <w:rsid w:val="00495055"/>
    <w:rsid w:val="004956DF"/>
    <w:rsid w:val="00495E0C"/>
    <w:rsid w:val="0049655C"/>
    <w:rsid w:val="004967FB"/>
    <w:rsid w:val="00496931"/>
    <w:rsid w:val="00497215"/>
    <w:rsid w:val="004A0EDB"/>
    <w:rsid w:val="004A15F4"/>
    <w:rsid w:val="004A1796"/>
    <w:rsid w:val="004A1AEA"/>
    <w:rsid w:val="004A29F9"/>
    <w:rsid w:val="004A3293"/>
    <w:rsid w:val="004A3F7B"/>
    <w:rsid w:val="004A4E01"/>
    <w:rsid w:val="004A5155"/>
    <w:rsid w:val="004A518A"/>
    <w:rsid w:val="004A57E3"/>
    <w:rsid w:val="004A58E6"/>
    <w:rsid w:val="004A592F"/>
    <w:rsid w:val="004A5E46"/>
    <w:rsid w:val="004A6539"/>
    <w:rsid w:val="004A6590"/>
    <w:rsid w:val="004A6FDC"/>
    <w:rsid w:val="004A7ECD"/>
    <w:rsid w:val="004B0115"/>
    <w:rsid w:val="004B2D10"/>
    <w:rsid w:val="004B3E78"/>
    <w:rsid w:val="004B40DD"/>
    <w:rsid w:val="004B4491"/>
    <w:rsid w:val="004B4715"/>
    <w:rsid w:val="004B4C59"/>
    <w:rsid w:val="004B5510"/>
    <w:rsid w:val="004B56C5"/>
    <w:rsid w:val="004B5C38"/>
    <w:rsid w:val="004B5CB9"/>
    <w:rsid w:val="004B6525"/>
    <w:rsid w:val="004B707D"/>
    <w:rsid w:val="004B7633"/>
    <w:rsid w:val="004B7FB4"/>
    <w:rsid w:val="004C0CFA"/>
    <w:rsid w:val="004C0E8E"/>
    <w:rsid w:val="004C10BA"/>
    <w:rsid w:val="004C1C49"/>
    <w:rsid w:val="004C1E2F"/>
    <w:rsid w:val="004C3D3A"/>
    <w:rsid w:val="004C43DD"/>
    <w:rsid w:val="004C4486"/>
    <w:rsid w:val="004C48D3"/>
    <w:rsid w:val="004C4E60"/>
    <w:rsid w:val="004C5299"/>
    <w:rsid w:val="004C53A4"/>
    <w:rsid w:val="004C5558"/>
    <w:rsid w:val="004C5A4C"/>
    <w:rsid w:val="004C5CE9"/>
    <w:rsid w:val="004C617D"/>
    <w:rsid w:val="004C65F4"/>
    <w:rsid w:val="004C71F8"/>
    <w:rsid w:val="004C7DA1"/>
    <w:rsid w:val="004D005E"/>
    <w:rsid w:val="004D0914"/>
    <w:rsid w:val="004D0AFF"/>
    <w:rsid w:val="004D1F7F"/>
    <w:rsid w:val="004D36B5"/>
    <w:rsid w:val="004D4C24"/>
    <w:rsid w:val="004D57BD"/>
    <w:rsid w:val="004D5DBD"/>
    <w:rsid w:val="004D5FBD"/>
    <w:rsid w:val="004D685B"/>
    <w:rsid w:val="004D6DC3"/>
    <w:rsid w:val="004D77C7"/>
    <w:rsid w:val="004D79F9"/>
    <w:rsid w:val="004E08C0"/>
    <w:rsid w:val="004E1210"/>
    <w:rsid w:val="004E1D54"/>
    <w:rsid w:val="004E1DCE"/>
    <w:rsid w:val="004E21B3"/>
    <w:rsid w:val="004E2A7E"/>
    <w:rsid w:val="004E2BC8"/>
    <w:rsid w:val="004E3A98"/>
    <w:rsid w:val="004E3DC5"/>
    <w:rsid w:val="004E3E42"/>
    <w:rsid w:val="004E4C20"/>
    <w:rsid w:val="004E6161"/>
    <w:rsid w:val="004E67B1"/>
    <w:rsid w:val="004E68DF"/>
    <w:rsid w:val="004E75A5"/>
    <w:rsid w:val="004E797B"/>
    <w:rsid w:val="004F0181"/>
    <w:rsid w:val="004F0A11"/>
    <w:rsid w:val="004F0BB8"/>
    <w:rsid w:val="004F0D17"/>
    <w:rsid w:val="004F1623"/>
    <w:rsid w:val="004F1A0A"/>
    <w:rsid w:val="004F2252"/>
    <w:rsid w:val="004F2A25"/>
    <w:rsid w:val="004F322A"/>
    <w:rsid w:val="004F4349"/>
    <w:rsid w:val="004F45BA"/>
    <w:rsid w:val="004F4761"/>
    <w:rsid w:val="004F4BF8"/>
    <w:rsid w:val="004F5FD5"/>
    <w:rsid w:val="004F711A"/>
    <w:rsid w:val="004F72C3"/>
    <w:rsid w:val="004F7A6E"/>
    <w:rsid w:val="0050129C"/>
    <w:rsid w:val="005031F2"/>
    <w:rsid w:val="00503AC9"/>
    <w:rsid w:val="00504F45"/>
    <w:rsid w:val="0050569D"/>
    <w:rsid w:val="00505B7D"/>
    <w:rsid w:val="00506173"/>
    <w:rsid w:val="0050709D"/>
    <w:rsid w:val="00507297"/>
    <w:rsid w:val="00507A79"/>
    <w:rsid w:val="00507CE4"/>
    <w:rsid w:val="00510AF1"/>
    <w:rsid w:val="005110AC"/>
    <w:rsid w:val="005112C0"/>
    <w:rsid w:val="005115A6"/>
    <w:rsid w:val="00511D3C"/>
    <w:rsid w:val="005121CD"/>
    <w:rsid w:val="00512D8D"/>
    <w:rsid w:val="0051344D"/>
    <w:rsid w:val="005138A9"/>
    <w:rsid w:val="005138EB"/>
    <w:rsid w:val="00513978"/>
    <w:rsid w:val="00513D9C"/>
    <w:rsid w:val="00514505"/>
    <w:rsid w:val="005146D7"/>
    <w:rsid w:val="00514E77"/>
    <w:rsid w:val="0051548E"/>
    <w:rsid w:val="00515829"/>
    <w:rsid w:val="00515A5D"/>
    <w:rsid w:val="00515C0F"/>
    <w:rsid w:val="0051603F"/>
    <w:rsid w:val="005167BF"/>
    <w:rsid w:val="00516F0E"/>
    <w:rsid w:val="005173F1"/>
    <w:rsid w:val="005201D6"/>
    <w:rsid w:val="005205DB"/>
    <w:rsid w:val="0052069A"/>
    <w:rsid w:val="00521B18"/>
    <w:rsid w:val="00521BF2"/>
    <w:rsid w:val="005220F9"/>
    <w:rsid w:val="005226B2"/>
    <w:rsid w:val="005228DC"/>
    <w:rsid w:val="005234EB"/>
    <w:rsid w:val="00523790"/>
    <w:rsid w:val="0052438A"/>
    <w:rsid w:val="00524AC1"/>
    <w:rsid w:val="0052651E"/>
    <w:rsid w:val="00526757"/>
    <w:rsid w:val="00526794"/>
    <w:rsid w:val="00526AA9"/>
    <w:rsid w:val="00526D15"/>
    <w:rsid w:val="00530950"/>
    <w:rsid w:val="005309A9"/>
    <w:rsid w:val="00530DF3"/>
    <w:rsid w:val="00531DC2"/>
    <w:rsid w:val="00531FF5"/>
    <w:rsid w:val="00533659"/>
    <w:rsid w:val="00533B53"/>
    <w:rsid w:val="005341E4"/>
    <w:rsid w:val="00534316"/>
    <w:rsid w:val="00534371"/>
    <w:rsid w:val="005347C4"/>
    <w:rsid w:val="00536215"/>
    <w:rsid w:val="005368FE"/>
    <w:rsid w:val="00536C4D"/>
    <w:rsid w:val="00536DF9"/>
    <w:rsid w:val="00540437"/>
    <w:rsid w:val="00540CA0"/>
    <w:rsid w:val="00541098"/>
    <w:rsid w:val="00542C29"/>
    <w:rsid w:val="00545177"/>
    <w:rsid w:val="0054578E"/>
    <w:rsid w:val="00545D2D"/>
    <w:rsid w:val="00545E85"/>
    <w:rsid w:val="00546325"/>
    <w:rsid w:val="0054697E"/>
    <w:rsid w:val="0054776E"/>
    <w:rsid w:val="00547936"/>
    <w:rsid w:val="00551402"/>
    <w:rsid w:val="00551431"/>
    <w:rsid w:val="005515CE"/>
    <w:rsid w:val="00551789"/>
    <w:rsid w:val="00551BD8"/>
    <w:rsid w:val="005524E6"/>
    <w:rsid w:val="00552E60"/>
    <w:rsid w:val="00553266"/>
    <w:rsid w:val="005535E0"/>
    <w:rsid w:val="00553F16"/>
    <w:rsid w:val="00553FAB"/>
    <w:rsid w:val="00554522"/>
    <w:rsid w:val="00554F73"/>
    <w:rsid w:val="00555248"/>
    <w:rsid w:val="0055539F"/>
    <w:rsid w:val="00556031"/>
    <w:rsid w:val="00556CA9"/>
    <w:rsid w:val="00557535"/>
    <w:rsid w:val="005576C9"/>
    <w:rsid w:val="00557929"/>
    <w:rsid w:val="005602AF"/>
    <w:rsid w:val="005604FA"/>
    <w:rsid w:val="00560602"/>
    <w:rsid w:val="00561002"/>
    <w:rsid w:val="0056104E"/>
    <w:rsid w:val="00561546"/>
    <w:rsid w:val="00561764"/>
    <w:rsid w:val="00561E8F"/>
    <w:rsid w:val="00562D93"/>
    <w:rsid w:val="005635C2"/>
    <w:rsid w:val="0056385B"/>
    <w:rsid w:val="00564276"/>
    <w:rsid w:val="00564819"/>
    <w:rsid w:val="005648DF"/>
    <w:rsid w:val="00565AFE"/>
    <w:rsid w:val="00566430"/>
    <w:rsid w:val="0056724C"/>
    <w:rsid w:val="0056782C"/>
    <w:rsid w:val="00570235"/>
    <w:rsid w:val="00570380"/>
    <w:rsid w:val="00570440"/>
    <w:rsid w:val="00570570"/>
    <w:rsid w:val="00570893"/>
    <w:rsid w:val="00571013"/>
    <w:rsid w:val="00571C84"/>
    <w:rsid w:val="005727A4"/>
    <w:rsid w:val="0057285B"/>
    <w:rsid w:val="0057289C"/>
    <w:rsid w:val="00572C10"/>
    <w:rsid w:val="005730C2"/>
    <w:rsid w:val="005735D1"/>
    <w:rsid w:val="00573B4F"/>
    <w:rsid w:val="0057424F"/>
    <w:rsid w:val="00574501"/>
    <w:rsid w:val="005749C1"/>
    <w:rsid w:val="00575F7B"/>
    <w:rsid w:val="00576819"/>
    <w:rsid w:val="00577490"/>
    <w:rsid w:val="00577822"/>
    <w:rsid w:val="00577945"/>
    <w:rsid w:val="00577D81"/>
    <w:rsid w:val="00580AE1"/>
    <w:rsid w:val="00580F46"/>
    <w:rsid w:val="00581838"/>
    <w:rsid w:val="00581D74"/>
    <w:rsid w:val="00582490"/>
    <w:rsid w:val="00582D4C"/>
    <w:rsid w:val="0058344B"/>
    <w:rsid w:val="00583B38"/>
    <w:rsid w:val="0058423B"/>
    <w:rsid w:val="00584A08"/>
    <w:rsid w:val="00585E52"/>
    <w:rsid w:val="005865B5"/>
    <w:rsid w:val="005866F1"/>
    <w:rsid w:val="00586FFC"/>
    <w:rsid w:val="0058727A"/>
    <w:rsid w:val="00587464"/>
    <w:rsid w:val="00587F47"/>
    <w:rsid w:val="00590895"/>
    <w:rsid w:val="005925D3"/>
    <w:rsid w:val="005927DF"/>
    <w:rsid w:val="00592EED"/>
    <w:rsid w:val="005931B2"/>
    <w:rsid w:val="00594FC7"/>
    <w:rsid w:val="00595261"/>
    <w:rsid w:val="00596754"/>
    <w:rsid w:val="005972AC"/>
    <w:rsid w:val="00597746"/>
    <w:rsid w:val="005A012A"/>
    <w:rsid w:val="005A1829"/>
    <w:rsid w:val="005A19C3"/>
    <w:rsid w:val="005A2F7E"/>
    <w:rsid w:val="005A310C"/>
    <w:rsid w:val="005A387A"/>
    <w:rsid w:val="005A44B6"/>
    <w:rsid w:val="005A498F"/>
    <w:rsid w:val="005A4A83"/>
    <w:rsid w:val="005A588B"/>
    <w:rsid w:val="005A69B5"/>
    <w:rsid w:val="005A6AC1"/>
    <w:rsid w:val="005A6BE9"/>
    <w:rsid w:val="005A72DB"/>
    <w:rsid w:val="005B04AF"/>
    <w:rsid w:val="005B0978"/>
    <w:rsid w:val="005B0A6C"/>
    <w:rsid w:val="005B27C3"/>
    <w:rsid w:val="005B387D"/>
    <w:rsid w:val="005B458D"/>
    <w:rsid w:val="005B4BF9"/>
    <w:rsid w:val="005B522A"/>
    <w:rsid w:val="005B592C"/>
    <w:rsid w:val="005B5977"/>
    <w:rsid w:val="005B5ACB"/>
    <w:rsid w:val="005B5CC4"/>
    <w:rsid w:val="005B62B0"/>
    <w:rsid w:val="005B6466"/>
    <w:rsid w:val="005B6B88"/>
    <w:rsid w:val="005B6D20"/>
    <w:rsid w:val="005B7BDA"/>
    <w:rsid w:val="005C02FB"/>
    <w:rsid w:val="005C08DF"/>
    <w:rsid w:val="005C13C6"/>
    <w:rsid w:val="005C1BE4"/>
    <w:rsid w:val="005C3453"/>
    <w:rsid w:val="005C6ED1"/>
    <w:rsid w:val="005C70ED"/>
    <w:rsid w:val="005C7672"/>
    <w:rsid w:val="005C7975"/>
    <w:rsid w:val="005C7B7F"/>
    <w:rsid w:val="005D00D3"/>
    <w:rsid w:val="005D0157"/>
    <w:rsid w:val="005D05ED"/>
    <w:rsid w:val="005D0EA7"/>
    <w:rsid w:val="005D165D"/>
    <w:rsid w:val="005D1B5A"/>
    <w:rsid w:val="005D2F3B"/>
    <w:rsid w:val="005D3938"/>
    <w:rsid w:val="005D445A"/>
    <w:rsid w:val="005D48CE"/>
    <w:rsid w:val="005D4997"/>
    <w:rsid w:val="005D528A"/>
    <w:rsid w:val="005D5577"/>
    <w:rsid w:val="005D5B1A"/>
    <w:rsid w:val="005D5DC7"/>
    <w:rsid w:val="005D6C92"/>
    <w:rsid w:val="005D77D6"/>
    <w:rsid w:val="005E0243"/>
    <w:rsid w:val="005E02AA"/>
    <w:rsid w:val="005E031D"/>
    <w:rsid w:val="005E047B"/>
    <w:rsid w:val="005E04C6"/>
    <w:rsid w:val="005E0D36"/>
    <w:rsid w:val="005E0D57"/>
    <w:rsid w:val="005E182D"/>
    <w:rsid w:val="005E2861"/>
    <w:rsid w:val="005E28F2"/>
    <w:rsid w:val="005E37EA"/>
    <w:rsid w:val="005E3F7B"/>
    <w:rsid w:val="005E4D3D"/>
    <w:rsid w:val="005E6C03"/>
    <w:rsid w:val="005F02C3"/>
    <w:rsid w:val="005F0EFA"/>
    <w:rsid w:val="005F2212"/>
    <w:rsid w:val="005F2F45"/>
    <w:rsid w:val="005F3032"/>
    <w:rsid w:val="005F34A1"/>
    <w:rsid w:val="005F35D0"/>
    <w:rsid w:val="005F42AB"/>
    <w:rsid w:val="005F49FC"/>
    <w:rsid w:val="005F6401"/>
    <w:rsid w:val="005F6990"/>
    <w:rsid w:val="005F69B7"/>
    <w:rsid w:val="00600646"/>
    <w:rsid w:val="00601962"/>
    <w:rsid w:val="00603554"/>
    <w:rsid w:val="006035A0"/>
    <w:rsid w:val="00603625"/>
    <w:rsid w:val="00603BD5"/>
    <w:rsid w:val="00604A31"/>
    <w:rsid w:val="00604EB7"/>
    <w:rsid w:val="00604F9B"/>
    <w:rsid w:val="006054B9"/>
    <w:rsid w:val="006063A1"/>
    <w:rsid w:val="00606572"/>
    <w:rsid w:val="006066EE"/>
    <w:rsid w:val="00606878"/>
    <w:rsid w:val="00606B9F"/>
    <w:rsid w:val="00606DF7"/>
    <w:rsid w:val="006071E5"/>
    <w:rsid w:val="00607F70"/>
    <w:rsid w:val="006101EB"/>
    <w:rsid w:val="00610B76"/>
    <w:rsid w:val="0061105A"/>
    <w:rsid w:val="00611494"/>
    <w:rsid w:val="006117A7"/>
    <w:rsid w:val="006119F6"/>
    <w:rsid w:val="00612B2E"/>
    <w:rsid w:val="00612B33"/>
    <w:rsid w:val="006134EF"/>
    <w:rsid w:val="006144AE"/>
    <w:rsid w:val="00614BE2"/>
    <w:rsid w:val="0061586D"/>
    <w:rsid w:val="00616199"/>
    <w:rsid w:val="00620582"/>
    <w:rsid w:val="00620A20"/>
    <w:rsid w:val="00620B40"/>
    <w:rsid w:val="0062166C"/>
    <w:rsid w:val="00621BAB"/>
    <w:rsid w:val="006222B8"/>
    <w:rsid w:val="0062251C"/>
    <w:rsid w:val="00622CBA"/>
    <w:rsid w:val="00622F82"/>
    <w:rsid w:val="006244C0"/>
    <w:rsid w:val="00625E22"/>
    <w:rsid w:val="00627C87"/>
    <w:rsid w:val="00630D23"/>
    <w:rsid w:val="00632BDB"/>
    <w:rsid w:val="00632E06"/>
    <w:rsid w:val="00632F2E"/>
    <w:rsid w:val="0063371D"/>
    <w:rsid w:val="0063377C"/>
    <w:rsid w:val="006341FE"/>
    <w:rsid w:val="00634A71"/>
    <w:rsid w:val="006358AA"/>
    <w:rsid w:val="00635A87"/>
    <w:rsid w:val="00635FCC"/>
    <w:rsid w:val="006364C6"/>
    <w:rsid w:val="0063681D"/>
    <w:rsid w:val="00636BC4"/>
    <w:rsid w:val="00637206"/>
    <w:rsid w:val="00637A82"/>
    <w:rsid w:val="00637C35"/>
    <w:rsid w:val="0064046B"/>
    <w:rsid w:val="0064136F"/>
    <w:rsid w:val="006418E2"/>
    <w:rsid w:val="00641C68"/>
    <w:rsid w:val="00642276"/>
    <w:rsid w:val="00642A55"/>
    <w:rsid w:val="00642E98"/>
    <w:rsid w:val="006448AE"/>
    <w:rsid w:val="00646723"/>
    <w:rsid w:val="006470A3"/>
    <w:rsid w:val="006470D4"/>
    <w:rsid w:val="006470FA"/>
    <w:rsid w:val="00647752"/>
    <w:rsid w:val="00647BC6"/>
    <w:rsid w:val="006519ED"/>
    <w:rsid w:val="00651A2E"/>
    <w:rsid w:val="00651F3A"/>
    <w:rsid w:val="0065226F"/>
    <w:rsid w:val="00652400"/>
    <w:rsid w:val="00652959"/>
    <w:rsid w:val="00652F96"/>
    <w:rsid w:val="006535E2"/>
    <w:rsid w:val="00653FD9"/>
    <w:rsid w:val="00654FBC"/>
    <w:rsid w:val="00655338"/>
    <w:rsid w:val="00655850"/>
    <w:rsid w:val="00655EA6"/>
    <w:rsid w:val="00656B23"/>
    <w:rsid w:val="00656B24"/>
    <w:rsid w:val="00657056"/>
    <w:rsid w:val="00660113"/>
    <w:rsid w:val="006602D9"/>
    <w:rsid w:val="00660428"/>
    <w:rsid w:val="006610C0"/>
    <w:rsid w:val="00661BE8"/>
    <w:rsid w:val="00662965"/>
    <w:rsid w:val="00663CCE"/>
    <w:rsid w:val="00663DC0"/>
    <w:rsid w:val="00664D97"/>
    <w:rsid w:val="00664F27"/>
    <w:rsid w:val="006652F3"/>
    <w:rsid w:val="0066531E"/>
    <w:rsid w:val="006656B5"/>
    <w:rsid w:val="006656FE"/>
    <w:rsid w:val="006659D9"/>
    <w:rsid w:val="006659F8"/>
    <w:rsid w:val="00666341"/>
    <w:rsid w:val="00666AF4"/>
    <w:rsid w:val="00667066"/>
    <w:rsid w:val="006677C7"/>
    <w:rsid w:val="00667C32"/>
    <w:rsid w:val="00667F3A"/>
    <w:rsid w:val="00670389"/>
    <w:rsid w:val="00671357"/>
    <w:rsid w:val="0067137B"/>
    <w:rsid w:val="00671659"/>
    <w:rsid w:val="00671876"/>
    <w:rsid w:val="006720D4"/>
    <w:rsid w:val="006722B4"/>
    <w:rsid w:val="0067248C"/>
    <w:rsid w:val="00672711"/>
    <w:rsid w:val="00672F7C"/>
    <w:rsid w:val="00672F91"/>
    <w:rsid w:val="00673146"/>
    <w:rsid w:val="00673F5B"/>
    <w:rsid w:val="00673FA9"/>
    <w:rsid w:val="00673FE6"/>
    <w:rsid w:val="00674122"/>
    <w:rsid w:val="00674402"/>
    <w:rsid w:val="006751FE"/>
    <w:rsid w:val="0067521F"/>
    <w:rsid w:val="00675C66"/>
    <w:rsid w:val="00676181"/>
    <w:rsid w:val="006761EF"/>
    <w:rsid w:val="0067667D"/>
    <w:rsid w:val="006802AE"/>
    <w:rsid w:val="006805DD"/>
    <w:rsid w:val="00681B6F"/>
    <w:rsid w:val="00681B98"/>
    <w:rsid w:val="0068233B"/>
    <w:rsid w:val="00682376"/>
    <w:rsid w:val="00682540"/>
    <w:rsid w:val="00682A54"/>
    <w:rsid w:val="006841E3"/>
    <w:rsid w:val="006846DD"/>
    <w:rsid w:val="00685102"/>
    <w:rsid w:val="006855D6"/>
    <w:rsid w:val="00685D76"/>
    <w:rsid w:val="00686140"/>
    <w:rsid w:val="0068655C"/>
    <w:rsid w:val="0068685E"/>
    <w:rsid w:val="00686F1B"/>
    <w:rsid w:val="0068736F"/>
    <w:rsid w:val="0068795C"/>
    <w:rsid w:val="00687AC6"/>
    <w:rsid w:val="00690569"/>
    <w:rsid w:val="00690CA0"/>
    <w:rsid w:val="00690CA1"/>
    <w:rsid w:val="00691853"/>
    <w:rsid w:val="006918BC"/>
    <w:rsid w:val="0069199F"/>
    <w:rsid w:val="00691AAC"/>
    <w:rsid w:val="00691EAE"/>
    <w:rsid w:val="006923DD"/>
    <w:rsid w:val="00692733"/>
    <w:rsid w:val="0069296F"/>
    <w:rsid w:val="00693A9B"/>
    <w:rsid w:val="00693CE9"/>
    <w:rsid w:val="00694233"/>
    <w:rsid w:val="0069537B"/>
    <w:rsid w:val="006955BD"/>
    <w:rsid w:val="006959E4"/>
    <w:rsid w:val="0069687B"/>
    <w:rsid w:val="00696CF4"/>
    <w:rsid w:val="006A038B"/>
    <w:rsid w:val="006A0B5F"/>
    <w:rsid w:val="006A10D1"/>
    <w:rsid w:val="006A18DC"/>
    <w:rsid w:val="006A2157"/>
    <w:rsid w:val="006A2220"/>
    <w:rsid w:val="006A29EE"/>
    <w:rsid w:val="006A2A16"/>
    <w:rsid w:val="006A2F0E"/>
    <w:rsid w:val="006A3A0C"/>
    <w:rsid w:val="006A4653"/>
    <w:rsid w:val="006A4F69"/>
    <w:rsid w:val="006A5633"/>
    <w:rsid w:val="006A5A66"/>
    <w:rsid w:val="006A5BFE"/>
    <w:rsid w:val="006A74EA"/>
    <w:rsid w:val="006A75BD"/>
    <w:rsid w:val="006B076A"/>
    <w:rsid w:val="006B09B0"/>
    <w:rsid w:val="006B0D7D"/>
    <w:rsid w:val="006B1A13"/>
    <w:rsid w:val="006B288F"/>
    <w:rsid w:val="006B2C00"/>
    <w:rsid w:val="006B5387"/>
    <w:rsid w:val="006B6ADF"/>
    <w:rsid w:val="006B748F"/>
    <w:rsid w:val="006B76D4"/>
    <w:rsid w:val="006C01D3"/>
    <w:rsid w:val="006C039B"/>
    <w:rsid w:val="006C0547"/>
    <w:rsid w:val="006C1CA0"/>
    <w:rsid w:val="006C29B1"/>
    <w:rsid w:val="006C333D"/>
    <w:rsid w:val="006C3EF0"/>
    <w:rsid w:val="006C4A3E"/>
    <w:rsid w:val="006C5AA5"/>
    <w:rsid w:val="006C600B"/>
    <w:rsid w:val="006C6607"/>
    <w:rsid w:val="006D04F4"/>
    <w:rsid w:val="006D09D8"/>
    <w:rsid w:val="006D0FF2"/>
    <w:rsid w:val="006D144A"/>
    <w:rsid w:val="006D1928"/>
    <w:rsid w:val="006D2301"/>
    <w:rsid w:val="006D291E"/>
    <w:rsid w:val="006D2C59"/>
    <w:rsid w:val="006D351F"/>
    <w:rsid w:val="006D3E76"/>
    <w:rsid w:val="006D495D"/>
    <w:rsid w:val="006D6BD7"/>
    <w:rsid w:val="006D7182"/>
    <w:rsid w:val="006D72BB"/>
    <w:rsid w:val="006E0956"/>
    <w:rsid w:val="006E108C"/>
    <w:rsid w:val="006E1270"/>
    <w:rsid w:val="006E16C7"/>
    <w:rsid w:val="006E17F6"/>
    <w:rsid w:val="006E2D55"/>
    <w:rsid w:val="006E3561"/>
    <w:rsid w:val="006E38F7"/>
    <w:rsid w:val="006E4510"/>
    <w:rsid w:val="006E49E3"/>
    <w:rsid w:val="006E4F45"/>
    <w:rsid w:val="006E52A1"/>
    <w:rsid w:val="006E6066"/>
    <w:rsid w:val="006E6257"/>
    <w:rsid w:val="006E6CC0"/>
    <w:rsid w:val="006E7293"/>
    <w:rsid w:val="006E77D9"/>
    <w:rsid w:val="006E79FE"/>
    <w:rsid w:val="006F02D9"/>
    <w:rsid w:val="006F077A"/>
    <w:rsid w:val="006F078B"/>
    <w:rsid w:val="006F0DCD"/>
    <w:rsid w:val="006F0EE0"/>
    <w:rsid w:val="006F12D0"/>
    <w:rsid w:val="006F1F7A"/>
    <w:rsid w:val="006F2225"/>
    <w:rsid w:val="006F22C0"/>
    <w:rsid w:val="006F2DDC"/>
    <w:rsid w:val="006F3494"/>
    <w:rsid w:val="006F35EE"/>
    <w:rsid w:val="006F5335"/>
    <w:rsid w:val="006F5636"/>
    <w:rsid w:val="006F59A2"/>
    <w:rsid w:val="006F5CF5"/>
    <w:rsid w:val="006F6788"/>
    <w:rsid w:val="00700622"/>
    <w:rsid w:val="007011B8"/>
    <w:rsid w:val="00701532"/>
    <w:rsid w:val="00702151"/>
    <w:rsid w:val="00702B99"/>
    <w:rsid w:val="0070307E"/>
    <w:rsid w:val="00703C77"/>
    <w:rsid w:val="00703FB1"/>
    <w:rsid w:val="0070516C"/>
    <w:rsid w:val="00705C21"/>
    <w:rsid w:val="0070774A"/>
    <w:rsid w:val="00707EB5"/>
    <w:rsid w:val="00710017"/>
    <w:rsid w:val="00710A01"/>
    <w:rsid w:val="0071279B"/>
    <w:rsid w:val="00712AB9"/>
    <w:rsid w:val="00712FFC"/>
    <w:rsid w:val="00713245"/>
    <w:rsid w:val="00713412"/>
    <w:rsid w:val="00714064"/>
    <w:rsid w:val="007140E3"/>
    <w:rsid w:val="00716410"/>
    <w:rsid w:val="00716B72"/>
    <w:rsid w:val="00717293"/>
    <w:rsid w:val="007174D0"/>
    <w:rsid w:val="0071766E"/>
    <w:rsid w:val="0071782E"/>
    <w:rsid w:val="007214FA"/>
    <w:rsid w:val="00721B8A"/>
    <w:rsid w:val="00721EFE"/>
    <w:rsid w:val="00722465"/>
    <w:rsid w:val="0072270A"/>
    <w:rsid w:val="00722992"/>
    <w:rsid w:val="00722F6B"/>
    <w:rsid w:val="00723F62"/>
    <w:rsid w:val="00724331"/>
    <w:rsid w:val="007246DE"/>
    <w:rsid w:val="00725C49"/>
    <w:rsid w:val="00725E4F"/>
    <w:rsid w:val="00725F8F"/>
    <w:rsid w:val="00726000"/>
    <w:rsid w:val="00726992"/>
    <w:rsid w:val="00726BEE"/>
    <w:rsid w:val="00727EF9"/>
    <w:rsid w:val="00730301"/>
    <w:rsid w:val="00731439"/>
    <w:rsid w:val="00732698"/>
    <w:rsid w:val="007333FB"/>
    <w:rsid w:val="0073481A"/>
    <w:rsid w:val="00734C82"/>
    <w:rsid w:val="00734F13"/>
    <w:rsid w:val="007353F1"/>
    <w:rsid w:val="007360DC"/>
    <w:rsid w:val="007364DA"/>
    <w:rsid w:val="007367D4"/>
    <w:rsid w:val="007369C0"/>
    <w:rsid w:val="00737A89"/>
    <w:rsid w:val="007402D4"/>
    <w:rsid w:val="00740BF5"/>
    <w:rsid w:val="00741BDB"/>
    <w:rsid w:val="00741E14"/>
    <w:rsid w:val="0074222B"/>
    <w:rsid w:val="00742DE1"/>
    <w:rsid w:val="00743B6C"/>
    <w:rsid w:val="00744707"/>
    <w:rsid w:val="00746A93"/>
    <w:rsid w:val="0074730F"/>
    <w:rsid w:val="007477DD"/>
    <w:rsid w:val="00747842"/>
    <w:rsid w:val="00747D85"/>
    <w:rsid w:val="00747DE7"/>
    <w:rsid w:val="0075008E"/>
    <w:rsid w:val="007505ED"/>
    <w:rsid w:val="0075066D"/>
    <w:rsid w:val="00750CDD"/>
    <w:rsid w:val="00751410"/>
    <w:rsid w:val="00751619"/>
    <w:rsid w:val="00752268"/>
    <w:rsid w:val="007526CF"/>
    <w:rsid w:val="00754495"/>
    <w:rsid w:val="007552BB"/>
    <w:rsid w:val="007556CD"/>
    <w:rsid w:val="007572AE"/>
    <w:rsid w:val="00757CA4"/>
    <w:rsid w:val="0076056D"/>
    <w:rsid w:val="00760F37"/>
    <w:rsid w:val="00760FAC"/>
    <w:rsid w:val="00760FF9"/>
    <w:rsid w:val="00761C2F"/>
    <w:rsid w:val="00761E42"/>
    <w:rsid w:val="0076206C"/>
    <w:rsid w:val="0076231D"/>
    <w:rsid w:val="00763FA3"/>
    <w:rsid w:val="0076580C"/>
    <w:rsid w:val="00765860"/>
    <w:rsid w:val="00765FFB"/>
    <w:rsid w:val="0076602D"/>
    <w:rsid w:val="007706CD"/>
    <w:rsid w:val="00771DC4"/>
    <w:rsid w:val="0077228A"/>
    <w:rsid w:val="00772864"/>
    <w:rsid w:val="00773138"/>
    <w:rsid w:val="0077382C"/>
    <w:rsid w:val="007739B5"/>
    <w:rsid w:val="00773AC7"/>
    <w:rsid w:val="00774210"/>
    <w:rsid w:val="007750D8"/>
    <w:rsid w:val="007751BA"/>
    <w:rsid w:val="0077526B"/>
    <w:rsid w:val="00775650"/>
    <w:rsid w:val="00776046"/>
    <w:rsid w:val="007760ED"/>
    <w:rsid w:val="00776B35"/>
    <w:rsid w:val="00776C7F"/>
    <w:rsid w:val="007770ED"/>
    <w:rsid w:val="0077796E"/>
    <w:rsid w:val="00777AE8"/>
    <w:rsid w:val="0078020C"/>
    <w:rsid w:val="00780DEE"/>
    <w:rsid w:val="007811E8"/>
    <w:rsid w:val="00781326"/>
    <w:rsid w:val="00781D83"/>
    <w:rsid w:val="00781F48"/>
    <w:rsid w:val="00782490"/>
    <w:rsid w:val="00782D24"/>
    <w:rsid w:val="00783B80"/>
    <w:rsid w:val="00783C51"/>
    <w:rsid w:val="00784C90"/>
    <w:rsid w:val="00784D1B"/>
    <w:rsid w:val="0078626E"/>
    <w:rsid w:val="00787096"/>
    <w:rsid w:val="0079015D"/>
    <w:rsid w:val="007919D8"/>
    <w:rsid w:val="00791C1F"/>
    <w:rsid w:val="00791E7B"/>
    <w:rsid w:val="00792223"/>
    <w:rsid w:val="00792343"/>
    <w:rsid w:val="00792AF2"/>
    <w:rsid w:val="00792DC6"/>
    <w:rsid w:val="00793647"/>
    <w:rsid w:val="007939C2"/>
    <w:rsid w:val="007939D9"/>
    <w:rsid w:val="00793ABB"/>
    <w:rsid w:val="00793C58"/>
    <w:rsid w:val="00793FFE"/>
    <w:rsid w:val="00794C67"/>
    <w:rsid w:val="00794E30"/>
    <w:rsid w:val="007951CC"/>
    <w:rsid w:val="00795CA1"/>
    <w:rsid w:val="00795CC2"/>
    <w:rsid w:val="00797B54"/>
    <w:rsid w:val="00797E18"/>
    <w:rsid w:val="007A0860"/>
    <w:rsid w:val="007A11CC"/>
    <w:rsid w:val="007A1C55"/>
    <w:rsid w:val="007A2457"/>
    <w:rsid w:val="007A26F3"/>
    <w:rsid w:val="007A3A62"/>
    <w:rsid w:val="007A436B"/>
    <w:rsid w:val="007A5DD8"/>
    <w:rsid w:val="007A6231"/>
    <w:rsid w:val="007A6358"/>
    <w:rsid w:val="007A6361"/>
    <w:rsid w:val="007A7A29"/>
    <w:rsid w:val="007A7CF6"/>
    <w:rsid w:val="007B040B"/>
    <w:rsid w:val="007B116F"/>
    <w:rsid w:val="007B26DE"/>
    <w:rsid w:val="007B3988"/>
    <w:rsid w:val="007B452A"/>
    <w:rsid w:val="007B46E2"/>
    <w:rsid w:val="007B4A59"/>
    <w:rsid w:val="007B5F6D"/>
    <w:rsid w:val="007B753B"/>
    <w:rsid w:val="007B7CA7"/>
    <w:rsid w:val="007B7EDF"/>
    <w:rsid w:val="007C0497"/>
    <w:rsid w:val="007C0C0B"/>
    <w:rsid w:val="007C0F93"/>
    <w:rsid w:val="007C1114"/>
    <w:rsid w:val="007C1831"/>
    <w:rsid w:val="007C1F34"/>
    <w:rsid w:val="007C2866"/>
    <w:rsid w:val="007C28BF"/>
    <w:rsid w:val="007C2B61"/>
    <w:rsid w:val="007C2D38"/>
    <w:rsid w:val="007C3373"/>
    <w:rsid w:val="007C3602"/>
    <w:rsid w:val="007C4B95"/>
    <w:rsid w:val="007C5ABA"/>
    <w:rsid w:val="007C5B39"/>
    <w:rsid w:val="007C5D4C"/>
    <w:rsid w:val="007C5E44"/>
    <w:rsid w:val="007C684C"/>
    <w:rsid w:val="007C6D4D"/>
    <w:rsid w:val="007C6E9E"/>
    <w:rsid w:val="007C7489"/>
    <w:rsid w:val="007C757E"/>
    <w:rsid w:val="007C7792"/>
    <w:rsid w:val="007C7F14"/>
    <w:rsid w:val="007D02E8"/>
    <w:rsid w:val="007D0421"/>
    <w:rsid w:val="007D04A3"/>
    <w:rsid w:val="007D0AEC"/>
    <w:rsid w:val="007D0C76"/>
    <w:rsid w:val="007D1DD2"/>
    <w:rsid w:val="007D1DE1"/>
    <w:rsid w:val="007D207E"/>
    <w:rsid w:val="007D22E5"/>
    <w:rsid w:val="007D44A4"/>
    <w:rsid w:val="007D46BB"/>
    <w:rsid w:val="007D48A6"/>
    <w:rsid w:val="007D61BB"/>
    <w:rsid w:val="007D7120"/>
    <w:rsid w:val="007D72A4"/>
    <w:rsid w:val="007D7334"/>
    <w:rsid w:val="007E0CB3"/>
    <w:rsid w:val="007E0E02"/>
    <w:rsid w:val="007E2787"/>
    <w:rsid w:val="007E3717"/>
    <w:rsid w:val="007E3866"/>
    <w:rsid w:val="007E39A7"/>
    <w:rsid w:val="007E39D6"/>
    <w:rsid w:val="007E640D"/>
    <w:rsid w:val="007E6A58"/>
    <w:rsid w:val="007E6BBB"/>
    <w:rsid w:val="007E7344"/>
    <w:rsid w:val="007F01CE"/>
    <w:rsid w:val="007F03EA"/>
    <w:rsid w:val="007F2ED9"/>
    <w:rsid w:val="007F34DE"/>
    <w:rsid w:val="007F3C93"/>
    <w:rsid w:val="007F4016"/>
    <w:rsid w:val="007F5F10"/>
    <w:rsid w:val="007F7341"/>
    <w:rsid w:val="007F7CCC"/>
    <w:rsid w:val="007F7D6F"/>
    <w:rsid w:val="00800460"/>
    <w:rsid w:val="0080132B"/>
    <w:rsid w:val="00802441"/>
    <w:rsid w:val="008030DC"/>
    <w:rsid w:val="00803207"/>
    <w:rsid w:val="00803C7D"/>
    <w:rsid w:val="00804215"/>
    <w:rsid w:val="00804229"/>
    <w:rsid w:val="00804DC2"/>
    <w:rsid w:val="008055CF"/>
    <w:rsid w:val="00805894"/>
    <w:rsid w:val="00806298"/>
    <w:rsid w:val="00806661"/>
    <w:rsid w:val="00807075"/>
    <w:rsid w:val="00807ABF"/>
    <w:rsid w:val="008111E7"/>
    <w:rsid w:val="00811948"/>
    <w:rsid w:val="00811A11"/>
    <w:rsid w:val="00812072"/>
    <w:rsid w:val="008120D4"/>
    <w:rsid w:val="00812519"/>
    <w:rsid w:val="008132D4"/>
    <w:rsid w:val="008134B2"/>
    <w:rsid w:val="008134C4"/>
    <w:rsid w:val="00813CC2"/>
    <w:rsid w:val="008143AB"/>
    <w:rsid w:val="00814619"/>
    <w:rsid w:val="00814C8C"/>
    <w:rsid w:val="00815E1F"/>
    <w:rsid w:val="00816D7A"/>
    <w:rsid w:val="0081771F"/>
    <w:rsid w:val="00820015"/>
    <w:rsid w:val="008201D4"/>
    <w:rsid w:val="00820529"/>
    <w:rsid w:val="00820698"/>
    <w:rsid w:val="00820D4F"/>
    <w:rsid w:val="008211C6"/>
    <w:rsid w:val="0082206E"/>
    <w:rsid w:val="0082264F"/>
    <w:rsid w:val="00822AC4"/>
    <w:rsid w:val="0082316C"/>
    <w:rsid w:val="008232F5"/>
    <w:rsid w:val="00823846"/>
    <w:rsid w:val="00823A82"/>
    <w:rsid w:val="00823ACB"/>
    <w:rsid w:val="00824B08"/>
    <w:rsid w:val="00825981"/>
    <w:rsid w:val="008259DF"/>
    <w:rsid w:val="00826193"/>
    <w:rsid w:val="008263AE"/>
    <w:rsid w:val="008275E4"/>
    <w:rsid w:val="0082796B"/>
    <w:rsid w:val="00830B4C"/>
    <w:rsid w:val="0083168D"/>
    <w:rsid w:val="008329DE"/>
    <w:rsid w:val="00833672"/>
    <w:rsid w:val="00833756"/>
    <w:rsid w:val="00834EB2"/>
    <w:rsid w:val="008354A3"/>
    <w:rsid w:val="0083600F"/>
    <w:rsid w:val="00836B35"/>
    <w:rsid w:val="00836F09"/>
    <w:rsid w:val="00837EC6"/>
    <w:rsid w:val="00840036"/>
    <w:rsid w:val="008424E4"/>
    <w:rsid w:val="00842595"/>
    <w:rsid w:val="00842745"/>
    <w:rsid w:val="00842A4D"/>
    <w:rsid w:val="00842A65"/>
    <w:rsid w:val="00842B1B"/>
    <w:rsid w:val="008433B4"/>
    <w:rsid w:val="0084346A"/>
    <w:rsid w:val="0084365F"/>
    <w:rsid w:val="0084396A"/>
    <w:rsid w:val="008440C2"/>
    <w:rsid w:val="00845066"/>
    <w:rsid w:val="00845920"/>
    <w:rsid w:val="00845C58"/>
    <w:rsid w:val="008463B1"/>
    <w:rsid w:val="00846705"/>
    <w:rsid w:val="00847878"/>
    <w:rsid w:val="00847EB5"/>
    <w:rsid w:val="00850EB1"/>
    <w:rsid w:val="00850F86"/>
    <w:rsid w:val="00851A10"/>
    <w:rsid w:val="00851B36"/>
    <w:rsid w:val="00851F39"/>
    <w:rsid w:val="008522B0"/>
    <w:rsid w:val="008525D9"/>
    <w:rsid w:val="00852970"/>
    <w:rsid w:val="00852F7E"/>
    <w:rsid w:val="0085468D"/>
    <w:rsid w:val="00855156"/>
    <w:rsid w:val="00855643"/>
    <w:rsid w:val="0085567C"/>
    <w:rsid w:val="00856CD2"/>
    <w:rsid w:val="0085787D"/>
    <w:rsid w:val="0086097B"/>
    <w:rsid w:val="00860BF6"/>
    <w:rsid w:val="00860ED1"/>
    <w:rsid w:val="00860F21"/>
    <w:rsid w:val="008612A3"/>
    <w:rsid w:val="00861BA7"/>
    <w:rsid w:val="00861FE5"/>
    <w:rsid w:val="00862B5F"/>
    <w:rsid w:val="00862C64"/>
    <w:rsid w:val="00862D06"/>
    <w:rsid w:val="00862DD9"/>
    <w:rsid w:val="0086344D"/>
    <w:rsid w:val="008635A3"/>
    <w:rsid w:val="00863CE1"/>
    <w:rsid w:val="0086408B"/>
    <w:rsid w:val="008640D3"/>
    <w:rsid w:val="00864262"/>
    <w:rsid w:val="00864384"/>
    <w:rsid w:val="008648AA"/>
    <w:rsid w:val="00864F79"/>
    <w:rsid w:val="00865AC8"/>
    <w:rsid w:val="00865D75"/>
    <w:rsid w:val="008719AB"/>
    <w:rsid w:val="0087273E"/>
    <w:rsid w:val="00872BAA"/>
    <w:rsid w:val="00873FF7"/>
    <w:rsid w:val="0087410E"/>
    <w:rsid w:val="00874965"/>
    <w:rsid w:val="00875859"/>
    <w:rsid w:val="00875F39"/>
    <w:rsid w:val="0087635D"/>
    <w:rsid w:val="00876925"/>
    <w:rsid w:val="00877667"/>
    <w:rsid w:val="00877CE7"/>
    <w:rsid w:val="00880112"/>
    <w:rsid w:val="00880341"/>
    <w:rsid w:val="008820E6"/>
    <w:rsid w:val="00882308"/>
    <w:rsid w:val="00882560"/>
    <w:rsid w:val="00883764"/>
    <w:rsid w:val="00884334"/>
    <w:rsid w:val="00887483"/>
    <w:rsid w:val="00890E76"/>
    <w:rsid w:val="00891B4A"/>
    <w:rsid w:val="008922D5"/>
    <w:rsid w:val="00892AE0"/>
    <w:rsid w:val="00892AF2"/>
    <w:rsid w:val="00894125"/>
    <w:rsid w:val="00894711"/>
    <w:rsid w:val="00895B9D"/>
    <w:rsid w:val="0089610A"/>
    <w:rsid w:val="008A09A6"/>
    <w:rsid w:val="008A0DBF"/>
    <w:rsid w:val="008A141F"/>
    <w:rsid w:val="008A1B49"/>
    <w:rsid w:val="008A1CDB"/>
    <w:rsid w:val="008A231B"/>
    <w:rsid w:val="008A2904"/>
    <w:rsid w:val="008A4BD5"/>
    <w:rsid w:val="008A55A9"/>
    <w:rsid w:val="008A5C92"/>
    <w:rsid w:val="008A5E85"/>
    <w:rsid w:val="008A70AC"/>
    <w:rsid w:val="008A7110"/>
    <w:rsid w:val="008A77BC"/>
    <w:rsid w:val="008B0567"/>
    <w:rsid w:val="008B12A8"/>
    <w:rsid w:val="008B28CB"/>
    <w:rsid w:val="008B3364"/>
    <w:rsid w:val="008B3508"/>
    <w:rsid w:val="008B3BB9"/>
    <w:rsid w:val="008B3D97"/>
    <w:rsid w:val="008B6439"/>
    <w:rsid w:val="008B66A3"/>
    <w:rsid w:val="008B6933"/>
    <w:rsid w:val="008B6B84"/>
    <w:rsid w:val="008B6EA0"/>
    <w:rsid w:val="008B7744"/>
    <w:rsid w:val="008B7E83"/>
    <w:rsid w:val="008B7FF9"/>
    <w:rsid w:val="008C0A2C"/>
    <w:rsid w:val="008C1374"/>
    <w:rsid w:val="008C1AD3"/>
    <w:rsid w:val="008C241F"/>
    <w:rsid w:val="008C3055"/>
    <w:rsid w:val="008C3694"/>
    <w:rsid w:val="008C3780"/>
    <w:rsid w:val="008C3A87"/>
    <w:rsid w:val="008C44DE"/>
    <w:rsid w:val="008C4A5F"/>
    <w:rsid w:val="008C4ECA"/>
    <w:rsid w:val="008C60BD"/>
    <w:rsid w:val="008C6976"/>
    <w:rsid w:val="008C76F2"/>
    <w:rsid w:val="008C788A"/>
    <w:rsid w:val="008C79F7"/>
    <w:rsid w:val="008D0444"/>
    <w:rsid w:val="008D2522"/>
    <w:rsid w:val="008D3112"/>
    <w:rsid w:val="008D32A7"/>
    <w:rsid w:val="008D39B9"/>
    <w:rsid w:val="008D3B9A"/>
    <w:rsid w:val="008D3DAD"/>
    <w:rsid w:val="008D42F1"/>
    <w:rsid w:val="008D543A"/>
    <w:rsid w:val="008D54B9"/>
    <w:rsid w:val="008D63FE"/>
    <w:rsid w:val="008D6A37"/>
    <w:rsid w:val="008D6BF1"/>
    <w:rsid w:val="008D6EAE"/>
    <w:rsid w:val="008D7117"/>
    <w:rsid w:val="008D7DC0"/>
    <w:rsid w:val="008E0319"/>
    <w:rsid w:val="008E0B9B"/>
    <w:rsid w:val="008E1515"/>
    <w:rsid w:val="008E313C"/>
    <w:rsid w:val="008E3587"/>
    <w:rsid w:val="008E362C"/>
    <w:rsid w:val="008E4017"/>
    <w:rsid w:val="008E4E1C"/>
    <w:rsid w:val="008E4E4E"/>
    <w:rsid w:val="008E5A60"/>
    <w:rsid w:val="008E65A4"/>
    <w:rsid w:val="008E696B"/>
    <w:rsid w:val="008E6D7D"/>
    <w:rsid w:val="008E701B"/>
    <w:rsid w:val="008E7239"/>
    <w:rsid w:val="008F0191"/>
    <w:rsid w:val="008F05D7"/>
    <w:rsid w:val="008F0601"/>
    <w:rsid w:val="008F0E84"/>
    <w:rsid w:val="008F0F38"/>
    <w:rsid w:val="008F1CEA"/>
    <w:rsid w:val="008F2E75"/>
    <w:rsid w:val="008F3156"/>
    <w:rsid w:val="008F4964"/>
    <w:rsid w:val="008F5CEA"/>
    <w:rsid w:val="008F663C"/>
    <w:rsid w:val="008F6F91"/>
    <w:rsid w:val="008F7C64"/>
    <w:rsid w:val="008F7F2F"/>
    <w:rsid w:val="00900102"/>
    <w:rsid w:val="00900976"/>
    <w:rsid w:val="0090191E"/>
    <w:rsid w:val="00901AC5"/>
    <w:rsid w:val="00902343"/>
    <w:rsid w:val="00902891"/>
    <w:rsid w:val="009032D8"/>
    <w:rsid w:val="0090420D"/>
    <w:rsid w:val="00904414"/>
    <w:rsid w:val="00904417"/>
    <w:rsid w:val="009045BE"/>
    <w:rsid w:val="00904AB0"/>
    <w:rsid w:val="0090509F"/>
    <w:rsid w:val="00905100"/>
    <w:rsid w:val="0090535F"/>
    <w:rsid w:val="009056E5"/>
    <w:rsid w:val="00905A02"/>
    <w:rsid w:val="00905CFD"/>
    <w:rsid w:val="009063AF"/>
    <w:rsid w:val="009066B4"/>
    <w:rsid w:val="00906774"/>
    <w:rsid w:val="00906800"/>
    <w:rsid w:val="00907065"/>
    <w:rsid w:val="00907EBB"/>
    <w:rsid w:val="009100BA"/>
    <w:rsid w:val="00910557"/>
    <w:rsid w:val="009106C5"/>
    <w:rsid w:val="009114C4"/>
    <w:rsid w:val="009114E0"/>
    <w:rsid w:val="009115C9"/>
    <w:rsid w:val="009122F8"/>
    <w:rsid w:val="0091392A"/>
    <w:rsid w:val="00913C8C"/>
    <w:rsid w:val="00913F09"/>
    <w:rsid w:val="00916525"/>
    <w:rsid w:val="00916B16"/>
    <w:rsid w:val="00917106"/>
    <w:rsid w:val="009174B2"/>
    <w:rsid w:val="009174CE"/>
    <w:rsid w:val="00917AF7"/>
    <w:rsid w:val="009201DA"/>
    <w:rsid w:val="00920944"/>
    <w:rsid w:val="00920F21"/>
    <w:rsid w:val="0092100A"/>
    <w:rsid w:val="00921688"/>
    <w:rsid w:val="009220DB"/>
    <w:rsid w:val="009232D2"/>
    <w:rsid w:val="00923543"/>
    <w:rsid w:val="009241CE"/>
    <w:rsid w:val="0092466C"/>
    <w:rsid w:val="009247E4"/>
    <w:rsid w:val="009258BC"/>
    <w:rsid w:val="009258F5"/>
    <w:rsid w:val="00926BCF"/>
    <w:rsid w:val="00927A2F"/>
    <w:rsid w:val="00927BA4"/>
    <w:rsid w:val="0093042B"/>
    <w:rsid w:val="00930FA5"/>
    <w:rsid w:val="0093109E"/>
    <w:rsid w:val="00931C11"/>
    <w:rsid w:val="00932477"/>
    <w:rsid w:val="0093248C"/>
    <w:rsid w:val="0093253F"/>
    <w:rsid w:val="00932C67"/>
    <w:rsid w:val="009331A1"/>
    <w:rsid w:val="009335DF"/>
    <w:rsid w:val="00933823"/>
    <w:rsid w:val="00934947"/>
    <w:rsid w:val="00935964"/>
    <w:rsid w:val="00935F8E"/>
    <w:rsid w:val="00936999"/>
    <w:rsid w:val="00936CBF"/>
    <w:rsid w:val="009372BE"/>
    <w:rsid w:val="009373F9"/>
    <w:rsid w:val="00937B40"/>
    <w:rsid w:val="009401B4"/>
    <w:rsid w:val="00941546"/>
    <w:rsid w:val="009416BA"/>
    <w:rsid w:val="009420C2"/>
    <w:rsid w:val="00942DB8"/>
    <w:rsid w:val="00944064"/>
    <w:rsid w:val="009443E7"/>
    <w:rsid w:val="00944760"/>
    <w:rsid w:val="00944FBA"/>
    <w:rsid w:val="009452B0"/>
    <w:rsid w:val="0094588C"/>
    <w:rsid w:val="009462B5"/>
    <w:rsid w:val="009472D8"/>
    <w:rsid w:val="009473FD"/>
    <w:rsid w:val="00947410"/>
    <w:rsid w:val="00947829"/>
    <w:rsid w:val="00947DEF"/>
    <w:rsid w:val="009501EE"/>
    <w:rsid w:val="00950A53"/>
    <w:rsid w:val="0095235D"/>
    <w:rsid w:val="009523EB"/>
    <w:rsid w:val="00953582"/>
    <w:rsid w:val="00954D9E"/>
    <w:rsid w:val="009550ED"/>
    <w:rsid w:val="00955477"/>
    <w:rsid w:val="009556B7"/>
    <w:rsid w:val="0095609E"/>
    <w:rsid w:val="0095729E"/>
    <w:rsid w:val="00960028"/>
    <w:rsid w:val="00960297"/>
    <w:rsid w:val="00960648"/>
    <w:rsid w:val="009607F2"/>
    <w:rsid w:val="00960CB5"/>
    <w:rsid w:val="00960DA7"/>
    <w:rsid w:val="009610F2"/>
    <w:rsid w:val="00962752"/>
    <w:rsid w:val="009632DF"/>
    <w:rsid w:val="0096368C"/>
    <w:rsid w:val="009638BF"/>
    <w:rsid w:val="00964B9E"/>
    <w:rsid w:val="00964EF7"/>
    <w:rsid w:val="009651AB"/>
    <w:rsid w:val="0096567F"/>
    <w:rsid w:val="00965AC7"/>
    <w:rsid w:val="009665E5"/>
    <w:rsid w:val="009666E7"/>
    <w:rsid w:val="0096695C"/>
    <w:rsid w:val="00966996"/>
    <w:rsid w:val="00966D60"/>
    <w:rsid w:val="00966DCF"/>
    <w:rsid w:val="00967E88"/>
    <w:rsid w:val="009704DF"/>
    <w:rsid w:val="00970F6A"/>
    <w:rsid w:val="00970FEB"/>
    <w:rsid w:val="00971715"/>
    <w:rsid w:val="00972E22"/>
    <w:rsid w:val="0097475B"/>
    <w:rsid w:val="00974760"/>
    <w:rsid w:val="00974FBC"/>
    <w:rsid w:val="009751FC"/>
    <w:rsid w:val="009752A8"/>
    <w:rsid w:val="00977807"/>
    <w:rsid w:val="00977C8B"/>
    <w:rsid w:val="009805B5"/>
    <w:rsid w:val="00980615"/>
    <w:rsid w:val="00980A61"/>
    <w:rsid w:val="009814AE"/>
    <w:rsid w:val="0098169D"/>
    <w:rsid w:val="0098171C"/>
    <w:rsid w:val="0098205D"/>
    <w:rsid w:val="009825ED"/>
    <w:rsid w:val="00982E1F"/>
    <w:rsid w:val="0098386A"/>
    <w:rsid w:val="00983B5A"/>
    <w:rsid w:val="00984DC3"/>
    <w:rsid w:val="009859E9"/>
    <w:rsid w:val="00986A26"/>
    <w:rsid w:val="00987DFF"/>
    <w:rsid w:val="009902B9"/>
    <w:rsid w:val="009903BD"/>
    <w:rsid w:val="00990640"/>
    <w:rsid w:val="00990AAD"/>
    <w:rsid w:val="00991583"/>
    <w:rsid w:val="009915D0"/>
    <w:rsid w:val="00992101"/>
    <w:rsid w:val="009921E7"/>
    <w:rsid w:val="009930B8"/>
    <w:rsid w:val="00994043"/>
    <w:rsid w:val="0099507A"/>
    <w:rsid w:val="009951E7"/>
    <w:rsid w:val="009973FF"/>
    <w:rsid w:val="00997A84"/>
    <w:rsid w:val="009A0A1D"/>
    <w:rsid w:val="009A1EB5"/>
    <w:rsid w:val="009A1EBC"/>
    <w:rsid w:val="009A22BE"/>
    <w:rsid w:val="009A2C64"/>
    <w:rsid w:val="009A3044"/>
    <w:rsid w:val="009A4BD1"/>
    <w:rsid w:val="009A4CAF"/>
    <w:rsid w:val="009A50B2"/>
    <w:rsid w:val="009A52F9"/>
    <w:rsid w:val="009A620D"/>
    <w:rsid w:val="009A6C0E"/>
    <w:rsid w:val="009A6D8E"/>
    <w:rsid w:val="009A6E81"/>
    <w:rsid w:val="009A7EA0"/>
    <w:rsid w:val="009B04D8"/>
    <w:rsid w:val="009B174A"/>
    <w:rsid w:val="009B17D1"/>
    <w:rsid w:val="009B1E66"/>
    <w:rsid w:val="009B344D"/>
    <w:rsid w:val="009B3653"/>
    <w:rsid w:val="009B3AA4"/>
    <w:rsid w:val="009B4425"/>
    <w:rsid w:val="009B51DD"/>
    <w:rsid w:val="009B527D"/>
    <w:rsid w:val="009B6672"/>
    <w:rsid w:val="009B6D96"/>
    <w:rsid w:val="009B733A"/>
    <w:rsid w:val="009B778C"/>
    <w:rsid w:val="009C14BA"/>
    <w:rsid w:val="009C2662"/>
    <w:rsid w:val="009C3536"/>
    <w:rsid w:val="009C3680"/>
    <w:rsid w:val="009C36E1"/>
    <w:rsid w:val="009C3856"/>
    <w:rsid w:val="009C3C79"/>
    <w:rsid w:val="009C3F52"/>
    <w:rsid w:val="009C5C1A"/>
    <w:rsid w:val="009C5FBC"/>
    <w:rsid w:val="009C6651"/>
    <w:rsid w:val="009C6A36"/>
    <w:rsid w:val="009C6DCC"/>
    <w:rsid w:val="009C711F"/>
    <w:rsid w:val="009C73D4"/>
    <w:rsid w:val="009C75FF"/>
    <w:rsid w:val="009C7778"/>
    <w:rsid w:val="009C7EED"/>
    <w:rsid w:val="009C7FC4"/>
    <w:rsid w:val="009D0247"/>
    <w:rsid w:val="009D038C"/>
    <w:rsid w:val="009D06BE"/>
    <w:rsid w:val="009D0E36"/>
    <w:rsid w:val="009D1D44"/>
    <w:rsid w:val="009D2515"/>
    <w:rsid w:val="009D2FAE"/>
    <w:rsid w:val="009D342E"/>
    <w:rsid w:val="009D3516"/>
    <w:rsid w:val="009D38B4"/>
    <w:rsid w:val="009D472E"/>
    <w:rsid w:val="009D48C4"/>
    <w:rsid w:val="009D5431"/>
    <w:rsid w:val="009D5BB2"/>
    <w:rsid w:val="009D7ADF"/>
    <w:rsid w:val="009E0434"/>
    <w:rsid w:val="009E0E9F"/>
    <w:rsid w:val="009E10FA"/>
    <w:rsid w:val="009E1479"/>
    <w:rsid w:val="009E16BD"/>
    <w:rsid w:val="009E1815"/>
    <w:rsid w:val="009E1B07"/>
    <w:rsid w:val="009E1D76"/>
    <w:rsid w:val="009E2AD8"/>
    <w:rsid w:val="009E2DFB"/>
    <w:rsid w:val="009E3761"/>
    <w:rsid w:val="009E528C"/>
    <w:rsid w:val="009E542A"/>
    <w:rsid w:val="009E5E60"/>
    <w:rsid w:val="009E60BA"/>
    <w:rsid w:val="009E63D5"/>
    <w:rsid w:val="009E6F6E"/>
    <w:rsid w:val="009E7395"/>
    <w:rsid w:val="009E73BE"/>
    <w:rsid w:val="009E77D4"/>
    <w:rsid w:val="009E7A2A"/>
    <w:rsid w:val="009F0435"/>
    <w:rsid w:val="009F0DE5"/>
    <w:rsid w:val="009F0E2C"/>
    <w:rsid w:val="009F11A2"/>
    <w:rsid w:val="009F14C1"/>
    <w:rsid w:val="009F234C"/>
    <w:rsid w:val="009F2A80"/>
    <w:rsid w:val="009F3915"/>
    <w:rsid w:val="009F3B54"/>
    <w:rsid w:val="009F4414"/>
    <w:rsid w:val="009F446E"/>
    <w:rsid w:val="009F63E0"/>
    <w:rsid w:val="009F63E6"/>
    <w:rsid w:val="009F71CB"/>
    <w:rsid w:val="009F748A"/>
    <w:rsid w:val="009F74E9"/>
    <w:rsid w:val="009F7AE9"/>
    <w:rsid w:val="00A007FE"/>
    <w:rsid w:val="00A00EDD"/>
    <w:rsid w:val="00A01D52"/>
    <w:rsid w:val="00A027FA"/>
    <w:rsid w:val="00A03E89"/>
    <w:rsid w:val="00A04CB2"/>
    <w:rsid w:val="00A06BA4"/>
    <w:rsid w:val="00A06C21"/>
    <w:rsid w:val="00A06D55"/>
    <w:rsid w:val="00A0730A"/>
    <w:rsid w:val="00A07715"/>
    <w:rsid w:val="00A100D2"/>
    <w:rsid w:val="00A1080F"/>
    <w:rsid w:val="00A10A1F"/>
    <w:rsid w:val="00A11282"/>
    <w:rsid w:val="00A11DEC"/>
    <w:rsid w:val="00A12280"/>
    <w:rsid w:val="00A124A2"/>
    <w:rsid w:val="00A12FA3"/>
    <w:rsid w:val="00A131D8"/>
    <w:rsid w:val="00A133C1"/>
    <w:rsid w:val="00A134A6"/>
    <w:rsid w:val="00A138C2"/>
    <w:rsid w:val="00A14085"/>
    <w:rsid w:val="00A14CA6"/>
    <w:rsid w:val="00A155D2"/>
    <w:rsid w:val="00A21296"/>
    <w:rsid w:val="00A2182A"/>
    <w:rsid w:val="00A21DAE"/>
    <w:rsid w:val="00A21FD3"/>
    <w:rsid w:val="00A22328"/>
    <w:rsid w:val="00A22381"/>
    <w:rsid w:val="00A229D2"/>
    <w:rsid w:val="00A22C63"/>
    <w:rsid w:val="00A2381F"/>
    <w:rsid w:val="00A23893"/>
    <w:rsid w:val="00A2399B"/>
    <w:rsid w:val="00A2408F"/>
    <w:rsid w:val="00A243D6"/>
    <w:rsid w:val="00A24B0F"/>
    <w:rsid w:val="00A27258"/>
    <w:rsid w:val="00A27AFB"/>
    <w:rsid w:val="00A30094"/>
    <w:rsid w:val="00A30D74"/>
    <w:rsid w:val="00A30F0D"/>
    <w:rsid w:val="00A30F8B"/>
    <w:rsid w:val="00A320C9"/>
    <w:rsid w:val="00A3214B"/>
    <w:rsid w:val="00A326E7"/>
    <w:rsid w:val="00A32D68"/>
    <w:rsid w:val="00A33D8E"/>
    <w:rsid w:val="00A34762"/>
    <w:rsid w:val="00A35977"/>
    <w:rsid w:val="00A35989"/>
    <w:rsid w:val="00A3606B"/>
    <w:rsid w:val="00A36744"/>
    <w:rsid w:val="00A3680F"/>
    <w:rsid w:val="00A400C4"/>
    <w:rsid w:val="00A41218"/>
    <w:rsid w:val="00A42054"/>
    <w:rsid w:val="00A42962"/>
    <w:rsid w:val="00A42A70"/>
    <w:rsid w:val="00A42BC0"/>
    <w:rsid w:val="00A43FDF"/>
    <w:rsid w:val="00A445F3"/>
    <w:rsid w:val="00A44C02"/>
    <w:rsid w:val="00A44DF2"/>
    <w:rsid w:val="00A459E7"/>
    <w:rsid w:val="00A46420"/>
    <w:rsid w:val="00A464B1"/>
    <w:rsid w:val="00A46605"/>
    <w:rsid w:val="00A46D1B"/>
    <w:rsid w:val="00A478CA"/>
    <w:rsid w:val="00A47B10"/>
    <w:rsid w:val="00A50020"/>
    <w:rsid w:val="00A5094F"/>
    <w:rsid w:val="00A51075"/>
    <w:rsid w:val="00A51C09"/>
    <w:rsid w:val="00A51CA9"/>
    <w:rsid w:val="00A52E07"/>
    <w:rsid w:val="00A53999"/>
    <w:rsid w:val="00A53BD7"/>
    <w:rsid w:val="00A54146"/>
    <w:rsid w:val="00A55A15"/>
    <w:rsid w:val="00A55F38"/>
    <w:rsid w:val="00A563A8"/>
    <w:rsid w:val="00A565CB"/>
    <w:rsid w:val="00A569E7"/>
    <w:rsid w:val="00A57D49"/>
    <w:rsid w:val="00A6003C"/>
    <w:rsid w:val="00A608BA"/>
    <w:rsid w:val="00A60A0A"/>
    <w:rsid w:val="00A60B72"/>
    <w:rsid w:val="00A60B7F"/>
    <w:rsid w:val="00A60E56"/>
    <w:rsid w:val="00A6104D"/>
    <w:rsid w:val="00A63F1C"/>
    <w:rsid w:val="00A641D6"/>
    <w:rsid w:val="00A641FE"/>
    <w:rsid w:val="00A64BB3"/>
    <w:rsid w:val="00A64D32"/>
    <w:rsid w:val="00A655B7"/>
    <w:rsid w:val="00A659B7"/>
    <w:rsid w:val="00A66008"/>
    <w:rsid w:val="00A7050A"/>
    <w:rsid w:val="00A7055B"/>
    <w:rsid w:val="00A708E4"/>
    <w:rsid w:val="00A70ED1"/>
    <w:rsid w:val="00A71800"/>
    <w:rsid w:val="00A71C6C"/>
    <w:rsid w:val="00A71CF6"/>
    <w:rsid w:val="00A72965"/>
    <w:rsid w:val="00A72AEF"/>
    <w:rsid w:val="00A73923"/>
    <w:rsid w:val="00A74EC0"/>
    <w:rsid w:val="00A7592B"/>
    <w:rsid w:val="00A75A69"/>
    <w:rsid w:val="00A75EDF"/>
    <w:rsid w:val="00A76088"/>
    <w:rsid w:val="00A76949"/>
    <w:rsid w:val="00A7746C"/>
    <w:rsid w:val="00A808DC"/>
    <w:rsid w:val="00A80A23"/>
    <w:rsid w:val="00A80D53"/>
    <w:rsid w:val="00A80F82"/>
    <w:rsid w:val="00A81457"/>
    <w:rsid w:val="00A814D8"/>
    <w:rsid w:val="00A8196F"/>
    <w:rsid w:val="00A82276"/>
    <w:rsid w:val="00A82D31"/>
    <w:rsid w:val="00A83780"/>
    <w:rsid w:val="00A839D9"/>
    <w:rsid w:val="00A83A56"/>
    <w:rsid w:val="00A83D1C"/>
    <w:rsid w:val="00A83DFF"/>
    <w:rsid w:val="00A83F22"/>
    <w:rsid w:val="00A84099"/>
    <w:rsid w:val="00A84188"/>
    <w:rsid w:val="00A841A9"/>
    <w:rsid w:val="00A84561"/>
    <w:rsid w:val="00A84DB8"/>
    <w:rsid w:val="00A85AA3"/>
    <w:rsid w:val="00A85E8E"/>
    <w:rsid w:val="00A85FBF"/>
    <w:rsid w:val="00A86584"/>
    <w:rsid w:val="00A8671E"/>
    <w:rsid w:val="00A871B5"/>
    <w:rsid w:val="00A87A6F"/>
    <w:rsid w:val="00A87B99"/>
    <w:rsid w:val="00A87EFC"/>
    <w:rsid w:val="00A901A6"/>
    <w:rsid w:val="00A920FB"/>
    <w:rsid w:val="00A92D37"/>
    <w:rsid w:val="00A93264"/>
    <w:rsid w:val="00A93B4E"/>
    <w:rsid w:val="00A9425B"/>
    <w:rsid w:val="00A94E04"/>
    <w:rsid w:val="00A95713"/>
    <w:rsid w:val="00A962E6"/>
    <w:rsid w:val="00A971CE"/>
    <w:rsid w:val="00AA119E"/>
    <w:rsid w:val="00AA1EE2"/>
    <w:rsid w:val="00AA20B5"/>
    <w:rsid w:val="00AA231E"/>
    <w:rsid w:val="00AA2DD3"/>
    <w:rsid w:val="00AA3DA5"/>
    <w:rsid w:val="00AA4824"/>
    <w:rsid w:val="00AA4AB8"/>
    <w:rsid w:val="00AA4C39"/>
    <w:rsid w:val="00AA5648"/>
    <w:rsid w:val="00AA7269"/>
    <w:rsid w:val="00AA73CB"/>
    <w:rsid w:val="00AA76D4"/>
    <w:rsid w:val="00AB0665"/>
    <w:rsid w:val="00AB06F1"/>
    <w:rsid w:val="00AB21F4"/>
    <w:rsid w:val="00AB2625"/>
    <w:rsid w:val="00AB281F"/>
    <w:rsid w:val="00AB361E"/>
    <w:rsid w:val="00AB3811"/>
    <w:rsid w:val="00AB3EF2"/>
    <w:rsid w:val="00AB40AB"/>
    <w:rsid w:val="00AB58DD"/>
    <w:rsid w:val="00AB5F77"/>
    <w:rsid w:val="00AB63D7"/>
    <w:rsid w:val="00AB6726"/>
    <w:rsid w:val="00AB6CCC"/>
    <w:rsid w:val="00AB6F05"/>
    <w:rsid w:val="00AB7CF4"/>
    <w:rsid w:val="00AB7CF7"/>
    <w:rsid w:val="00AB7D2C"/>
    <w:rsid w:val="00AC01A5"/>
    <w:rsid w:val="00AC0C28"/>
    <w:rsid w:val="00AC0E26"/>
    <w:rsid w:val="00AC2B36"/>
    <w:rsid w:val="00AC2B75"/>
    <w:rsid w:val="00AC2F9A"/>
    <w:rsid w:val="00AC3804"/>
    <w:rsid w:val="00AC636F"/>
    <w:rsid w:val="00AC66BA"/>
    <w:rsid w:val="00AC67A1"/>
    <w:rsid w:val="00AC697F"/>
    <w:rsid w:val="00AC7217"/>
    <w:rsid w:val="00AC72AB"/>
    <w:rsid w:val="00AC7B76"/>
    <w:rsid w:val="00AD07CD"/>
    <w:rsid w:val="00AD2593"/>
    <w:rsid w:val="00AD3435"/>
    <w:rsid w:val="00AD39D5"/>
    <w:rsid w:val="00AD3AEA"/>
    <w:rsid w:val="00AD4435"/>
    <w:rsid w:val="00AD4BF7"/>
    <w:rsid w:val="00AD51D7"/>
    <w:rsid w:val="00AD62E2"/>
    <w:rsid w:val="00AD63CF"/>
    <w:rsid w:val="00AD7696"/>
    <w:rsid w:val="00AD7D64"/>
    <w:rsid w:val="00AE1055"/>
    <w:rsid w:val="00AE154F"/>
    <w:rsid w:val="00AE19D2"/>
    <w:rsid w:val="00AE1AD1"/>
    <w:rsid w:val="00AE1CB0"/>
    <w:rsid w:val="00AE2BE8"/>
    <w:rsid w:val="00AE4C8C"/>
    <w:rsid w:val="00AE5222"/>
    <w:rsid w:val="00AE6472"/>
    <w:rsid w:val="00AE6826"/>
    <w:rsid w:val="00AE6CF4"/>
    <w:rsid w:val="00AE7A2A"/>
    <w:rsid w:val="00AF0296"/>
    <w:rsid w:val="00AF081D"/>
    <w:rsid w:val="00AF25DF"/>
    <w:rsid w:val="00AF28EF"/>
    <w:rsid w:val="00AF2BC3"/>
    <w:rsid w:val="00AF2C70"/>
    <w:rsid w:val="00AF2FA8"/>
    <w:rsid w:val="00AF41B2"/>
    <w:rsid w:val="00AF50A6"/>
    <w:rsid w:val="00AF5DE3"/>
    <w:rsid w:val="00AF5F02"/>
    <w:rsid w:val="00AF6279"/>
    <w:rsid w:val="00AF6620"/>
    <w:rsid w:val="00AF7DA3"/>
    <w:rsid w:val="00B00505"/>
    <w:rsid w:val="00B01160"/>
    <w:rsid w:val="00B021A6"/>
    <w:rsid w:val="00B02DE1"/>
    <w:rsid w:val="00B03088"/>
    <w:rsid w:val="00B0335B"/>
    <w:rsid w:val="00B03888"/>
    <w:rsid w:val="00B04617"/>
    <w:rsid w:val="00B04790"/>
    <w:rsid w:val="00B06593"/>
    <w:rsid w:val="00B070A2"/>
    <w:rsid w:val="00B1000C"/>
    <w:rsid w:val="00B103E5"/>
    <w:rsid w:val="00B105C2"/>
    <w:rsid w:val="00B10780"/>
    <w:rsid w:val="00B10823"/>
    <w:rsid w:val="00B1208D"/>
    <w:rsid w:val="00B129EF"/>
    <w:rsid w:val="00B12C7F"/>
    <w:rsid w:val="00B13C7D"/>
    <w:rsid w:val="00B13D35"/>
    <w:rsid w:val="00B13EB3"/>
    <w:rsid w:val="00B14E3D"/>
    <w:rsid w:val="00B16DF7"/>
    <w:rsid w:val="00B170A7"/>
    <w:rsid w:val="00B200BA"/>
    <w:rsid w:val="00B207E9"/>
    <w:rsid w:val="00B2108D"/>
    <w:rsid w:val="00B21417"/>
    <w:rsid w:val="00B21E97"/>
    <w:rsid w:val="00B21F7F"/>
    <w:rsid w:val="00B22A1C"/>
    <w:rsid w:val="00B23490"/>
    <w:rsid w:val="00B23776"/>
    <w:rsid w:val="00B24344"/>
    <w:rsid w:val="00B25457"/>
    <w:rsid w:val="00B2680E"/>
    <w:rsid w:val="00B26903"/>
    <w:rsid w:val="00B26CC2"/>
    <w:rsid w:val="00B26E10"/>
    <w:rsid w:val="00B27A4D"/>
    <w:rsid w:val="00B27F64"/>
    <w:rsid w:val="00B301C9"/>
    <w:rsid w:val="00B3064F"/>
    <w:rsid w:val="00B307ED"/>
    <w:rsid w:val="00B3218D"/>
    <w:rsid w:val="00B3269E"/>
    <w:rsid w:val="00B3287B"/>
    <w:rsid w:val="00B33EF5"/>
    <w:rsid w:val="00B352E1"/>
    <w:rsid w:val="00B36003"/>
    <w:rsid w:val="00B3615C"/>
    <w:rsid w:val="00B36344"/>
    <w:rsid w:val="00B36A07"/>
    <w:rsid w:val="00B36B68"/>
    <w:rsid w:val="00B36FFD"/>
    <w:rsid w:val="00B37175"/>
    <w:rsid w:val="00B37A93"/>
    <w:rsid w:val="00B41A3B"/>
    <w:rsid w:val="00B42EA9"/>
    <w:rsid w:val="00B44227"/>
    <w:rsid w:val="00B444CD"/>
    <w:rsid w:val="00B4463F"/>
    <w:rsid w:val="00B44C6F"/>
    <w:rsid w:val="00B44ED3"/>
    <w:rsid w:val="00B45E96"/>
    <w:rsid w:val="00B46295"/>
    <w:rsid w:val="00B46C1E"/>
    <w:rsid w:val="00B477F0"/>
    <w:rsid w:val="00B47990"/>
    <w:rsid w:val="00B50493"/>
    <w:rsid w:val="00B516F2"/>
    <w:rsid w:val="00B5198A"/>
    <w:rsid w:val="00B51D4A"/>
    <w:rsid w:val="00B525FF"/>
    <w:rsid w:val="00B53842"/>
    <w:rsid w:val="00B55FF4"/>
    <w:rsid w:val="00B57851"/>
    <w:rsid w:val="00B60F19"/>
    <w:rsid w:val="00B611ED"/>
    <w:rsid w:val="00B61252"/>
    <w:rsid w:val="00B6139F"/>
    <w:rsid w:val="00B61690"/>
    <w:rsid w:val="00B6181C"/>
    <w:rsid w:val="00B61B96"/>
    <w:rsid w:val="00B61DF2"/>
    <w:rsid w:val="00B61DF6"/>
    <w:rsid w:val="00B6254E"/>
    <w:rsid w:val="00B62802"/>
    <w:rsid w:val="00B63098"/>
    <w:rsid w:val="00B6317B"/>
    <w:rsid w:val="00B6358C"/>
    <w:rsid w:val="00B63914"/>
    <w:rsid w:val="00B63CB3"/>
    <w:rsid w:val="00B6405C"/>
    <w:rsid w:val="00B64EEF"/>
    <w:rsid w:val="00B6602C"/>
    <w:rsid w:val="00B66384"/>
    <w:rsid w:val="00B664A1"/>
    <w:rsid w:val="00B667FE"/>
    <w:rsid w:val="00B673D6"/>
    <w:rsid w:val="00B67CFA"/>
    <w:rsid w:val="00B70101"/>
    <w:rsid w:val="00B71715"/>
    <w:rsid w:val="00B71BB6"/>
    <w:rsid w:val="00B71DA8"/>
    <w:rsid w:val="00B71E31"/>
    <w:rsid w:val="00B744DB"/>
    <w:rsid w:val="00B74500"/>
    <w:rsid w:val="00B74AC1"/>
    <w:rsid w:val="00B74D27"/>
    <w:rsid w:val="00B751B3"/>
    <w:rsid w:val="00B75C0C"/>
    <w:rsid w:val="00B75CD2"/>
    <w:rsid w:val="00B801AE"/>
    <w:rsid w:val="00B80961"/>
    <w:rsid w:val="00B80967"/>
    <w:rsid w:val="00B80C8F"/>
    <w:rsid w:val="00B80E02"/>
    <w:rsid w:val="00B80E12"/>
    <w:rsid w:val="00B81453"/>
    <w:rsid w:val="00B816E4"/>
    <w:rsid w:val="00B81C4D"/>
    <w:rsid w:val="00B825DD"/>
    <w:rsid w:val="00B8288B"/>
    <w:rsid w:val="00B83184"/>
    <w:rsid w:val="00B83E7C"/>
    <w:rsid w:val="00B8496A"/>
    <w:rsid w:val="00B84F81"/>
    <w:rsid w:val="00B85276"/>
    <w:rsid w:val="00B860C1"/>
    <w:rsid w:val="00B8616C"/>
    <w:rsid w:val="00B86A4C"/>
    <w:rsid w:val="00B874A1"/>
    <w:rsid w:val="00B87625"/>
    <w:rsid w:val="00B87EDA"/>
    <w:rsid w:val="00B9009A"/>
    <w:rsid w:val="00B913E5"/>
    <w:rsid w:val="00B9182D"/>
    <w:rsid w:val="00B927F9"/>
    <w:rsid w:val="00B9400C"/>
    <w:rsid w:val="00B95D3F"/>
    <w:rsid w:val="00B95E02"/>
    <w:rsid w:val="00B962E9"/>
    <w:rsid w:val="00B96E1C"/>
    <w:rsid w:val="00BA0BE2"/>
    <w:rsid w:val="00BA144D"/>
    <w:rsid w:val="00BA174A"/>
    <w:rsid w:val="00BA1A8B"/>
    <w:rsid w:val="00BA1DA9"/>
    <w:rsid w:val="00BA1F7E"/>
    <w:rsid w:val="00BA24FC"/>
    <w:rsid w:val="00BA2750"/>
    <w:rsid w:val="00BA368A"/>
    <w:rsid w:val="00BA3C69"/>
    <w:rsid w:val="00BA4466"/>
    <w:rsid w:val="00BA4E5F"/>
    <w:rsid w:val="00BA6018"/>
    <w:rsid w:val="00BA6DF7"/>
    <w:rsid w:val="00BA70FB"/>
    <w:rsid w:val="00BA7E0B"/>
    <w:rsid w:val="00BB03D1"/>
    <w:rsid w:val="00BB1ED1"/>
    <w:rsid w:val="00BB217A"/>
    <w:rsid w:val="00BB3A62"/>
    <w:rsid w:val="00BB4214"/>
    <w:rsid w:val="00BB46F0"/>
    <w:rsid w:val="00BB5D31"/>
    <w:rsid w:val="00BB6177"/>
    <w:rsid w:val="00BB6DB3"/>
    <w:rsid w:val="00BB70F1"/>
    <w:rsid w:val="00BB7428"/>
    <w:rsid w:val="00BB796D"/>
    <w:rsid w:val="00BB798C"/>
    <w:rsid w:val="00BB7E1B"/>
    <w:rsid w:val="00BC0149"/>
    <w:rsid w:val="00BC0587"/>
    <w:rsid w:val="00BC05BA"/>
    <w:rsid w:val="00BC0920"/>
    <w:rsid w:val="00BC11F5"/>
    <w:rsid w:val="00BC1B76"/>
    <w:rsid w:val="00BC2235"/>
    <w:rsid w:val="00BC26B3"/>
    <w:rsid w:val="00BC2D7E"/>
    <w:rsid w:val="00BC3278"/>
    <w:rsid w:val="00BC3666"/>
    <w:rsid w:val="00BC37A9"/>
    <w:rsid w:val="00BC3D44"/>
    <w:rsid w:val="00BC5B93"/>
    <w:rsid w:val="00BC6DF9"/>
    <w:rsid w:val="00BC7684"/>
    <w:rsid w:val="00BC796B"/>
    <w:rsid w:val="00BD047A"/>
    <w:rsid w:val="00BD1B13"/>
    <w:rsid w:val="00BD1CF0"/>
    <w:rsid w:val="00BD280C"/>
    <w:rsid w:val="00BD2842"/>
    <w:rsid w:val="00BD3333"/>
    <w:rsid w:val="00BD3468"/>
    <w:rsid w:val="00BD3EC3"/>
    <w:rsid w:val="00BD40BE"/>
    <w:rsid w:val="00BD530F"/>
    <w:rsid w:val="00BD5D45"/>
    <w:rsid w:val="00BD6179"/>
    <w:rsid w:val="00BD6B1A"/>
    <w:rsid w:val="00BD6BA6"/>
    <w:rsid w:val="00BD6F9D"/>
    <w:rsid w:val="00BD7AF3"/>
    <w:rsid w:val="00BE0707"/>
    <w:rsid w:val="00BE07E7"/>
    <w:rsid w:val="00BE0858"/>
    <w:rsid w:val="00BE08D5"/>
    <w:rsid w:val="00BE0E25"/>
    <w:rsid w:val="00BE12E9"/>
    <w:rsid w:val="00BE2AF1"/>
    <w:rsid w:val="00BE31F7"/>
    <w:rsid w:val="00BE393A"/>
    <w:rsid w:val="00BE3AA9"/>
    <w:rsid w:val="00BE3AF9"/>
    <w:rsid w:val="00BE437A"/>
    <w:rsid w:val="00BE5B02"/>
    <w:rsid w:val="00BE5CB6"/>
    <w:rsid w:val="00BE67D1"/>
    <w:rsid w:val="00BE6DAB"/>
    <w:rsid w:val="00BE6E91"/>
    <w:rsid w:val="00BE7784"/>
    <w:rsid w:val="00BF0734"/>
    <w:rsid w:val="00BF10B7"/>
    <w:rsid w:val="00BF129D"/>
    <w:rsid w:val="00BF12F8"/>
    <w:rsid w:val="00BF1509"/>
    <w:rsid w:val="00BF21B6"/>
    <w:rsid w:val="00BF23BB"/>
    <w:rsid w:val="00BF2741"/>
    <w:rsid w:val="00BF2FAC"/>
    <w:rsid w:val="00BF32BD"/>
    <w:rsid w:val="00BF3307"/>
    <w:rsid w:val="00BF33FA"/>
    <w:rsid w:val="00BF406C"/>
    <w:rsid w:val="00BF4868"/>
    <w:rsid w:val="00BF5D7F"/>
    <w:rsid w:val="00BF63B8"/>
    <w:rsid w:val="00BF74C3"/>
    <w:rsid w:val="00C001D8"/>
    <w:rsid w:val="00C001E2"/>
    <w:rsid w:val="00C00251"/>
    <w:rsid w:val="00C0121F"/>
    <w:rsid w:val="00C01905"/>
    <w:rsid w:val="00C02839"/>
    <w:rsid w:val="00C02A1C"/>
    <w:rsid w:val="00C0490D"/>
    <w:rsid w:val="00C04E33"/>
    <w:rsid w:val="00C04FC5"/>
    <w:rsid w:val="00C050F3"/>
    <w:rsid w:val="00C055C3"/>
    <w:rsid w:val="00C05CEB"/>
    <w:rsid w:val="00C061A1"/>
    <w:rsid w:val="00C0621F"/>
    <w:rsid w:val="00C104A0"/>
    <w:rsid w:val="00C10F9C"/>
    <w:rsid w:val="00C11521"/>
    <w:rsid w:val="00C12628"/>
    <w:rsid w:val="00C13991"/>
    <w:rsid w:val="00C144B6"/>
    <w:rsid w:val="00C14E11"/>
    <w:rsid w:val="00C14EFE"/>
    <w:rsid w:val="00C167AE"/>
    <w:rsid w:val="00C16805"/>
    <w:rsid w:val="00C16A3F"/>
    <w:rsid w:val="00C16CD6"/>
    <w:rsid w:val="00C20331"/>
    <w:rsid w:val="00C20B2C"/>
    <w:rsid w:val="00C20C57"/>
    <w:rsid w:val="00C20C83"/>
    <w:rsid w:val="00C21387"/>
    <w:rsid w:val="00C238EF"/>
    <w:rsid w:val="00C23BE8"/>
    <w:rsid w:val="00C24154"/>
    <w:rsid w:val="00C259A8"/>
    <w:rsid w:val="00C259BD"/>
    <w:rsid w:val="00C25D56"/>
    <w:rsid w:val="00C264B8"/>
    <w:rsid w:val="00C264EF"/>
    <w:rsid w:val="00C27E40"/>
    <w:rsid w:val="00C30B49"/>
    <w:rsid w:val="00C30E08"/>
    <w:rsid w:val="00C312B5"/>
    <w:rsid w:val="00C31437"/>
    <w:rsid w:val="00C3170C"/>
    <w:rsid w:val="00C32B17"/>
    <w:rsid w:val="00C333EC"/>
    <w:rsid w:val="00C3476F"/>
    <w:rsid w:val="00C34B47"/>
    <w:rsid w:val="00C3530C"/>
    <w:rsid w:val="00C357A8"/>
    <w:rsid w:val="00C360BE"/>
    <w:rsid w:val="00C36336"/>
    <w:rsid w:val="00C364A5"/>
    <w:rsid w:val="00C366BA"/>
    <w:rsid w:val="00C36C9A"/>
    <w:rsid w:val="00C37480"/>
    <w:rsid w:val="00C409AE"/>
    <w:rsid w:val="00C40E5C"/>
    <w:rsid w:val="00C40F77"/>
    <w:rsid w:val="00C417E0"/>
    <w:rsid w:val="00C41E30"/>
    <w:rsid w:val="00C4204F"/>
    <w:rsid w:val="00C42F5D"/>
    <w:rsid w:val="00C44EFE"/>
    <w:rsid w:val="00C45C1E"/>
    <w:rsid w:val="00C461F4"/>
    <w:rsid w:val="00C46885"/>
    <w:rsid w:val="00C500EC"/>
    <w:rsid w:val="00C50173"/>
    <w:rsid w:val="00C50C37"/>
    <w:rsid w:val="00C515FB"/>
    <w:rsid w:val="00C520ED"/>
    <w:rsid w:val="00C5260B"/>
    <w:rsid w:val="00C5268B"/>
    <w:rsid w:val="00C52B5F"/>
    <w:rsid w:val="00C530B4"/>
    <w:rsid w:val="00C53195"/>
    <w:rsid w:val="00C53370"/>
    <w:rsid w:val="00C5361E"/>
    <w:rsid w:val="00C5452B"/>
    <w:rsid w:val="00C5473C"/>
    <w:rsid w:val="00C55EBC"/>
    <w:rsid w:val="00C55FC7"/>
    <w:rsid w:val="00C5669E"/>
    <w:rsid w:val="00C57110"/>
    <w:rsid w:val="00C60162"/>
    <w:rsid w:val="00C6065C"/>
    <w:rsid w:val="00C60B61"/>
    <w:rsid w:val="00C61DC5"/>
    <w:rsid w:val="00C62A83"/>
    <w:rsid w:val="00C62C19"/>
    <w:rsid w:val="00C6310B"/>
    <w:rsid w:val="00C6350D"/>
    <w:rsid w:val="00C63C01"/>
    <w:rsid w:val="00C65AD7"/>
    <w:rsid w:val="00C66AC4"/>
    <w:rsid w:val="00C70037"/>
    <w:rsid w:val="00C70048"/>
    <w:rsid w:val="00C70269"/>
    <w:rsid w:val="00C704D6"/>
    <w:rsid w:val="00C70B31"/>
    <w:rsid w:val="00C70D56"/>
    <w:rsid w:val="00C71589"/>
    <w:rsid w:val="00C71B24"/>
    <w:rsid w:val="00C71DBA"/>
    <w:rsid w:val="00C72083"/>
    <w:rsid w:val="00C7292F"/>
    <w:rsid w:val="00C72C14"/>
    <w:rsid w:val="00C72DB6"/>
    <w:rsid w:val="00C7306C"/>
    <w:rsid w:val="00C73369"/>
    <w:rsid w:val="00C7371A"/>
    <w:rsid w:val="00C73AFF"/>
    <w:rsid w:val="00C741F8"/>
    <w:rsid w:val="00C74973"/>
    <w:rsid w:val="00C753EE"/>
    <w:rsid w:val="00C7588C"/>
    <w:rsid w:val="00C77CDE"/>
    <w:rsid w:val="00C77D97"/>
    <w:rsid w:val="00C80494"/>
    <w:rsid w:val="00C806E5"/>
    <w:rsid w:val="00C811B4"/>
    <w:rsid w:val="00C8273D"/>
    <w:rsid w:val="00C82781"/>
    <w:rsid w:val="00C82FE9"/>
    <w:rsid w:val="00C83224"/>
    <w:rsid w:val="00C83923"/>
    <w:rsid w:val="00C84AF9"/>
    <w:rsid w:val="00C84B78"/>
    <w:rsid w:val="00C852A8"/>
    <w:rsid w:val="00C85D2C"/>
    <w:rsid w:val="00C87412"/>
    <w:rsid w:val="00C87D9B"/>
    <w:rsid w:val="00C903FB"/>
    <w:rsid w:val="00C9059D"/>
    <w:rsid w:val="00C922C0"/>
    <w:rsid w:val="00C92515"/>
    <w:rsid w:val="00C9280F"/>
    <w:rsid w:val="00C935DB"/>
    <w:rsid w:val="00C938B0"/>
    <w:rsid w:val="00C93987"/>
    <w:rsid w:val="00C93BD1"/>
    <w:rsid w:val="00C94541"/>
    <w:rsid w:val="00C9463E"/>
    <w:rsid w:val="00C9523A"/>
    <w:rsid w:val="00C954BD"/>
    <w:rsid w:val="00C95ACD"/>
    <w:rsid w:val="00C95CA7"/>
    <w:rsid w:val="00C96CEE"/>
    <w:rsid w:val="00C9731C"/>
    <w:rsid w:val="00C97E01"/>
    <w:rsid w:val="00CA0084"/>
    <w:rsid w:val="00CA1B31"/>
    <w:rsid w:val="00CA2110"/>
    <w:rsid w:val="00CA27BF"/>
    <w:rsid w:val="00CA29ED"/>
    <w:rsid w:val="00CA335A"/>
    <w:rsid w:val="00CA4FA0"/>
    <w:rsid w:val="00CA51FC"/>
    <w:rsid w:val="00CA6172"/>
    <w:rsid w:val="00CB0477"/>
    <w:rsid w:val="00CB0D14"/>
    <w:rsid w:val="00CB0D36"/>
    <w:rsid w:val="00CB1664"/>
    <w:rsid w:val="00CB1C5A"/>
    <w:rsid w:val="00CB1E0E"/>
    <w:rsid w:val="00CB4129"/>
    <w:rsid w:val="00CB53BE"/>
    <w:rsid w:val="00CB5CB0"/>
    <w:rsid w:val="00CB5D9D"/>
    <w:rsid w:val="00CB646A"/>
    <w:rsid w:val="00CB673A"/>
    <w:rsid w:val="00CB742A"/>
    <w:rsid w:val="00CB7848"/>
    <w:rsid w:val="00CB786C"/>
    <w:rsid w:val="00CB7D66"/>
    <w:rsid w:val="00CC0135"/>
    <w:rsid w:val="00CC0378"/>
    <w:rsid w:val="00CC05E4"/>
    <w:rsid w:val="00CC08D3"/>
    <w:rsid w:val="00CC0F89"/>
    <w:rsid w:val="00CC143D"/>
    <w:rsid w:val="00CC25C7"/>
    <w:rsid w:val="00CC27E7"/>
    <w:rsid w:val="00CC3EF9"/>
    <w:rsid w:val="00CC451D"/>
    <w:rsid w:val="00CC4B45"/>
    <w:rsid w:val="00CC5DC2"/>
    <w:rsid w:val="00CC5F0C"/>
    <w:rsid w:val="00CC650A"/>
    <w:rsid w:val="00CC6558"/>
    <w:rsid w:val="00CC6848"/>
    <w:rsid w:val="00CC71CA"/>
    <w:rsid w:val="00CC7259"/>
    <w:rsid w:val="00CC79A4"/>
    <w:rsid w:val="00CD0D19"/>
    <w:rsid w:val="00CD1AD5"/>
    <w:rsid w:val="00CD2788"/>
    <w:rsid w:val="00CD2C14"/>
    <w:rsid w:val="00CD30CC"/>
    <w:rsid w:val="00CD44A8"/>
    <w:rsid w:val="00CD4B9A"/>
    <w:rsid w:val="00CD4F6A"/>
    <w:rsid w:val="00CD5C29"/>
    <w:rsid w:val="00CD5EE6"/>
    <w:rsid w:val="00CD6648"/>
    <w:rsid w:val="00CE1678"/>
    <w:rsid w:val="00CE20FC"/>
    <w:rsid w:val="00CE2CDB"/>
    <w:rsid w:val="00CE2EFA"/>
    <w:rsid w:val="00CE3428"/>
    <w:rsid w:val="00CE37C3"/>
    <w:rsid w:val="00CE41EB"/>
    <w:rsid w:val="00CE4697"/>
    <w:rsid w:val="00CE469C"/>
    <w:rsid w:val="00CE501B"/>
    <w:rsid w:val="00CE5E58"/>
    <w:rsid w:val="00CE5EBE"/>
    <w:rsid w:val="00CE6154"/>
    <w:rsid w:val="00CE61C8"/>
    <w:rsid w:val="00CE6CA8"/>
    <w:rsid w:val="00CE6F48"/>
    <w:rsid w:val="00CE7110"/>
    <w:rsid w:val="00CE7196"/>
    <w:rsid w:val="00CE7415"/>
    <w:rsid w:val="00CE78EE"/>
    <w:rsid w:val="00CE7A90"/>
    <w:rsid w:val="00CF0C48"/>
    <w:rsid w:val="00CF53A7"/>
    <w:rsid w:val="00CF5CC4"/>
    <w:rsid w:val="00CF5E08"/>
    <w:rsid w:val="00CF75F8"/>
    <w:rsid w:val="00CF7647"/>
    <w:rsid w:val="00CF7B4E"/>
    <w:rsid w:val="00D01300"/>
    <w:rsid w:val="00D01579"/>
    <w:rsid w:val="00D01705"/>
    <w:rsid w:val="00D01C9E"/>
    <w:rsid w:val="00D024D7"/>
    <w:rsid w:val="00D027F0"/>
    <w:rsid w:val="00D02F8F"/>
    <w:rsid w:val="00D03499"/>
    <w:rsid w:val="00D03ACB"/>
    <w:rsid w:val="00D03F37"/>
    <w:rsid w:val="00D0420F"/>
    <w:rsid w:val="00D0474F"/>
    <w:rsid w:val="00D04D38"/>
    <w:rsid w:val="00D05326"/>
    <w:rsid w:val="00D055A4"/>
    <w:rsid w:val="00D05E5D"/>
    <w:rsid w:val="00D06982"/>
    <w:rsid w:val="00D072B8"/>
    <w:rsid w:val="00D07FE3"/>
    <w:rsid w:val="00D10148"/>
    <w:rsid w:val="00D10D16"/>
    <w:rsid w:val="00D1338B"/>
    <w:rsid w:val="00D13792"/>
    <w:rsid w:val="00D13F87"/>
    <w:rsid w:val="00D15742"/>
    <w:rsid w:val="00D16815"/>
    <w:rsid w:val="00D21587"/>
    <w:rsid w:val="00D224EA"/>
    <w:rsid w:val="00D229FB"/>
    <w:rsid w:val="00D22A17"/>
    <w:rsid w:val="00D22E58"/>
    <w:rsid w:val="00D23ABB"/>
    <w:rsid w:val="00D2452A"/>
    <w:rsid w:val="00D247A4"/>
    <w:rsid w:val="00D249A0"/>
    <w:rsid w:val="00D249CD"/>
    <w:rsid w:val="00D24EFC"/>
    <w:rsid w:val="00D25D3B"/>
    <w:rsid w:val="00D25DF4"/>
    <w:rsid w:val="00D27C80"/>
    <w:rsid w:val="00D30736"/>
    <w:rsid w:val="00D30BBD"/>
    <w:rsid w:val="00D31A1E"/>
    <w:rsid w:val="00D31FAA"/>
    <w:rsid w:val="00D32292"/>
    <w:rsid w:val="00D32327"/>
    <w:rsid w:val="00D32965"/>
    <w:rsid w:val="00D32A86"/>
    <w:rsid w:val="00D3336F"/>
    <w:rsid w:val="00D342E1"/>
    <w:rsid w:val="00D344B5"/>
    <w:rsid w:val="00D355E9"/>
    <w:rsid w:val="00D356EF"/>
    <w:rsid w:val="00D35A7A"/>
    <w:rsid w:val="00D3600D"/>
    <w:rsid w:val="00D362A9"/>
    <w:rsid w:val="00D36B45"/>
    <w:rsid w:val="00D3701E"/>
    <w:rsid w:val="00D374CE"/>
    <w:rsid w:val="00D4063A"/>
    <w:rsid w:val="00D40C94"/>
    <w:rsid w:val="00D41A32"/>
    <w:rsid w:val="00D41B9F"/>
    <w:rsid w:val="00D42369"/>
    <w:rsid w:val="00D424D3"/>
    <w:rsid w:val="00D432AC"/>
    <w:rsid w:val="00D43E47"/>
    <w:rsid w:val="00D447EA"/>
    <w:rsid w:val="00D4484F"/>
    <w:rsid w:val="00D4535F"/>
    <w:rsid w:val="00D453B6"/>
    <w:rsid w:val="00D4552A"/>
    <w:rsid w:val="00D459A2"/>
    <w:rsid w:val="00D45A95"/>
    <w:rsid w:val="00D45B7F"/>
    <w:rsid w:val="00D46E90"/>
    <w:rsid w:val="00D4745C"/>
    <w:rsid w:val="00D47F8E"/>
    <w:rsid w:val="00D47F95"/>
    <w:rsid w:val="00D508B5"/>
    <w:rsid w:val="00D50A31"/>
    <w:rsid w:val="00D51337"/>
    <w:rsid w:val="00D51ACD"/>
    <w:rsid w:val="00D5287F"/>
    <w:rsid w:val="00D5290B"/>
    <w:rsid w:val="00D52F47"/>
    <w:rsid w:val="00D53839"/>
    <w:rsid w:val="00D53AAB"/>
    <w:rsid w:val="00D543D3"/>
    <w:rsid w:val="00D54EB3"/>
    <w:rsid w:val="00D561EB"/>
    <w:rsid w:val="00D600C1"/>
    <w:rsid w:val="00D602D9"/>
    <w:rsid w:val="00D60DDB"/>
    <w:rsid w:val="00D6211B"/>
    <w:rsid w:val="00D621F3"/>
    <w:rsid w:val="00D630B1"/>
    <w:rsid w:val="00D6390A"/>
    <w:rsid w:val="00D65787"/>
    <w:rsid w:val="00D6591E"/>
    <w:rsid w:val="00D65FEF"/>
    <w:rsid w:val="00D660F3"/>
    <w:rsid w:val="00D66C5C"/>
    <w:rsid w:val="00D6720E"/>
    <w:rsid w:val="00D7171C"/>
    <w:rsid w:val="00D7270E"/>
    <w:rsid w:val="00D73377"/>
    <w:rsid w:val="00D73ACE"/>
    <w:rsid w:val="00D742AD"/>
    <w:rsid w:val="00D74FD1"/>
    <w:rsid w:val="00D7528B"/>
    <w:rsid w:val="00D76CCC"/>
    <w:rsid w:val="00D770BD"/>
    <w:rsid w:val="00D77113"/>
    <w:rsid w:val="00D77502"/>
    <w:rsid w:val="00D77948"/>
    <w:rsid w:val="00D801BF"/>
    <w:rsid w:val="00D80991"/>
    <w:rsid w:val="00D80C37"/>
    <w:rsid w:val="00D80F08"/>
    <w:rsid w:val="00D8133A"/>
    <w:rsid w:val="00D82D0A"/>
    <w:rsid w:val="00D83548"/>
    <w:rsid w:val="00D8384A"/>
    <w:rsid w:val="00D83DD9"/>
    <w:rsid w:val="00D8467B"/>
    <w:rsid w:val="00D8501A"/>
    <w:rsid w:val="00D859F9"/>
    <w:rsid w:val="00D85C15"/>
    <w:rsid w:val="00D85FD8"/>
    <w:rsid w:val="00D8695F"/>
    <w:rsid w:val="00D86FA0"/>
    <w:rsid w:val="00D87129"/>
    <w:rsid w:val="00D877F4"/>
    <w:rsid w:val="00D879EA"/>
    <w:rsid w:val="00D900D4"/>
    <w:rsid w:val="00D90CA2"/>
    <w:rsid w:val="00D91404"/>
    <w:rsid w:val="00D915C1"/>
    <w:rsid w:val="00D91D8D"/>
    <w:rsid w:val="00D922C9"/>
    <w:rsid w:val="00D9234F"/>
    <w:rsid w:val="00D9250C"/>
    <w:rsid w:val="00D92705"/>
    <w:rsid w:val="00D93726"/>
    <w:rsid w:val="00D93BA4"/>
    <w:rsid w:val="00D94B24"/>
    <w:rsid w:val="00D953E3"/>
    <w:rsid w:val="00D9541C"/>
    <w:rsid w:val="00D95455"/>
    <w:rsid w:val="00D955A6"/>
    <w:rsid w:val="00D95D94"/>
    <w:rsid w:val="00D964D6"/>
    <w:rsid w:val="00D972B6"/>
    <w:rsid w:val="00D97675"/>
    <w:rsid w:val="00D9797A"/>
    <w:rsid w:val="00D97FDB"/>
    <w:rsid w:val="00DA013A"/>
    <w:rsid w:val="00DA01E2"/>
    <w:rsid w:val="00DA1584"/>
    <w:rsid w:val="00DA1609"/>
    <w:rsid w:val="00DA27D2"/>
    <w:rsid w:val="00DA2D40"/>
    <w:rsid w:val="00DA369C"/>
    <w:rsid w:val="00DA3A11"/>
    <w:rsid w:val="00DA69ED"/>
    <w:rsid w:val="00DA6BE0"/>
    <w:rsid w:val="00DA6CD7"/>
    <w:rsid w:val="00DA7AAF"/>
    <w:rsid w:val="00DB053A"/>
    <w:rsid w:val="00DB179E"/>
    <w:rsid w:val="00DB1985"/>
    <w:rsid w:val="00DB1A5C"/>
    <w:rsid w:val="00DB291B"/>
    <w:rsid w:val="00DB30D5"/>
    <w:rsid w:val="00DB40E7"/>
    <w:rsid w:val="00DB416D"/>
    <w:rsid w:val="00DB4DA1"/>
    <w:rsid w:val="00DB4E3C"/>
    <w:rsid w:val="00DB500B"/>
    <w:rsid w:val="00DB6C87"/>
    <w:rsid w:val="00DB6F47"/>
    <w:rsid w:val="00DB7920"/>
    <w:rsid w:val="00DC006B"/>
    <w:rsid w:val="00DC0D55"/>
    <w:rsid w:val="00DC1427"/>
    <w:rsid w:val="00DC29EB"/>
    <w:rsid w:val="00DC37F1"/>
    <w:rsid w:val="00DC41A4"/>
    <w:rsid w:val="00DC41AA"/>
    <w:rsid w:val="00DC58CD"/>
    <w:rsid w:val="00DC6512"/>
    <w:rsid w:val="00DC6B4D"/>
    <w:rsid w:val="00DC73E0"/>
    <w:rsid w:val="00DC7D0F"/>
    <w:rsid w:val="00DC7DC3"/>
    <w:rsid w:val="00DC7E99"/>
    <w:rsid w:val="00DD0B2D"/>
    <w:rsid w:val="00DD116E"/>
    <w:rsid w:val="00DD20C3"/>
    <w:rsid w:val="00DD2573"/>
    <w:rsid w:val="00DD2FAE"/>
    <w:rsid w:val="00DD373F"/>
    <w:rsid w:val="00DD400B"/>
    <w:rsid w:val="00DD4DC8"/>
    <w:rsid w:val="00DD55D9"/>
    <w:rsid w:val="00DD6467"/>
    <w:rsid w:val="00DD6B97"/>
    <w:rsid w:val="00DD6E23"/>
    <w:rsid w:val="00DD6E9B"/>
    <w:rsid w:val="00DD7039"/>
    <w:rsid w:val="00DD70B6"/>
    <w:rsid w:val="00DD719F"/>
    <w:rsid w:val="00DD7AF2"/>
    <w:rsid w:val="00DD7B2A"/>
    <w:rsid w:val="00DD7CB2"/>
    <w:rsid w:val="00DE000A"/>
    <w:rsid w:val="00DE00D2"/>
    <w:rsid w:val="00DE0558"/>
    <w:rsid w:val="00DE077A"/>
    <w:rsid w:val="00DE08F0"/>
    <w:rsid w:val="00DE160A"/>
    <w:rsid w:val="00DE220C"/>
    <w:rsid w:val="00DE22AB"/>
    <w:rsid w:val="00DE2652"/>
    <w:rsid w:val="00DE2F43"/>
    <w:rsid w:val="00DE3265"/>
    <w:rsid w:val="00DE3B6C"/>
    <w:rsid w:val="00DE443E"/>
    <w:rsid w:val="00DE47B7"/>
    <w:rsid w:val="00DE4D2A"/>
    <w:rsid w:val="00DE4D90"/>
    <w:rsid w:val="00DE6A82"/>
    <w:rsid w:val="00DE6E65"/>
    <w:rsid w:val="00DE7236"/>
    <w:rsid w:val="00DE7CBB"/>
    <w:rsid w:val="00DF09B4"/>
    <w:rsid w:val="00DF163B"/>
    <w:rsid w:val="00DF2433"/>
    <w:rsid w:val="00DF2501"/>
    <w:rsid w:val="00DF34B5"/>
    <w:rsid w:val="00DF365A"/>
    <w:rsid w:val="00DF3BC1"/>
    <w:rsid w:val="00DF44C0"/>
    <w:rsid w:val="00DF4B11"/>
    <w:rsid w:val="00DF51ED"/>
    <w:rsid w:val="00DF5B97"/>
    <w:rsid w:val="00DF662D"/>
    <w:rsid w:val="00DF781F"/>
    <w:rsid w:val="00DF7983"/>
    <w:rsid w:val="00E00353"/>
    <w:rsid w:val="00E0112D"/>
    <w:rsid w:val="00E019D5"/>
    <w:rsid w:val="00E028E4"/>
    <w:rsid w:val="00E02D86"/>
    <w:rsid w:val="00E03913"/>
    <w:rsid w:val="00E03D88"/>
    <w:rsid w:val="00E04986"/>
    <w:rsid w:val="00E051F3"/>
    <w:rsid w:val="00E05243"/>
    <w:rsid w:val="00E058C8"/>
    <w:rsid w:val="00E05F35"/>
    <w:rsid w:val="00E06ADE"/>
    <w:rsid w:val="00E07325"/>
    <w:rsid w:val="00E074B0"/>
    <w:rsid w:val="00E07738"/>
    <w:rsid w:val="00E10576"/>
    <w:rsid w:val="00E106D6"/>
    <w:rsid w:val="00E111AF"/>
    <w:rsid w:val="00E11298"/>
    <w:rsid w:val="00E11610"/>
    <w:rsid w:val="00E1263C"/>
    <w:rsid w:val="00E1390C"/>
    <w:rsid w:val="00E140BF"/>
    <w:rsid w:val="00E1419D"/>
    <w:rsid w:val="00E14515"/>
    <w:rsid w:val="00E14537"/>
    <w:rsid w:val="00E14958"/>
    <w:rsid w:val="00E15653"/>
    <w:rsid w:val="00E15723"/>
    <w:rsid w:val="00E160E9"/>
    <w:rsid w:val="00E165C9"/>
    <w:rsid w:val="00E170CC"/>
    <w:rsid w:val="00E20316"/>
    <w:rsid w:val="00E20BE5"/>
    <w:rsid w:val="00E20F4E"/>
    <w:rsid w:val="00E217FA"/>
    <w:rsid w:val="00E21E7B"/>
    <w:rsid w:val="00E221D8"/>
    <w:rsid w:val="00E226A5"/>
    <w:rsid w:val="00E255F6"/>
    <w:rsid w:val="00E25B15"/>
    <w:rsid w:val="00E25D5E"/>
    <w:rsid w:val="00E26677"/>
    <w:rsid w:val="00E269F0"/>
    <w:rsid w:val="00E26F51"/>
    <w:rsid w:val="00E271FD"/>
    <w:rsid w:val="00E276A7"/>
    <w:rsid w:val="00E30C94"/>
    <w:rsid w:val="00E30DCD"/>
    <w:rsid w:val="00E3107D"/>
    <w:rsid w:val="00E31DE8"/>
    <w:rsid w:val="00E32957"/>
    <w:rsid w:val="00E32C40"/>
    <w:rsid w:val="00E32DA4"/>
    <w:rsid w:val="00E32FB5"/>
    <w:rsid w:val="00E347E0"/>
    <w:rsid w:val="00E34AAE"/>
    <w:rsid w:val="00E34D22"/>
    <w:rsid w:val="00E364F3"/>
    <w:rsid w:val="00E36992"/>
    <w:rsid w:val="00E370BA"/>
    <w:rsid w:val="00E37932"/>
    <w:rsid w:val="00E406CA"/>
    <w:rsid w:val="00E40E3C"/>
    <w:rsid w:val="00E41C93"/>
    <w:rsid w:val="00E42C27"/>
    <w:rsid w:val="00E43845"/>
    <w:rsid w:val="00E43D80"/>
    <w:rsid w:val="00E45938"/>
    <w:rsid w:val="00E46930"/>
    <w:rsid w:val="00E50B3A"/>
    <w:rsid w:val="00E50C65"/>
    <w:rsid w:val="00E50FA2"/>
    <w:rsid w:val="00E5144B"/>
    <w:rsid w:val="00E516BC"/>
    <w:rsid w:val="00E51715"/>
    <w:rsid w:val="00E52335"/>
    <w:rsid w:val="00E5435F"/>
    <w:rsid w:val="00E550D0"/>
    <w:rsid w:val="00E55241"/>
    <w:rsid w:val="00E553EF"/>
    <w:rsid w:val="00E56BDB"/>
    <w:rsid w:val="00E56CD3"/>
    <w:rsid w:val="00E56E81"/>
    <w:rsid w:val="00E60178"/>
    <w:rsid w:val="00E60483"/>
    <w:rsid w:val="00E60509"/>
    <w:rsid w:val="00E60C7F"/>
    <w:rsid w:val="00E617A4"/>
    <w:rsid w:val="00E62CE2"/>
    <w:rsid w:val="00E62EE5"/>
    <w:rsid w:val="00E63F8E"/>
    <w:rsid w:val="00E6421C"/>
    <w:rsid w:val="00E64313"/>
    <w:rsid w:val="00E64472"/>
    <w:rsid w:val="00E6456A"/>
    <w:rsid w:val="00E65269"/>
    <w:rsid w:val="00E65BCA"/>
    <w:rsid w:val="00E65C0B"/>
    <w:rsid w:val="00E6606B"/>
    <w:rsid w:val="00E66DA6"/>
    <w:rsid w:val="00E670CD"/>
    <w:rsid w:val="00E67913"/>
    <w:rsid w:val="00E67946"/>
    <w:rsid w:val="00E717D5"/>
    <w:rsid w:val="00E73455"/>
    <w:rsid w:val="00E73663"/>
    <w:rsid w:val="00E7411D"/>
    <w:rsid w:val="00E74B3D"/>
    <w:rsid w:val="00E74EFC"/>
    <w:rsid w:val="00E76360"/>
    <w:rsid w:val="00E7668D"/>
    <w:rsid w:val="00E766F8"/>
    <w:rsid w:val="00E76B07"/>
    <w:rsid w:val="00E76CB0"/>
    <w:rsid w:val="00E76D0E"/>
    <w:rsid w:val="00E771E7"/>
    <w:rsid w:val="00E77371"/>
    <w:rsid w:val="00E80BC1"/>
    <w:rsid w:val="00E81132"/>
    <w:rsid w:val="00E812EE"/>
    <w:rsid w:val="00E81ED4"/>
    <w:rsid w:val="00E821FF"/>
    <w:rsid w:val="00E822E1"/>
    <w:rsid w:val="00E82DD5"/>
    <w:rsid w:val="00E8319C"/>
    <w:rsid w:val="00E8327D"/>
    <w:rsid w:val="00E83702"/>
    <w:rsid w:val="00E842BF"/>
    <w:rsid w:val="00E842F4"/>
    <w:rsid w:val="00E84D28"/>
    <w:rsid w:val="00E86312"/>
    <w:rsid w:val="00E87000"/>
    <w:rsid w:val="00E87F2C"/>
    <w:rsid w:val="00E9053F"/>
    <w:rsid w:val="00E90F49"/>
    <w:rsid w:val="00E91859"/>
    <w:rsid w:val="00E91B7B"/>
    <w:rsid w:val="00E92191"/>
    <w:rsid w:val="00E934E2"/>
    <w:rsid w:val="00E936D2"/>
    <w:rsid w:val="00E93FCB"/>
    <w:rsid w:val="00E94439"/>
    <w:rsid w:val="00E953A9"/>
    <w:rsid w:val="00E95BE3"/>
    <w:rsid w:val="00E979EF"/>
    <w:rsid w:val="00E97D21"/>
    <w:rsid w:val="00EA07CE"/>
    <w:rsid w:val="00EA0F6C"/>
    <w:rsid w:val="00EA17AC"/>
    <w:rsid w:val="00EA3280"/>
    <w:rsid w:val="00EA3F0E"/>
    <w:rsid w:val="00EA3F9B"/>
    <w:rsid w:val="00EA4BBE"/>
    <w:rsid w:val="00EA52DF"/>
    <w:rsid w:val="00EA60EA"/>
    <w:rsid w:val="00EA624B"/>
    <w:rsid w:val="00EA6DC3"/>
    <w:rsid w:val="00EA79A1"/>
    <w:rsid w:val="00EB06F6"/>
    <w:rsid w:val="00EB07DD"/>
    <w:rsid w:val="00EB0C9A"/>
    <w:rsid w:val="00EB2475"/>
    <w:rsid w:val="00EB3241"/>
    <w:rsid w:val="00EB4C4F"/>
    <w:rsid w:val="00EB562C"/>
    <w:rsid w:val="00EB5DE1"/>
    <w:rsid w:val="00EB6602"/>
    <w:rsid w:val="00EB6669"/>
    <w:rsid w:val="00EB6FE3"/>
    <w:rsid w:val="00EC0120"/>
    <w:rsid w:val="00EC051D"/>
    <w:rsid w:val="00EC29EA"/>
    <w:rsid w:val="00EC3A61"/>
    <w:rsid w:val="00EC3B8D"/>
    <w:rsid w:val="00EC3CE3"/>
    <w:rsid w:val="00EC4424"/>
    <w:rsid w:val="00EC45FC"/>
    <w:rsid w:val="00EC49DF"/>
    <w:rsid w:val="00EC4B41"/>
    <w:rsid w:val="00EC4BD0"/>
    <w:rsid w:val="00EC4CD3"/>
    <w:rsid w:val="00EC4D59"/>
    <w:rsid w:val="00EC55A1"/>
    <w:rsid w:val="00EC5B78"/>
    <w:rsid w:val="00EC5E55"/>
    <w:rsid w:val="00EC6D4C"/>
    <w:rsid w:val="00EC736B"/>
    <w:rsid w:val="00EC76E3"/>
    <w:rsid w:val="00ED0631"/>
    <w:rsid w:val="00ED0FC3"/>
    <w:rsid w:val="00ED1798"/>
    <w:rsid w:val="00ED2396"/>
    <w:rsid w:val="00ED29D5"/>
    <w:rsid w:val="00ED3004"/>
    <w:rsid w:val="00ED3DFC"/>
    <w:rsid w:val="00ED4149"/>
    <w:rsid w:val="00ED58E3"/>
    <w:rsid w:val="00ED6817"/>
    <w:rsid w:val="00ED7317"/>
    <w:rsid w:val="00ED769C"/>
    <w:rsid w:val="00ED7CBC"/>
    <w:rsid w:val="00EE1137"/>
    <w:rsid w:val="00EE2FB6"/>
    <w:rsid w:val="00EE3E06"/>
    <w:rsid w:val="00EE46B4"/>
    <w:rsid w:val="00EE4A9F"/>
    <w:rsid w:val="00EE4CFC"/>
    <w:rsid w:val="00EE6060"/>
    <w:rsid w:val="00EE611C"/>
    <w:rsid w:val="00EE6A1B"/>
    <w:rsid w:val="00EE6AD0"/>
    <w:rsid w:val="00EE7734"/>
    <w:rsid w:val="00EF013C"/>
    <w:rsid w:val="00EF0667"/>
    <w:rsid w:val="00EF0884"/>
    <w:rsid w:val="00EF09D6"/>
    <w:rsid w:val="00EF0FD6"/>
    <w:rsid w:val="00EF2930"/>
    <w:rsid w:val="00EF3329"/>
    <w:rsid w:val="00EF37EC"/>
    <w:rsid w:val="00EF3926"/>
    <w:rsid w:val="00EF3DD0"/>
    <w:rsid w:val="00EF4057"/>
    <w:rsid w:val="00EF47C2"/>
    <w:rsid w:val="00EF55AE"/>
    <w:rsid w:val="00EF6CD4"/>
    <w:rsid w:val="00F00BF8"/>
    <w:rsid w:val="00F013DF"/>
    <w:rsid w:val="00F0188A"/>
    <w:rsid w:val="00F020C1"/>
    <w:rsid w:val="00F03DBB"/>
    <w:rsid w:val="00F03EB2"/>
    <w:rsid w:val="00F04E32"/>
    <w:rsid w:val="00F05553"/>
    <w:rsid w:val="00F0631B"/>
    <w:rsid w:val="00F068EB"/>
    <w:rsid w:val="00F06EBE"/>
    <w:rsid w:val="00F07F80"/>
    <w:rsid w:val="00F10C75"/>
    <w:rsid w:val="00F11004"/>
    <w:rsid w:val="00F11996"/>
    <w:rsid w:val="00F12609"/>
    <w:rsid w:val="00F12875"/>
    <w:rsid w:val="00F12920"/>
    <w:rsid w:val="00F131E3"/>
    <w:rsid w:val="00F139A3"/>
    <w:rsid w:val="00F1500B"/>
    <w:rsid w:val="00F15346"/>
    <w:rsid w:val="00F15A60"/>
    <w:rsid w:val="00F1667E"/>
    <w:rsid w:val="00F16E27"/>
    <w:rsid w:val="00F1720E"/>
    <w:rsid w:val="00F17741"/>
    <w:rsid w:val="00F1798B"/>
    <w:rsid w:val="00F17A63"/>
    <w:rsid w:val="00F17C5E"/>
    <w:rsid w:val="00F20429"/>
    <w:rsid w:val="00F21B79"/>
    <w:rsid w:val="00F21F64"/>
    <w:rsid w:val="00F223D4"/>
    <w:rsid w:val="00F2278B"/>
    <w:rsid w:val="00F229F1"/>
    <w:rsid w:val="00F22ECC"/>
    <w:rsid w:val="00F2323E"/>
    <w:rsid w:val="00F246A7"/>
    <w:rsid w:val="00F250E6"/>
    <w:rsid w:val="00F25349"/>
    <w:rsid w:val="00F25635"/>
    <w:rsid w:val="00F25F31"/>
    <w:rsid w:val="00F26DEE"/>
    <w:rsid w:val="00F2766F"/>
    <w:rsid w:val="00F277CC"/>
    <w:rsid w:val="00F27B8C"/>
    <w:rsid w:val="00F300AC"/>
    <w:rsid w:val="00F30F1D"/>
    <w:rsid w:val="00F315E6"/>
    <w:rsid w:val="00F31EE5"/>
    <w:rsid w:val="00F329E3"/>
    <w:rsid w:val="00F33D90"/>
    <w:rsid w:val="00F33F2E"/>
    <w:rsid w:val="00F33FD4"/>
    <w:rsid w:val="00F3436D"/>
    <w:rsid w:val="00F344DA"/>
    <w:rsid w:val="00F3495F"/>
    <w:rsid w:val="00F34A8B"/>
    <w:rsid w:val="00F361C5"/>
    <w:rsid w:val="00F369D9"/>
    <w:rsid w:val="00F37963"/>
    <w:rsid w:val="00F37A03"/>
    <w:rsid w:val="00F37A28"/>
    <w:rsid w:val="00F403BD"/>
    <w:rsid w:val="00F406C3"/>
    <w:rsid w:val="00F406D8"/>
    <w:rsid w:val="00F408D6"/>
    <w:rsid w:val="00F408F3"/>
    <w:rsid w:val="00F427B3"/>
    <w:rsid w:val="00F42D06"/>
    <w:rsid w:val="00F43459"/>
    <w:rsid w:val="00F44CAE"/>
    <w:rsid w:val="00F45A04"/>
    <w:rsid w:val="00F46C98"/>
    <w:rsid w:val="00F46F36"/>
    <w:rsid w:val="00F47C1A"/>
    <w:rsid w:val="00F47D43"/>
    <w:rsid w:val="00F505DA"/>
    <w:rsid w:val="00F50639"/>
    <w:rsid w:val="00F50BDD"/>
    <w:rsid w:val="00F527B9"/>
    <w:rsid w:val="00F528CA"/>
    <w:rsid w:val="00F52A6F"/>
    <w:rsid w:val="00F53CC6"/>
    <w:rsid w:val="00F5446F"/>
    <w:rsid w:val="00F547ED"/>
    <w:rsid w:val="00F55383"/>
    <w:rsid w:val="00F55A44"/>
    <w:rsid w:val="00F55E1A"/>
    <w:rsid w:val="00F561F0"/>
    <w:rsid w:val="00F5701B"/>
    <w:rsid w:val="00F57254"/>
    <w:rsid w:val="00F57CA5"/>
    <w:rsid w:val="00F6109D"/>
    <w:rsid w:val="00F610DF"/>
    <w:rsid w:val="00F61240"/>
    <w:rsid w:val="00F63105"/>
    <w:rsid w:val="00F63C5B"/>
    <w:rsid w:val="00F64099"/>
    <w:rsid w:val="00F645F3"/>
    <w:rsid w:val="00F65BC5"/>
    <w:rsid w:val="00F65CF3"/>
    <w:rsid w:val="00F660A7"/>
    <w:rsid w:val="00F6627B"/>
    <w:rsid w:val="00F6710B"/>
    <w:rsid w:val="00F67398"/>
    <w:rsid w:val="00F67525"/>
    <w:rsid w:val="00F67A6A"/>
    <w:rsid w:val="00F70767"/>
    <w:rsid w:val="00F710C9"/>
    <w:rsid w:val="00F71A69"/>
    <w:rsid w:val="00F7257F"/>
    <w:rsid w:val="00F72754"/>
    <w:rsid w:val="00F728D7"/>
    <w:rsid w:val="00F72A30"/>
    <w:rsid w:val="00F72A45"/>
    <w:rsid w:val="00F72D61"/>
    <w:rsid w:val="00F74A66"/>
    <w:rsid w:val="00F74CED"/>
    <w:rsid w:val="00F750F4"/>
    <w:rsid w:val="00F754DC"/>
    <w:rsid w:val="00F75894"/>
    <w:rsid w:val="00F75B23"/>
    <w:rsid w:val="00F7610F"/>
    <w:rsid w:val="00F7612E"/>
    <w:rsid w:val="00F762D5"/>
    <w:rsid w:val="00F7764D"/>
    <w:rsid w:val="00F77C67"/>
    <w:rsid w:val="00F80DE1"/>
    <w:rsid w:val="00F80E77"/>
    <w:rsid w:val="00F81F96"/>
    <w:rsid w:val="00F82782"/>
    <w:rsid w:val="00F82DC5"/>
    <w:rsid w:val="00F84612"/>
    <w:rsid w:val="00F8463C"/>
    <w:rsid w:val="00F8549A"/>
    <w:rsid w:val="00F860D9"/>
    <w:rsid w:val="00F861B1"/>
    <w:rsid w:val="00F8718F"/>
    <w:rsid w:val="00F871D5"/>
    <w:rsid w:val="00F909CA"/>
    <w:rsid w:val="00F90DCE"/>
    <w:rsid w:val="00F9110C"/>
    <w:rsid w:val="00F9145B"/>
    <w:rsid w:val="00F91BC8"/>
    <w:rsid w:val="00F91C77"/>
    <w:rsid w:val="00F91CCE"/>
    <w:rsid w:val="00F925AB"/>
    <w:rsid w:val="00F92847"/>
    <w:rsid w:val="00F9299C"/>
    <w:rsid w:val="00F92EDE"/>
    <w:rsid w:val="00F93A90"/>
    <w:rsid w:val="00F93ED2"/>
    <w:rsid w:val="00F9471E"/>
    <w:rsid w:val="00F94A61"/>
    <w:rsid w:val="00F95782"/>
    <w:rsid w:val="00F964AC"/>
    <w:rsid w:val="00F96B88"/>
    <w:rsid w:val="00F96D99"/>
    <w:rsid w:val="00F97597"/>
    <w:rsid w:val="00F97EDE"/>
    <w:rsid w:val="00F97FF4"/>
    <w:rsid w:val="00FA084E"/>
    <w:rsid w:val="00FA0B9D"/>
    <w:rsid w:val="00FA17F3"/>
    <w:rsid w:val="00FA1EBD"/>
    <w:rsid w:val="00FA234C"/>
    <w:rsid w:val="00FA27F5"/>
    <w:rsid w:val="00FA2CBA"/>
    <w:rsid w:val="00FA2DC3"/>
    <w:rsid w:val="00FA3162"/>
    <w:rsid w:val="00FA3679"/>
    <w:rsid w:val="00FA3AAC"/>
    <w:rsid w:val="00FA46AB"/>
    <w:rsid w:val="00FA5038"/>
    <w:rsid w:val="00FA6101"/>
    <w:rsid w:val="00FA6979"/>
    <w:rsid w:val="00FA6C12"/>
    <w:rsid w:val="00FA6FA1"/>
    <w:rsid w:val="00FB0B51"/>
    <w:rsid w:val="00FB0CB7"/>
    <w:rsid w:val="00FB0F9D"/>
    <w:rsid w:val="00FB2C1A"/>
    <w:rsid w:val="00FB3351"/>
    <w:rsid w:val="00FB3A57"/>
    <w:rsid w:val="00FB3E3B"/>
    <w:rsid w:val="00FB3F3E"/>
    <w:rsid w:val="00FB402F"/>
    <w:rsid w:val="00FB4479"/>
    <w:rsid w:val="00FB4CCE"/>
    <w:rsid w:val="00FB5422"/>
    <w:rsid w:val="00FB596A"/>
    <w:rsid w:val="00FB5AB0"/>
    <w:rsid w:val="00FB5F47"/>
    <w:rsid w:val="00FB6287"/>
    <w:rsid w:val="00FB6B93"/>
    <w:rsid w:val="00FB6FB7"/>
    <w:rsid w:val="00FB7DFD"/>
    <w:rsid w:val="00FC075F"/>
    <w:rsid w:val="00FC1484"/>
    <w:rsid w:val="00FC184B"/>
    <w:rsid w:val="00FC1E71"/>
    <w:rsid w:val="00FC31AA"/>
    <w:rsid w:val="00FC3270"/>
    <w:rsid w:val="00FC3B36"/>
    <w:rsid w:val="00FC44F1"/>
    <w:rsid w:val="00FC46BF"/>
    <w:rsid w:val="00FC48EB"/>
    <w:rsid w:val="00FC5B9B"/>
    <w:rsid w:val="00FC6F41"/>
    <w:rsid w:val="00FC705C"/>
    <w:rsid w:val="00FC7142"/>
    <w:rsid w:val="00FC775F"/>
    <w:rsid w:val="00FC78FF"/>
    <w:rsid w:val="00FD0057"/>
    <w:rsid w:val="00FD0B4B"/>
    <w:rsid w:val="00FD0FBF"/>
    <w:rsid w:val="00FD1699"/>
    <w:rsid w:val="00FD23E3"/>
    <w:rsid w:val="00FD28B9"/>
    <w:rsid w:val="00FD2A77"/>
    <w:rsid w:val="00FD2CA0"/>
    <w:rsid w:val="00FD2CD2"/>
    <w:rsid w:val="00FD2F72"/>
    <w:rsid w:val="00FD40D4"/>
    <w:rsid w:val="00FD4287"/>
    <w:rsid w:val="00FD42A6"/>
    <w:rsid w:val="00FD47E5"/>
    <w:rsid w:val="00FD583D"/>
    <w:rsid w:val="00FD5C4C"/>
    <w:rsid w:val="00FD6FD8"/>
    <w:rsid w:val="00FE0686"/>
    <w:rsid w:val="00FE0F5A"/>
    <w:rsid w:val="00FE0F5C"/>
    <w:rsid w:val="00FE160E"/>
    <w:rsid w:val="00FE1E5A"/>
    <w:rsid w:val="00FE23CA"/>
    <w:rsid w:val="00FE2840"/>
    <w:rsid w:val="00FE4E81"/>
    <w:rsid w:val="00FE52B6"/>
    <w:rsid w:val="00FE5AB6"/>
    <w:rsid w:val="00FE5CBA"/>
    <w:rsid w:val="00FE623A"/>
    <w:rsid w:val="00FE6240"/>
    <w:rsid w:val="00FE703B"/>
    <w:rsid w:val="00FF009A"/>
    <w:rsid w:val="00FF02B9"/>
    <w:rsid w:val="00FF0EC1"/>
    <w:rsid w:val="00FF16F6"/>
    <w:rsid w:val="00FF1744"/>
    <w:rsid w:val="00FF2432"/>
    <w:rsid w:val="00FF25B1"/>
    <w:rsid w:val="00FF2819"/>
    <w:rsid w:val="00FF3A60"/>
    <w:rsid w:val="00FF3AA1"/>
    <w:rsid w:val="00FF45A7"/>
    <w:rsid w:val="00FF46AE"/>
    <w:rsid w:val="00FF46D6"/>
    <w:rsid w:val="00FF4D6D"/>
    <w:rsid w:val="00FF5312"/>
    <w:rsid w:val="00FF61B0"/>
    <w:rsid w:val="00FF61E2"/>
    <w:rsid w:val="00FF6BD2"/>
    <w:rsid w:val="00FF72C9"/>
    <w:rsid w:val="0160795C"/>
    <w:rsid w:val="01806B4F"/>
    <w:rsid w:val="01E36581"/>
    <w:rsid w:val="02156AA0"/>
    <w:rsid w:val="02406516"/>
    <w:rsid w:val="025F733A"/>
    <w:rsid w:val="026127D9"/>
    <w:rsid w:val="029020F0"/>
    <w:rsid w:val="029B2446"/>
    <w:rsid w:val="031E3C2C"/>
    <w:rsid w:val="034851CE"/>
    <w:rsid w:val="037D3622"/>
    <w:rsid w:val="03A9695B"/>
    <w:rsid w:val="03BE2BE0"/>
    <w:rsid w:val="04515D84"/>
    <w:rsid w:val="051D0F7B"/>
    <w:rsid w:val="05685F88"/>
    <w:rsid w:val="05756642"/>
    <w:rsid w:val="062B5ADA"/>
    <w:rsid w:val="06AC4E45"/>
    <w:rsid w:val="06AF20F0"/>
    <w:rsid w:val="070F1FBF"/>
    <w:rsid w:val="07586535"/>
    <w:rsid w:val="07614D50"/>
    <w:rsid w:val="079C2B26"/>
    <w:rsid w:val="07C31F75"/>
    <w:rsid w:val="07EC05B1"/>
    <w:rsid w:val="07FA044A"/>
    <w:rsid w:val="084A6733"/>
    <w:rsid w:val="084D3DE8"/>
    <w:rsid w:val="08D011EF"/>
    <w:rsid w:val="09213232"/>
    <w:rsid w:val="09704073"/>
    <w:rsid w:val="09916BB2"/>
    <w:rsid w:val="099E24AE"/>
    <w:rsid w:val="0A153C8F"/>
    <w:rsid w:val="0A39768C"/>
    <w:rsid w:val="0A3E75C1"/>
    <w:rsid w:val="0AFD194C"/>
    <w:rsid w:val="0B42540A"/>
    <w:rsid w:val="0B877DEB"/>
    <w:rsid w:val="0BA507C9"/>
    <w:rsid w:val="0BA626E3"/>
    <w:rsid w:val="0BB12C85"/>
    <w:rsid w:val="0BF025CD"/>
    <w:rsid w:val="0C207EE0"/>
    <w:rsid w:val="0C6E4F84"/>
    <w:rsid w:val="0C790035"/>
    <w:rsid w:val="0CD800BB"/>
    <w:rsid w:val="0D063886"/>
    <w:rsid w:val="0D3B037D"/>
    <w:rsid w:val="0D525790"/>
    <w:rsid w:val="0D5F5A9C"/>
    <w:rsid w:val="0DFB2E84"/>
    <w:rsid w:val="0E144716"/>
    <w:rsid w:val="0E816DA8"/>
    <w:rsid w:val="0ECE3B08"/>
    <w:rsid w:val="0F7F2AB7"/>
    <w:rsid w:val="0F936FEB"/>
    <w:rsid w:val="0F9F77A3"/>
    <w:rsid w:val="105C71FC"/>
    <w:rsid w:val="10A7412E"/>
    <w:rsid w:val="10B47EF7"/>
    <w:rsid w:val="115713A1"/>
    <w:rsid w:val="115A1D1E"/>
    <w:rsid w:val="118E4ED3"/>
    <w:rsid w:val="11D52D7A"/>
    <w:rsid w:val="124364FB"/>
    <w:rsid w:val="1261286E"/>
    <w:rsid w:val="12C76DB8"/>
    <w:rsid w:val="132C3DEE"/>
    <w:rsid w:val="132D0823"/>
    <w:rsid w:val="132D36AC"/>
    <w:rsid w:val="134820F4"/>
    <w:rsid w:val="1356137A"/>
    <w:rsid w:val="135B152A"/>
    <w:rsid w:val="13746566"/>
    <w:rsid w:val="140B2DC9"/>
    <w:rsid w:val="143A6C28"/>
    <w:rsid w:val="1448452D"/>
    <w:rsid w:val="145C182E"/>
    <w:rsid w:val="1466658C"/>
    <w:rsid w:val="14D776E6"/>
    <w:rsid w:val="15205B65"/>
    <w:rsid w:val="159C498C"/>
    <w:rsid w:val="15FF3944"/>
    <w:rsid w:val="162A4347"/>
    <w:rsid w:val="16E6380A"/>
    <w:rsid w:val="173F11A5"/>
    <w:rsid w:val="177427D5"/>
    <w:rsid w:val="17A33EE7"/>
    <w:rsid w:val="17CE59D1"/>
    <w:rsid w:val="18025B8E"/>
    <w:rsid w:val="18036F33"/>
    <w:rsid w:val="18217564"/>
    <w:rsid w:val="19324C7A"/>
    <w:rsid w:val="19482400"/>
    <w:rsid w:val="19583906"/>
    <w:rsid w:val="19800134"/>
    <w:rsid w:val="199275DA"/>
    <w:rsid w:val="19C1013D"/>
    <w:rsid w:val="19CD5531"/>
    <w:rsid w:val="1AA1205E"/>
    <w:rsid w:val="1B162015"/>
    <w:rsid w:val="1B8F4C84"/>
    <w:rsid w:val="1BB753F9"/>
    <w:rsid w:val="1D071FB6"/>
    <w:rsid w:val="1D38668B"/>
    <w:rsid w:val="1D961C35"/>
    <w:rsid w:val="1DE61BBF"/>
    <w:rsid w:val="1E153B25"/>
    <w:rsid w:val="1E26198A"/>
    <w:rsid w:val="1E276B4A"/>
    <w:rsid w:val="1EAD089F"/>
    <w:rsid w:val="20DF323A"/>
    <w:rsid w:val="21734771"/>
    <w:rsid w:val="21C2453D"/>
    <w:rsid w:val="21FC0F8E"/>
    <w:rsid w:val="22080137"/>
    <w:rsid w:val="22110FDA"/>
    <w:rsid w:val="222C409C"/>
    <w:rsid w:val="224C2C81"/>
    <w:rsid w:val="224D1726"/>
    <w:rsid w:val="226D4775"/>
    <w:rsid w:val="22BF63B5"/>
    <w:rsid w:val="2328581D"/>
    <w:rsid w:val="23991D16"/>
    <w:rsid w:val="240D49E0"/>
    <w:rsid w:val="25B07512"/>
    <w:rsid w:val="25D36AEA"/>
    <w:rsid w:val="27DE5C90"/>
    <w:rsid w:val="2800509A"/>
    <w:rsid w:val="28051F2E"/>
    <w:rsid w:val="28CD7F63"/>
    <w:rsid w:val="29A43D25"/>
    <w:rsid w:val="2AD14A02"/>
    <w:rsid w:val="2AF57891"/>
    <w:rsid w:val="2AFA6ACF"/>
    <w:rsid w:val="2B020227"/>
    <w:rsid w:val="2B10246C"/>
    <w:rsid w:val="2BDB012F"/>
    <w:rsid w:val="2C68142A"/>
    <w:rsid w:val="2D092CF7"/>
    <w:rsid w:val="2D8B0CC0"/>
    <w:rsid w:val="2DB8128F"/>
    <w:rsid w:val="2DDE54E8"/>
    <w:rsid w:val="2E7127F2"/>
    <w:rsid w:val="2E7C62F6"/>
    <w:rsid w:val="2EEE4274"/>
    <w:rsid w:val="31151C7C"/>
    <w:rsid w:val="31351DD0"/>
    <w:rsid w:val="315617FE"/>
    <w:rsid w:val="31C3763F"/>
    <w:rsid w:val="31F36BDD"/>
    <w:rsid w:val="327D6014"/>
    <w:rsid w:val="329D6980"/>
    <w:rsid w:val="3306568A"/>
    <w:rsid w:val="33066277"/>
    <w:rsid w:val="341320F9"/>
    <w:rsid w:val="342D401B"/>
    <w:rsid w:val="345B585D"/>
    <w:rsid w:val="3461131A"/>
    <w:rsid w:val="34924A74"/>
    <w:rsid w:val="34B454DA"/>
    <w:rsid w:val="34F83C16"/>
    <w:rsid w:val="356F5552"/>
    <w:rsid w:val="365270D8"/>
    <w:rsid w:val="367E5517"/>
    <w:rsid w:val="370A62D0"/>
    <w:rsid w:val="3713760B"/>
    <w:rsid w:val="375E5BD1"/>
    <w:rsid w:val="37A05D2A"/>
    <w:rsid w:val="37A35741"/>
    <w:rsid w:val="37B76C8B"/>
    <w:rsid w:val="37D078F4"/>
    <w:rsid w:val="37ED7C1B"/>
    <w:rsid w:val="37EE09D9"/>
    <w:rsid w:val="380D448D"/>
    <w:rsid w:val="381B0857"/>
    <w:rsid w:val="38CE610D"/>
    <w:rsid w:val="38F10908"/>
    <w:rsid w:val="396E751B"/>
    <w:rsid w:val="39826B32"/>
    <w:rsid w:val="39EB0E6E"/>
    <w:rsid w:val="3A3A74BD"/>
    <w:rsid w:val="3AA752DE"/>
    <w:rsid w:val="3AC87ECE"/>
    <w:rsid w:val="3B2A4DA0"/>
    <w:rsid w:val="3B894677"/>
    <w:rsid w:val="3C1F2E59"/>
    <w:rsid w:val="3C225D1B"/>
    <w:rsid w:val="3D685886"/>
    <w:rsid w:val="3D6C5B83"/>
    <w:rsid w:val="3D9E013E"/>
    <w:rsid w:val="3DB528ED"/>
    <w:rsid w:val="3E144F98"/>
    <w:rsid w:val="3E3455DA"/>
    <w:rsid w:val="3E3E4903"/>
    <w:rsid w:val="3E492CE8"/>
    <w:rsid w:val="3EE254D6"/>
    <w:rsid w:val="3F3366F3"/>
    <w:rsid w:val="40066A4B"/>
    <w:rsid w:val="4072735C"/>
    <w:rsid w:val="409C4E04"/>
    <w:rsid w:val="40AE20F3"/>
    <w:rsid w:val="40EE22FC"/>
    <w:rsid w:val="41234B8D"/>
    <w:rsid w:val="41871760"/>
    <w:rsid w:val="41A84B1D"/>
    <w:rsid w:val="4209265E"/>
    <w:rsid w:val="423E4CD0"/>
    <w:rsid w:val="4242292C"/>
    <w:rsid w:val="42711C47"/>
    <w:rsid w:val="42D51A86"/>
    <w:rsid w:val="432D55CA"/>
    <w:rsid w:val="43FA6862"/>
    <w:rsid w:val="444C2FDF"/>
    <w:rsid w:val="44586D87"/>
    <w:rsid w:val="445E41DC"/>
    <w:rsid w:val="446033E7"/>
    <w:rsid w:val="44DA397A"/>
    <w:rsid w:val="45727694"/>
    <w:rsid w:val="45D779DE"/>
    <w:rsid w:val="45E33654"/>
    <w:rsid w:val="463467BE"/>
    <w:rsid w:val="46F66D28"/>
    <w:rsid w:val="47077ADA"/>
    <w:rsid w:val="472D0FBA"/>
    <w:rsid w:val="47955754"/>
    <w:rsid w:val="480B16E3"/>
    <w:rsid w:val="48A771BD"/>
    <w:rsid w:val="48AD546F"/>
    <w:rsid w:val="491E5094"/>
    <w:rsid w:val="499135D0"/>
    <w:rsid w:val="4ABC40D1"/>
    <w:rsid w:val="4AED15F2"/>
    <w:rsid w:val="4B2E10A4"/>
    <w:rsid w:val="4B4638E4"/>
    <w:rsid w:val="4C1C0592"/>
    <w:rsid w:val="4C9D1DDB"/>
    <w:rsid w:val="4D05580F"/>
    <w:rsid w:val="4D3747F3"/>
    <w:rsid w:val="4DC70963"/>
    <w:rsid w:val="4E3A7FA7"/>
    <w:rsid w:val="4E941F04"/>
    <w:rsid w:val="4EBB0C5D"/>
    <w:rsid w:val="4EC374CA"/>
    <w:rsid w:val="4EEF2766"/>
    <w:rsid w:val="4F0A31B9"/>
    <w:rsid w:val="4F265C67"/>
    <w:rsid w:val="4F3C2A41"/>
    <w:rsid w:val="4F567E8D"/>
    <w:rsid w:val="4FB1660D"/>
    <w:rsid w:val="4FBA13FE"/>
    <w:rsid w:val="4FC80B18"/>
    <w:rsid w:val="4FCF05C6"/>
    <w:rsid w:val="50687108"/>
    <w:rsid w:val="513237E5"/>
    <w:rsid w:val="51380244"/>
    <w:rsid w:val="51852826"/>
    <w:rsid w:val="51FE2884"/>
    <w:rsid w:val="52B81554"/>
    <w:rsid w:val="52D52EAC"/>
    <w:rsid w:val="531416B5"/>
    <w:rsid w:val="537A4876"/>
    <w:rsid w:val="54005765"/>
    <w:rsid w:val="54185C0A"/>
    <w:rsid w:val="542660A3"/>
    <w:rsid w:val="54E91480"/>
    <w:rsid w:val="55130626"/>
    <w:rsid w:val="555E4AE3"/>
    <w:rsid w:val="56141466"/>
    <w:rsid w:val="56AC26E5"/>
    <w:rsid w:val="57367FFF"/>
    <w:rsid w:val="573B0452"/>
    <w:rsid w:val="57EC30B0"/>
    <w:rsid w:val="588611F5"/>
    <w:rsid w:val="58F77ED0"/>
    <w:rsid w:val="591D0E9D"/>
    <w:rsid w:val="5953535A"/>
    <w:rsid w:val="5973238C"/>
    <w:rsid w:val="5975543D"/>
    <w:rsid w:val="59CE3D9A"/>
    <w:rsid w:val="5A9A1293"/>
    <w:rsid w:val="5AA34A66"/>
    <w:rsid w:val="5AC702F4"/>
    <w:rsid w:val="5B690FC7"/>
    <w:rsid w:val="5C4B594D"/>
    <w:rsid w:val="5C715052"/>
    <w:rsid w:val="5CF57204"/>
    <w:rsid w:val="5D011F01"/>
    <w:rsid w:val="5D6C5DC5"/>
    <w:rsid w:val="5E60476C"/>
    <w:rsid w:val="5EE84D90"/>
    <w:rsid w:val="606903FC"/>
    <w:rsid w:val="60800C9A"/>
    <w:rsid w:val="608175AE"/>
    <w:rsid w:val="616C0B1B"/>
    <w:rsid w:val="61DB2975"/>
    <w:rsid w:val="62355F40"/>
    <w:rsid w:val="62D11F3B"/>
    <w:rsid w:val="62FC07B3"/>
    <w:rsid w:val="633A0CE1"/>
    <w:rsid w:val="634F34ED"/>
    <w:rsid w:val="638B19CD"/>
    <w:rsid w:val="639D7A38"/>
    <w:rsid w:val="64D11FDA"/>
    <w:rsid w:val="655B6557"/>
    <w:rsid w:val="656C1D65"/>
    <w:rsid w:val="65CA2ABC"/>
    <w:rsid w:val="65DE235A"/>
    <w:rsid w:val="6618633D"/>
    <w:rsid w:val="666B7A13"/>
    <w:rsid w:val="667E2493"/>
    <w:rsid w:val="67AD310E"/>
    <w:rsid w:val="67CC566B"/>
    <w:rsid w:val="683E2012"/>
    <w:rsid w:val="68C86D06"/>
    <w:rsid w:val="68D25DF0"/>
    <w:rsid w:val="69294E4C"/>
    <w:rsid w:val="69866914"/>
    <w:rsid w:val="69E9204E"/>
    <w:rsid w:val="6A5630C6"/>
    <w:rsid w:val="6A896B54"/>
    <w:rsid w:val="6A9F3B69"/>
    <w:rsid w:val="6B1674BE"/>
    <w:rsid w:val="6B7540B9"/>
    <w:rsid w:val="6B8E2957"/>
    <w:rsid w:val="6BD17F7F"/>
    <w:rsid w:val="6C1F313C"/>
    <w:rsid w:val="6CFA0BB9"/>
    <w:rsid w:val="6D6A7ABE"/>
    <w:rsid w:val="6E924091"/>
    <w:rsid w:val="6F735433"/>
    <w:rsid w:val="6F7566C5"/>
    <w:rsid w:val="70FF463E"/>
    <w:rsid w:val="714172A5"/>
    <w:rsid w:val="7230103B"/>
    <w:rsid w:val="726D161B"/>
    <w:rsid w:val="72886613"/>
    <w:rsid w:val="72ED0E24"/>
    <w:rsid w:val="734A0D3D"/>
    <w:rsid w:val="74377E64"/>
    <w:rsid w:val="74512034"/>
    <w:rsid w:val="7467041D"/>
    <w:rsid w:val="747D12FE"/>
    <w:rsid w:val="74AE12E2"/>
    <w:rsid w:val="74E17AC2"/>
    <w:rsid w:val="75575C69"/>
    <w:rsid w:val="75B02383"/>
    <w:rsid w:val="76215FAD"/>
    <w:rsid w:val="76626818"/>
    <w:rsid w:val="76634C21"/>
    <w:rsid w:val="770237F7"/>
    <w:rsid w:val="7737375E"/>
    <w:rsid w:val="77EC4536"/>
    <w:rsid w:val="790610E5"/>
    <w:rsid w:val="7964500B"/>
    <w:rsid w:val="796A5533"/>
    <w:rsid w:val="79C80261"/>
    <w:rsid w:val="7A3F1FAF"/>
    <w:rsid w:val="7A6518BB"/>
    <w:rsid w:val="7A8A25E6"/>
    <w:rsid w:val="7AB36822"/>
    <w:rsid w:val="7AB52641"/>
    <w:rsid w:val="7AB816B8"/>
    <w:rsid w:val="7B3B028B"/>
    <w:rsid w:val="7B4A1C38"/>
    <w:rsid w:val="7B581938"/>
    <w:rsid w:val="7B593C05"/>
    <w:rsid w:val="7BB774C5"/>
    <w:rsid w:val="7BF12111"/>
    <w:rsid w:val="7C151049"/>
    <w:rsid w:val="7C756DD5"/>
    <w:rsid w:val="7E3A5C9A"/>
    <w:rsid w:val="7E643BE9"/>
    <w:rsid w:val="7EC770BE"/>
    <w:rsid w:val="7F2D1F59"/>
    <w:rsid w:val="7F5B5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40B38A3E"/>
  <w15:docId w15:val="{4673C2C3-62D5-45DA-A42E-4EF69BFE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caption" w:semiHidden="1" w:unhideWhenUsed="1" w:qFormat="1"/>
    <w:lsdException w:name="footnote reference" w:semiHidden="1" w:qFormat="1"/>
    <w:lsdException w:name="annotation reference" w:semiHidden="1" w:qFormat="1"/>
    <w:lsdException w:name="page number"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HTML Acronym"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pPr>
      <w:widowControl w:val="0"/>
      <w:jc w:val="both"/>
    </w:pPr>
    <w:rPr>
      <w:kern w:val="2"/>
      <w:sz w:val="21"/>
      <w:szCs w:val="24"/>
    </w:rPr>
  </w:style>
  <w:style w:type="paragraph" w:styleId="1">
    <w:name w:val="heading 1"/>
    <w:basedOn w:val="a5"/>
    <w:next w:val="a5"/>
    <w:link w:val="10"/>
    <w:qFormat/>
    <w:pPr>
      <w:keepNext/>
      <w:keepLines/>
      <w:spacing w:before="340" w:after="330" w:line="578" w:lineRule="auto"/>
      <w:outlineLvl w:val="0"/>
    </w:pPr>
    <w:rPr>
      <w:b/>
      <w:bCs/>
      <w:kern w:val="44"/>
      <w:sz w:val="44"/>
      <w:szCs w:val="44"/>
    </w:rPr>
  </w:style>
  <w:style w:type="paragraph" w:styleId="20">
    <w:name w:val="heading 2"/>
    <w:basedOn w:val="a5"/>
    <w:next w:val="a5"/>
    <w:link w:val="21"/>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5"/>
    <w:next w:val="a5"/>
    <w:qFormat/>
    <w:pPr>
      <w:keepNext/>
      <w:keepLines/>
      <w:spacing w:before="260" w:after="260" w:line="416" w:lineRule="auto"/>
      <w:outlineLvl w:val="2"/>
    </w:pPr>
    <w:rPr>
      <w:b/>
      <w:bCs/>
      <w:sz w:val="32"/>
      <w:szCs w:val="32"/>
    </w:rPr>
  </w:style>
  <w:style w:type="paragraph" w:styleId="5">
    <w:name w:val="heading 5"/>
    <w:basedOn w:val="a5"/>
    <w:next w:val="a5"/>
    <w:link w:val="50"/>
    <w:qFormat/>
    <w:pPr>
      <w:keepNext/>
      <w:keepLines/>
      <w:spacing w:before="280" w:after="290" w:line="376" w:lineRule="auto"/>
      <w:outlineLvl w:val="4"/>
    </w:pPr>
    <w:rPr>
      <w:b/>
      <w:bCs/>
      <w:sz w:val="28"/>
      <w:szCs w:val="28"/>
    </w:rPr>
  </w:style>
  <w:style w:type="paragraph" w:styleId="6">
    <w:name w:val="heading 6"/>
    <w:basedOn w:val="a5"/>
    <w:next w:val="a5"/>
    <w:link w:val="60"/>
    <w:qFormat/>
    <w:pPr>
      <w:keepNext/>
      <w:keepLines/>
      <w:spacing w:before="240" w:after="64" w:line="320" w:lineRule="auto"/>
      <w:outlineLvl w:val="5"/>
    </w:pPr>
    <w:rPr>
      <w:rFonts w:ascii="等线 Light" w:eastAsia="等线 Light" w:hAnsi="等线 Light"/>
      <w:b/>
      <w:bCs/>
      <w:sz w:val="24"/>
    </w:rPr>
  </w:style>
  <w:style w:type="paragraph" w:styleId="8">
    <w:name w:val="heading 8"/>
    <w:basedOn w:val="a5"/>
    <w:next w:val="a5"/>
    <w:link w:val="80"/>
    <w:qFormat/>
    <w:pPr>
      <w:keepNext/>
      <w:keepLines/>
      <w:spacing w:before="240" w:after="64" w:line="320" w:lineRule="auto"/>
      <w:outlineLvl w:val="7"/>
    </w:pPr>
    <w:rPr>
      <w:rFonts w:ascii="等线 Light" w:eastAsia="等线 Light" w:hAnsi="等线 Light"/>
      <w:sz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Indent"/>
    <w:basedOn w:val="a5"/>
    <w:link w:val="aa"/>
    <w:qFormat/>
    <w:pPr>
      <w:ind w:firstLineChars="200" w:firstLine="420"/>
    </w:pPr>
    <w:rPr>
      <w:rFonts w:ascii="宋体" w:hAnsi="宋体"/>
      <w:color w:val="000000"/>
      <w:szCs w:val="21"/>
    </w:rPr>
  </w:style>
  <w:style w:type="paragraph" w:styleId="ab">
    <w:name w:val="Document Map"/>
    <w:basedOn w:val="a5"/>
    <w:semiHidden/>
    <w:qFormat/>
    <w:pPr>
      <w:shd w:val="clear" w:color="auto" w:fill="000080"/>
    </w:pPr>
  </w:style>
  <w:style w:type="paragraph" w:styleId="ac">
    <w:name w:val="annotation text"/>
    <w:basedOn w:val="a5"/>
    <w:semiHidden/>
    <w:qFormat/>
    <w:pPr>
      <w:jc w:val="left"/>
    </w:pPr>
  </w:style>
  <w:style w:type="paragraph" w:styleId="ad">
    <w:name w:val="Body Text"/>
    <w:basedOn w:val="a5"/>
    <w:link w:val="ae"/>
    <w:qFormat/>
    <w:pPr>
      <w:spacing w:after="120"/>
    </w:pPr>
  </w:style>
  <w:style w:type="paragraph" w:styleId="af">
    <w:name w:val="Body Text Indent"/>
    <w:basedOn w:val="a5"/>
    <w:qFormat/>
    <w:pPr>
      <w:spacing w:after="120"/>
      <w:ind w:leftChars="200" w:left="420"/>
    </w:pPr>
  </w:style>
  <w:style w:type="paragraph" w:styleId="af0">
    <w:name w:val="Plain Text"/>
    <w:basedOn w:val="a5"/>
    <w:qFormat/>
    <w:rPr>
      <w:rFonts w:ascii="宋体" w:hAnsi="Courier New"/>
    </w:rPr>
  </w:style>
  <w:style w:type="paragraph" w:styleId="af1">
    <w:name w:val="Date"/>
    <w:basedOn w:val="a5"/>
    <w:next w:val="a5"/>
    <w:qFormat/>
    <w:pPr>
      <w:ind w:leftChars="2500" w:left="100"/>
    </w:pPr>
  </w:style>
  <w:style w:type="paragraph" w:styleId="22">
    <w:name w:val="Body Text Indent 2"/>
    <w:basedOn w:val="a5"/>
    <w:qFormat/>
    <w:pPr>
      <w:spacing w:line="360" w:lineRule="auto"/>
      <w:ind w:firstLine="437"/>
    </w:pPr>
    <w:rPr>
      <w:rFonts w:ascii="宋体" w:hAnsi="宋体"/>
    </w:rPr>
  </w:style>
  <w:style w:type="paragraph" w:styleId="af2">
    <w:name w:val="Balloon Text"/>
    <w:basedOn w:val="a5"/>
    <w:semiHidden/>
    <w:qFormat/>
    <w:rPr>
      <w:sz w:val="18"/>
      <w:szCs w:val="18"/>
    </w:rPr>
  </w:style>
  <w:style w:type="paragraph" w:styleId="af3">
    <w:name w:val="footer"/>
    <w:basedOn w:val="a5"/>
    <w:link w:val="af4"/>
    <w:uiPriority w:val="99"/>
    <w:qFormat/>
    <w:pPr>
      <w:tabs>
        <w:tab w:val="center" w:pos="4153"/>
        <w:tab w:val="right" w:pos="8306"/>
      </w:tabs>
      <w:snapToGrid w:val="0"/>
      <w:jc w:val="left"/>
    </w:pPr>
    <w:rPr>
      <w:sz w:val="18"/>
      <w:szCs w:val="18"/>
    </w:rPr>
  </w:style>
  <w:style w:type="paragraph" w:styleId="af5">
    <w:name w:val="header"/>
    <w:basedOn w:val="a5"/>
    <w:qFormat/>
    <w:pPr>
      <w:pBdr>
        <w:bottom w:val="single" w:sz="6" w:space="1" w:color="auto"/>
      </w:pBdr>
      <w:tabs>
        <w:tab w:val="center" w:pos="4153"/>
        <w:tab w:val="right" w:pos="8306"/>
      </w:tabs>
      <w:snapToGrid w:val="0"/>
      <w:jc w:val="center"/>
    </w:pPr>
    <w:rPr>
      <w:sz w:val="18"/>
      <w:szCs w:val="18"/>
    </w:rPr>
  </w:style>
  <w:style w:type="paragraph" w:styleId="TOC1">
    <w:name w:val="toc 1"/>
    <w:basedOn w:val="a5"/>
    <w:next w:val="a5"/>
    <w:uiPriority w:val="39"/>
    <w:qFormat/>
    <w:pPr>
      <w:tabs>
        <w:tab w:val="left" w:pos="-16"/>
        <w:tab w:val="right" w:leader="dot" w:pos="8834"/>
      </w:tabs>
      <w:spacing w:line="360" w:lineRule="auto"/>
      <w:ind w:firstLineChars="100" w:firstLine="210"/>
    </w:pPr>
  </w:style>
  <w:style w:type="paragraph" w:styleId="af6">
    <w:name w:val="footnote text"/>
    <w:basedOn w:val="a5"/>
    <w:semiHidden/>
    <w:qFormat/>
    <w:pPr>
      <w:snapToGrid w:val="0"/>
      <w:jc w:val="left"/>
    </w:pPr>
    <w:rPr>
      <w:sz w:val="18"/>
      <w:szCs w:val="18"/>
    </w:rPr>
  </w:style>
  <w:style w:type="paragraph" w:styleId="TOC2">
    <w:name w:val="toc 2"/>
    <w:basedOn w:val="a5"/>
    <w:next w:val="a5"/>
    <w:uiPriority w:val="39"/>
    <w:qFormat/>
    <w:pPr>
      <w:ind w:leftChars="200" w:left="420"/>
    </w:pPr>
  </w:style>
  <w:style w:type="paragraph" w:styleId="af7">
    <w:name w:val="annotation subject"/>
    <w:basedOn w:val="ac"/>
    <w:next w:val="ac"/>
    <w:semiHidden/>
    <w:qFormat/>
    <w:rPr>
      <w:b/>
      <w:bCs/>
    </w:rPr>
  </w:style>
  <w:style w:type="table" w:styleId="af8">
    <w:name w:val="Table Grid"/>
    <w:basedOn w:val="a7"/>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6"/>
    <w:qFormat/>
  </w:style>
  <w:style w:type="character" w:styleId="afa">
    <w:name w:val="FollowedHyperlink"/>
    <w:qFormat/>
    <w:rPr>
      <w:color w:val="800080"/>
      <w:u w:val="single"/>
    </w:rPr>
  </w:style>
  <w:style w:type="character" w:styleId="HTML">
    <w:name w:val="HTML Acronym"/>
    <w:basedOn w:val="a6"/>
    <w:qFormat/>
  </w:style>
  <w:style w:type="character" w:styleId="afb">
    <w:name w:val="Hyperlink"/>
    <w:uiPriority w:val="99"/>
    <w:qFormat/>
    <w:rPr>
      <w:color w:val="0000FF"/>
      <w:u w:val="single"/>
    </w:rPr>
  </w:style>
  <w:style w:type="character" w:styleId="afc">
    <w:name w:val="annotation reference"/>
    <w:semiHidden/>
    <w:qFormat/>
    <w:rPr>
      <w:sz w:val="21"/>
      <w:szCs w:val="21"/>
    </w:rPr>
  </w:style>
  <w:style w:type="character" w:styleId="afd">
    <w:name w:val="footnote reference"/>
    <w:semiHidden/>
    <w:qFormat/>
    <w:rPr>
      <w:vertAlign w:val="superscript"/>
    </w:rPr>
  </w:style>
  <w:style w:type="character" w:customStyle="1" w:styleId="shorttext1">
    <w:name w:val="short_text1"/>
    <w:qFormat/>
    <w:rPr>
      <w:sz w:val="29"/>
      <w:szCs w:val="29"/>
    </w:rPr>
  </w:style>
  <w:style w:type="character" w:customStyle="1" w:styleId="af4">
    <w:name w:val="页脚 字符"/>
    <w:link w:val="af3"/>
    <w:uiPriority w:val="99"/>
    <w:rPr>
      <w:kern w:val="2"/>
      <w:sz w:val="18"/>
      <w:szCs w:val="18"/>
    </w:rPr>
  </w:style>
  <w:style w:type="character" w:customStyle="1" w:styleId="60">
    <w:name w:val="标题 6 字符"/>
    <w:link w:val="6"/>
    <w:semiHidden/>
    <w:qFormat/>
    <w:rPr>
      <w:rFonts w:ascii="等线 Light" w:eastAsia="等线 Light" w:hAnsi="等线 Light" w:cs="Times New Roman"/>
      <w:b/>
      <w:bCs/>
      <w:kern w:val="2"/>
      <w:sz w:val="24"/>
      <w:szCs w:val="24"/>
    </w:rPr>
  </w:style>
  <w:style w:type="character" w:customStyle="1" w:styleId="80">
    <w:name w:val="标题 8 字符"/>
    <w:link w:val="8"/>
    <w:semiHidden/>
    <w:qFormat/>
    <w:rPr>
      <w:rFonts w:ascii="等线 Light" w:eastAsia="等线 Light" w:hAnsi="等线 Light" w:cs="Times New Roman"/>
      <w:kern w:val="2"/>
      <w:sz w:val="24"/>
      <w:szCs w:val="24"/>
    </w:rPr>
  </w:style>
  <w:style w:type="character" w:customStyle="1" w:styleId="10">
    <w:name w:val="标题 1 字符"/>
    <w:link w:val="1"/>
    <w:rPr>
      <w:rFonts w:eastAsia="宋体"/>
      <w:b/>
      <w:bCs/>
      <w:kern w:val="44"/>
      <w:sz w:val="44"/>
      <w:szCs w:val="44"/>
      <w:lang w:val="en-US" w:eastAsia="zh-CN" w:bidi="ar-SA"/>
    </w:rPr>
  </w:style>
  <w:style w:type="character" w:customStyle="1" w:styleId="21">
    <w:name w:val="标题 2 字符"/>
    <w:link w:val="20"/>
    <w:qFormat/>
    <w:rPr>
      <w:rFonts w:ascii="等线 Light" w:eastAsia="等线 Light" w:hAnsi="等线 Light" w:cs="Times New Roman"/>
      <w:b/>
      <w:bCs/>
      <w:kern w:val="2"/>
      <w:sz w:val="32"/>
      <w:szCs w:val="32"/>
    </w:rPr>
  </w:style>
  <w:style w:type="character" w:customStyle="1" w:styleId="tpccontent1">
    <w:name w:val="tpccontent1"/>
    <w:basedOn w:val="a6"/>
    <w:qFormat/>
  </w:style>
  <w:style w:type="character" w:customStyle="1" w:styleId="aa">
    <w:name w:val="正文缩进 字符"/>
    <w:link w:val="a9"/>
    <w:qFormat/>
    <w:rPr>
      <w:rFonts w:ascii="宋体" w:eastAsia="宋体" w:hAnsi="宋体"/>
      <w:color w:val="000000"/>
      <w:kern w:val="2"/>
      <w:sz w:val="21"/>
      <w:szCs w:val="21"/>
      <w:lang w:val="en-US" w:eastAsia="zh-CN" w:bidi="ar-SA"/>
    </w:rPr>
  </w:style>
  <w:style w:type="character" w:customStyle="1" w:styleId="50">
    <w:name w:val="标题 5 字符"/>
    <w:link w:val="5"/>
    <w:semiHidden/>
    <w:qFormat/>
    <w:rPr>
      <w:b/>
      <w:bCs/>
      <w:kern w:val="2"/>
      <w:sz w:val="28"/>
      <w:szCs w:val="28"/>
    </w:rPr>
  </w:style>
  <w:style w:type="character" w:customStyle="1" w:styleId="newsmessage">
    <w:name w:val="newsmessage"/>
    <w:basedOn w:val="a6"/>
    <w:qFormat/>
  </w:style>
  <w:style w:type="character" w:customStyle="1" w:styleId="1CharChar">
    <w:name w:val="列表1 Char Char"/>
    <w:link w:val="11"/>
    <w:qFormat/>
    <w:rPr>
      <w:rFonts w:eastAsia="宋体" w:cs="宋体"/>
      <w:sz w:val="21"/>
      <w:szCs w:val="21"/>
      <w:lang w:val="en-US" w:eastAsia="zh-CN" w:bidi="ar-SA"/>
    </w:rPr>
  </w:style>
  <w:style w:type="paragraph" w:customStyle="1" w:styleId="11">
    <w:name w:val="列表1"/>
    <w:link w:val="1CharChar"/>
    <w:qFormat/>
    <w:pPr>
      <w:tabs>
        <w:tab w:val="left" w:pos="735"/>
      </w:tabs>
      <w:adjustRightInd w:val="0"/>
      <w:snapToGrid w:val="0"/>
      <w:spacing w:line="400" w:lineRule="exact"/>
      <w:ind w:leftChars="-13" w:left="-27" w:firstLineChars="205" w:firstLine="430"/>
    </w:pPr>
    <w:rPr>
      <w:rFonts w:cs="宋体"/>
      <w:sz w:val="21"/>
      <w:szCs w:val="21"/>
    </w:rPr>
  </w:style>
  <w:style w:type="character" w:customStyle="1" w:styleId="ae">
    <w:name w:val="正文文本 字符"/>
    <w:link w:val="ad"/>
    <w:qFormat/>
    <w:rPr>
      <w:kern w:val="2"/>
      <w:sz w:val="21"/>
      <w:szCs w:val="24"/>
    </w:rPr>
  </w:style>
  <w:style w:type="paragraph" w:customStyle="1" w:styleId="afe">
    <w:name w:val="说明"/>
    <w:qFormat/>
    <w:pPr>
      <w:spacing w:line="400" w:lineRule="exact"/>
      <w:ind w:leftChars="350" w:left="840" w:hangingChars="50" w:hanging="105"/>
    </w:pPr>
    <w:rPr>
      <w:kern w:val="2"/>
      <w:sz w:val="21"/>
      <w:szCs w:val="28"/>
    </w:rPr>
  </w:style>
  <w:style w:type="paragraph" w:customStyle="1" w:styleId="aff">
    <w:name w:val="段"/>
    <w:qFormat/>
    <w:pPr>
      <w:autoSpaceDE w:val="0"/>
      <w:autoSpaceDN w:val="0"/>
      <w:ind w:firstLineChars="200" w:firstLine="200"/>
      <w:jc w:val="both"/>
    </w:pPr>
    <w:rPr>
      <w:rFonts w:ascii="宋体"/>
      <w:sz w:val="21"/>
    </w:rPr>
  </w:style>
  <w:style w:type="paragraph" w:customStyle="1" w:styleId="2">
    <w:name w:val="列表2"/>
    <w:qFormat/>
    <w:pPr>
      <w:numPr>
        <w:numId w:val="1"/>
      </w:numPr>
      <w:spacing w:line="400" w:lineRule="exact"/>
    </w:pPr>
    <w:rPr>
      <w:rFonts w:cs="宋体"/>
      <w:sz w:val="21"/>
      <w:szCs w:val="21"/>
    </w:rPr>
  </w:style>
  <w:style w:type="paragraph" w:customStyle="1" w:styleId="Char">
    <w:name w:val="正－文 Char"/>
    <w:basedOn w:val="a5"/>
    <w:qFormat/>
    <w:pPr>
      <w:ind w:firstLineChars="200" w:firstLine="200"/>
    </w:pPr>
    <w:rPr>
      <w:rFonts w:ascii="Tahoma" w:hAnsi="Tahoma"/>
      <w:szCs w:val="20"/>
    </w:rPr>
  </w:style>
  <w:style w:type="paragraph" w:customStyle="1" w:styleId="TOC10">
    <w:name w:val="TOC 标题1"/>
    <w:basedOn w:val="1"/>
    <w:next w:val="a5"/>
    <w:uiPriority w:val="39"/>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a3">
    <w:name w:val="四级条标题"/>
    <w:basedOn w:val="a2"/>
    <w:next w:val="aff"/>
    <w:qFormat/>
    <w:pPr>
      <w:numPr>
        <w:ilvl w:val="5"/>
      </w:numPr>
      <w:outlineLvl w:val="5"/>
    </w:pPr>
  </w:style>
  <w:style w:type="paragraph" w:customStyle="1" w:styleId="a2">
    <w:name w:val="三级条标题"/>
    <w:basedOn w:val="a5"/>
    <w:next w:val="aff"/>
    <w:qFormat/>
    <w:pPr>
      <w:widowControl/>
      <w:numPr>
        <w:ilvl w:val="4"/>
        <w:numId w:val="2"/>
      </w:numPr>
      <w:jc w:val="left"/>
      <w:outlineLvl w:val="4"/>
    </w:pPr>
    <w:rPr>
      <w:rFonts w:ascii="黑体" w:eastAsia="黑体"/>
      <w:kern w:val="0"/>
      <w:szCs w:val="20"/>
    </w:rPr>
  </w:style>
  <w:style w:type="paragraph" w:customStyle="1" w:styleId="a0">
    <w:name w:val="章标题"/>
    <w:next w:val="aff"/>
    <w:qFormat/>
    <w:pPr>
      <w:numPr>
        <w:ilvl w:val="1"/>
        <w:numId w:val="2"/>
      </w:numPr>
      <w:spacing w:beforeLines="50" w:before="50" w:afterLines="50" w:after="50"/>
      <w:jc w:val="both"/>
      <w:outlineLvl w:val="1"/>
    </w:pPr>
    <w:rPr>
      <w:rFonts w:ascii="黑体" w:eastAsia="黑体"/>
      <w:sz w:val="21"/>
    </w:rPr>
  </w:style>
  <w:style w:type="paragraph" w:customStyle="1" w:styleId="a4">
    <w:name w:val="五级条标题"/>
    <w:basedOn w:val="a3"/>
    <w:next w:val="aff"/>
    <w:qFormat/>
    <w:pPr>
      <w:numPr>
        <w:ilvl w:val="6"/>
      </w:numPr>
      <w:outlineLvl w:val="6"/>
    </w:pPr>
  </w:style>
  <w:style w:type="paragraph" w:customStyle="1" w:styleId="aff0">
    <w:name w:val="缺省文本"/>
    <w:basedOn w:val="a5"/>
    <w:qFormat/>
    <w:pPr>
      <w:autoSpaceDE w:val="0"/>
      <w:autoSpaceDN w:val="0"/>
      <w:adjustRightInd w:val="0"/>
      <w:jc w:val="left"/>
    </w:pPr>
    <w:rPr>
      <w:kern w:val="0"/>
      <w:sz w:val="24"/>
    </w:rPr>
  </w:style>
  <w:style w:type="paragraph" w:customStyle="1" w:styleId="Char1">
    <w:name w:val="Char1"/>
    <w:basedOn w:val="ab"/>
    <w:qFormat/>
    <w:rPr>
      <w:rFonts w:ascii="Tahoma" w:hAnsi="Tahoma"/>
      <w:sz w:val="24"/>
    </w:rPr>
  </w:style>
  <w:style w:type="paragraph" w:customStyle="1" w:styleId="Char0">
    <w:name w:val="Char"/>
    <w:basedOn w:val="a5"/>
    <w:qFormat/>
    <w:rPr>
      <w:rFonts w:ascii="Tahoma" w:hAnsi="Tahoma"/>
      <w:sz w:val="24"/>
      <w:szCs w:val="20"/>
    </w:rPr>
  </w:style>
  <w:style w:type="paragraph" w:customStyle="1" w:styleId="CarCar">
    <w:name w:val="Car Car"/>
    <w:basedOn w:val="a5"/>
    <w:qFormat/>
    <w:rPr>
      <w:rFonts w:ascii="Tahoma" w:hAnsi="Tahoma"/>
      <w:sz w:val="24"/>
      <w:szCs w:val="20"/>
    </w:rPr>
  </w:style>
  <w:style w:type="paragraph" w:customStyle="1" w:styleId="ParaCharCharCharCharCharCharCharCharChar">
    <w:name w:val="默认段落字体 Para Char Char Char Char Char Char Char Char Char"/>
    <w:basedOn w:val="a5"/>
    <w:qFormat/>
    <w:rPr>
      <w:rFonts w:ascii="Tahoma" w:hAnsi="Tahoma" w:cs="Tahoma"/>
      <w:sz w:val="24"/>
    </w:rPr>
  </w:style>
  <w:style w:type="paragraph" w:customStyle="1" w:styleId="a">
    <w:name w:val="前言、引言标题"/>
    <w:next w:val="a5"/>
    <w:qFormat/>
    <w:pPr>
      <w:numPr>
        <w:numId w:val="2"/>
      </w:numPr>
      <w:shd w:val="clear" w:color="FFFFFF" w:fill="FFFFFF"/>
      <w:spacing w:before="640" w:after="560"/>
      <w:jc w:val="center"/>
      <w:outlineLvl w:val="0"/>
    </w:pPr>
    <w:rPr>
      <w:rFonts w:ascii="黑体" w:eastAsia="黑体"/>
      <w:sz w:val="3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1">
    <w:name w:val="一级条标题"/>
    <w:next w:val="aff"/>
    <w:qFormat/>
    <w:pPr>
      <w:numPr>
        <w:ilvl w:val="2"/>
        <w:numId w:val="2"/>
      </w:numPr>
      <w:outlineLvl w:val="2"/>
    </w:pPr>
    <w:rPr>
      <w:rFonts w:eastAsia="黑体"/>
      <w:sz w:val="21"/>
    </w:rPr>
  </w:style>
  <w:style w:type="paragraph" w:customStyle="1" w:styleId="12">
    <w:name w:val="修订1"/>
    <w:hidden/>
    <w:uiPriority w:val="99"/>
    <w:unhideWhenUsed/>
    <w:qFormat/>
    <w:rPr>
      <w:kern w:val="2"/>
      <w:sz w:val="21"/>
      <w:szCs w:val="24"/>
    </w:rPr>
  </w:style>
  <w:style w:type="paragraph" w:styleId="aff1">
    <w:name w:val="List Paragraph"/>
    <w:basedOn w:val="a5"/>
    <w:uiPriority w:val="99"/>
    <w:qFormat/>
    <w:pPr>
      <w:ind w:firstLineChars="200" w:firstLine="420"/>
    </w:pPr>
  </w:style>
  <w:style w:type="character" w:customStyle="1" w:styleId="13">
    <w:name w:val="未处理的提及1"/>
    <w:basedOn w:val="a6"/>
    <w:uiPriority w:val="99"/>
    <w:semiHidden/>
    <w:unhideWhenUsed/>
    <w:qFormat/>
    <w:rPr>
      <w:color w:val="605E5C"/>
      <w:shd w:val="clear" w:color="auto" w:fill="E1DFDD"/>
    </w:rPr>
  </w:style>
  <w:style w:type="paragraph" w:customStyle="1" w:styleId="TOC20">
    <w:name w:val="TOC 标题2"/>
    <w:basedOn w:val="1"/>
    <w:next w:val="a5"/>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oleObject" Target="embeddings/oleObject3.bin"/><Relationship Id="rId10" Type="http://schemas.openxmlformats.org/officeDocument/2006/relationships/footer" Target="footer2.xml"/><Relationship Id="rId19" Type="http://schemas.openxmlformats.org/officeDocument/2006/relationships/image" Target="media/image3.w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B375C4C-9EAE-4094-9BB1-5A754F3F1F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6365</Words>
  <Characters>36281</Characters>
  <Application>Microsoft Office Word</Application>
  <DocSecurity>0</DocSecurity>
  <Lines>302</Lines>
  <Paragraphs>85</Paragraphs>
  <ScaleCrop>false</ScaleCrop>
  <Company>ATV</Company>
  <LinksUpToDate>false</LinksUpToDate>
  <CharactersWithSpaces>42561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视频显示系统工程技术规范2008版-核对版</dc:title>
  <dc:subject>视频显示系统工程技术规范2008版</dc:subject>
  <dc:creator>liqw</dc:creator>
  <cp:keywords>0603核对</cp:keywords>
  <cp:lastModifiedBy>s201004022@163.com</cp:lastModifiedBy>
  <cp:revision>12</cp:revision>
  <cp:lastPrinted>2022-06-16T08:06:00Z</cp:lastPrinted>
  <dcterms:created xsi:type="dcterms:W3CDTF">2021-12-14T02:22:00Z</dcterms:created>
  <dcterms:modified xsi:type="dcterms:W3CDTF">2022-06-16T08:08:00Z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