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4" w:rsidRPr="003639E8" w:rsidRDefault="002F1134" w:rsidP="0037373B">
      <w:pPr>
        <w:pStyle w:val="a5"/>
        <w:rPr>
          <w:sz w:val="36"/>
          <w:szCs w:val="36"/>
        </w:rPr>
      </w:pPr>
    </w:p>
    <w:p w:rsidR="004D33BF" w:rsidRPr="003639E8" w:rsidRDefault="004D33BF" w:rsidP="004D33BF">
      <w:pPr>
        <w:rPr>
          <w:sz w:val="36"/>
          <w:szCs w:val="36"/>
        </w:rPr>
      </w:pPr>
    </w:p>
    <w:p w:rsidR="004D33BF" w:rsidRPr="00AA54EA" w:rsidRDefault="004D33BF" w:rsidP="004D33BF">
      <w:pPr>
        <w:jc w:val="right"/>
        <w:rPr>
          <w:rFonts w:ascii="仿宋" w:eastAsia="仿宋" w:hAnsi="仿宋"/>
          <w:sz w:val="28"/>
          <w:szCs w:val="28"/>
        </w:rPr>
      </w:pPr>
      <w:proofErr w:type="gramStart"/>
      <w:r w:rsidRPr="00AA54EA">
        <w:rPr>
          <w:rFonts w:ascii="仿宋" w:eastAsia="仿宋" w:hAnsi="仿宋" w:hint="eastAsia"/>
          <w:sz w:val="28"/>
          <w:szCs w:val="28"/>
        </w:rPr>
        <w:t>粤安协</w:t>
      </w:r>
      <w:proofErr w:type="gramEnd"/>
      <w:r w:rsidRPr="00AA54EA">
        <w:rPr>
          <w:rFonts w:ascii="仿宋" w:eastAsia="仿宋" w:hAnsi="仿宋" w:hint="eastAsia"/>
          <w:sz w:val="28"/>
          <w:szCs w:val="28"/>
        </w:rPr>
        <w:t>字【2015】</w:t>
      </w:r>
      <w:r w:rsidR="00273ADC">
        <w:rPr>
          <w:rFonts w:ascii="仿宋" w:eastAsia="仿宋" w:hAnsi="仿宋" w:hint="eastAsia"/>
          <w:sz w:val="28"/>
          <w:szCs w:val="28"/>
        </w:rPr>
        <w:t>3</w:t>
      </w:r>
      <w:r w:rsidR="00083EF1" w:rsidRPr="00AA54EA">
        <w:rPr>
          <w:rFonts w:ascii="仿宋" w:eastAsia="仿宋" w:hAnsi="仿宋" w:hint="eastAsia"/>
          <w:sz w:val="28"/>
          <w:szCs w:val="28"/>
        </w:rPr>
        <w:t>号</w:t>
      </w:r>
    </w:p>
    <w:p w:rsidR="005631F4" w:rsidRPr="004D33BF" w:rsidRDefault="0037373B" w:rsidP="004D33BF">
      <w:pPr>
        <w:jc w:val="center"/>
        <w:rPr>
          <w:rFonts w:ascii="黑体" w:eastAsia="黑体" w:hAnsi="黑体"/>
          <w:b/>
          <w:sz w:val="36"/>
          <w:szCs w:val="36"/>
        </w:rPr>
      </w:pPr>
      <w:r w:rsidRPr="004D33BF">
        <w:rPr>
          <w:rFonts w:ascii="黑体" w:eastAsia="黑体" w:hAnsi="黑体" w:hint="eastAsia"/>
          <w:b/>
          <w:sz w:val="36"/>
          <w:szCs w:val="36"/>
        </w:rPr>
        <w:t>关于</w:t>
      </w:r>
      <w:r w:rsidR="002F1134" w:rsidRPr="004D33BF">
        <w:rPr>
          <w:rFonts w:ascii="黑体" w:eastAsia="黑体" w:hAnsi="黑体" w:hint="eastAsia"/>
          <w:b/>
          <w:sz w:val="36"/>
          <w:szCs w:val="36"/>
        </w:rPr>
        <w:t>邀请</w:t>
      </w:r>
      <w:r w:rsidRPr="004D33BF">
        <w:rPr>
          <w:rFonts w:ascii="黑体" w:eastAsia="黑体" w:hAnsi="黑体" w:hint="eastAsia"/>
          <w:b/>
          <w:sz w:val="36"/>
          <w:szCs w:val="36"/>
        </w:rPr>
        <w:t>参加</w:t>
      </w:r>
      <w:proofErr w:type="spellStart"/>
      <w:r w:rsidR="005631F4" w:rsidRPr="004D33BF">
        <w:rPr>
          <w:rFonts w:ascii="黑体" w:eastAsia="黑体" w:hAnsi="黑体" w:hint="eastAsia"/>
          <w:b/>
          <w:sz w:val="36"/>
          <w:szCs w:val="36"/>
        </w:rPr>
        <w:t>InfoComm</w:t>
      </w:r>
      <w:proofErr w:type="spellEnd"/>
      <w:r w:rsidR="005631F4" w:rsidRPr="004D33BF">
        <w:rPr>
          <w:rFonts w:ascii="黑体" w:eastAsia="黑体" w:hAnsi="黑体" w:hint="eastAsia"/>
          <w:b/>
          <w:sz w:val="36"/>
          <w:szCs w:val="36"/>
        </w:rPr>
        <w:t xml:space="preserve"> China 2015高峰会议</w:t>
      </w:r>
    </w:p>
    <w:p w:rsidR="0037373B" w:rsidRPr="004D33BF" w:rsidRDefault="002F1134" w:rsidP="004D33BF">
      <w:pPr>
        <w:pStyle w:val="a5"/>
        <w:rPr>
          <w:rFonts w:ascii="黑体" w:eastAsia="黑体" w:hAnsi="黑体"/>
          <w:sz w:val="36"/>
          <w:szCs w:val="36"/>
        </w:rPr>
      </w:pPr>
      <w:r w:rsidRPr="004D33BF">
        <w:rPr>
          <w:rFonts w:ascii="黑体" w:eastAsia="黑体" w:hAnsi="黑体" w:hint="eastAsia"/>
          <w:sz w:val="36"/>
          <w:szCs w:val="36"/>
        </w:rPr>
        <w:t>第二届</w:t>
      </w:r>
      <w:r w:rsidR="0037373B" w:rsidRPr="004D33BF">
        <w:rPr>
          <w:rFonts w:ascii="黑体" w:eastAsia="黑体" w:hAnsi="黑体" w:hint="eastAsia"/>
          <w:sz w:val="36"/>
          <w:szCs w:val="36"/>
        </w:rPr>
        <w:t>安防大数据可视化实践讲坛的通知</w:t>
      </w:r>
    </w:p>
    <w:p w:rsidR="0037373B" w:rsidRPr="004D33BF" w:rsidRDefault="0037373B" w:rsidP="00C057E3">
      <w:pPr>
        <w:spacing w:beforeLines="100" w:line="360" w:lineRule="auto"/>
        <w:rPr>
          <w:rFonts w:ascii="仿宋" w:eastAsia="仿宋" w:hAnsi="仿宋"/>
          <w:sz w:val="28"/>
          <w:szCs w:val="28"/>
        </w:rPr>
      </w:pPr>
      <w:r w:rsidRPr="004D33BF">
        <w:rPr>
          <w:rFonts w:ascii="仿宋" w:eastAsia="仿宋" w:hAnsi="仿宋" w:hint="eastAsia"/>
          <w:sz w:val="28"/>
          <w:szCs w:val="28"/>
        </w:rPr>
        <w:t>各</w:t>
      </w:r>
      <w:r w:rsidR="00AA54EA">
        <w:rPr>
          <w:rFonts w:ascii="仿宋" w:eastAsia="仿宋" w:hAnsi="仿宋" w:hint="eastAsia"/>
          <w:sz w:val="28"/>
          <w:szCs w:val="28"/>
        </w:rPr>
        <w:t>相关单位：</w:t>
      </w:r>
    </w:p>
    <w:p w:rsidR="005631F4" w:rsidRPr="004D33BF" w:rsidRDefault="0037373B" w:rsidP="004D33B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我会</w:t>
      </w:r>
      <w:r w:rsidR="00AA54EA">
        <w:rPr>
          <w:rFonts w:ascii="仿宋" w:eastAsia="仿宋" w:hAnsi="仿宋" w:cs="FangSong"/>
          <w:kern w:val="0"/>
          <w:sz w:val="28"/>
          <w:szCs w:val="28"/>
        </w:rPr>
        <w:t>将于</w:t>
      </w:r>
      <w:r w:rsidR="00AA54EA">
        <w:rPr>
          <w:rFonts w:ascii="仿宋" w:eastAsia="仿宋" w:hAnsi="仿宋" w:cs="FangSong" w:hint="eastAsia"/>
          <w:kern w:val="0"/>
          <w:sz w:val="28"/>
          <w:szCs w:val="28"/>
        </w:rPr>
        <w:t xml:space="preserve">2015 </w:t>
      </w:r>
      <w:proofErr w:type="spellStart"/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InfoComm</w:t>
      </w:r>
      <w:proofErr w:type="spellEnd"/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展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会同期，</w:t>
      </w:r>
      <w:r w:rsidR="005631F4" w:rsidRPr="004D33BF">
        <w:rPr>
          <w:rFonts w:ascii="仿宋" w:eastAsia="仿宋" w:hAnsi="仿宋" w:cs="FangSong" w:hint="eastAsia"/>
          <w:kern w:val="0"/>
          <w:sz w:val="28"/>
          <w:szCs w:val="28"/>
        </w:rPr>
        <w:t>在</w:t>
      </w:r>
      <w:r w:rsidR="00AA54EA">
        <w:rPr>
          <w:rFonts w:ascii="仿宋" w:eastAsia="仿宋" w:hAnsi="仿宋" w:cs="FangSong" w:hint="eastAsia"/>
          <w:kern w:val="0"/>
          <w:sz w:val="28"/>
          <w:szCs w:val="28"/>
        </w:rPr>
        <w:t>北京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国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家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会议中心举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办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“</w:t>
      </w:r>
      <w:r w:rsidR="005631F4" w:rsidRPr="004D33BF">
        <w:rPr>
          <w:rFonts w:ascii="仿宋" w:eastAsia="仿宋" w:hAnsi="仿宋" w:cs="FangSong" w:hint="eastAsia"/>
          <w:kern w:val="0"/>
          <w:sz w:val="28"/>
          <w:szCs w:val="28"/>
        </w:rPr>
        <w:t>第二届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安防大数据可视化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实践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讲坛”</w:t>
      </w:r>
      <w:r w:rsidR="005631F4" w:rsidRPr="004D33BF">
        <w:rPr>
          <w:rFonts w:ascii="仿宋" w:eastAsia="仿宋" w:hAnsi="仿宋" w:cs="FangSong" w:hint="eastAsia"/>
          <w:kern w:val="0"/>
          <w:sz w:val="28"/>
          <w:szCs w:val="28"/>
        </w:rPr>
        <w:t>，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向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中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外专家</w:t>
      </w:r>
      <w:r w:rsidR="005631F4" w:rsidRPr="004D33BF">
        <w:rPr>
          <w:rFonts w:ascii="仿宋" w:eastAsia="仿宋" w:hAnsi="仿宋" w:cs="FangSong" w:hint="eastAsia"/>
          <w:kern w:val="0"/>
          <w:sz w:val="28"/>
          <w:szCs w:val="28"/>
        </w:rPr>
        <w:t>学者和</w:t>
      </w:r>
      <w:r w:rsidR="00AA54EA">
        <w:rPr>
          <w:rFonts w:ascii="仿宋" w:eastAsia="仿宋" w:hAnsi="仿宋" w:cs="FangSong" w:hint="eastAsia"/>
          <w:kern w:val="0"/>
          <w:sz w:val="28"/>
          <w:szCs w:val="28"/>
        </w:rPr>
        <w:t>业内同仁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深入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阐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述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智慧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城市与安防大数据</w:t>
      </w:r>
      <w:r w:rsidR="00AA54EA">
        <w:rPr>
          <w:rFonts w:ascii="仿宋" w:eastAsia="仿宋" w:hAnsi="仿宋" w:cs="FangSong" w:hint="eastAsia"/>
          <w:kern w:val="0"/>
          <w:sz w:val="28"/>
          <w:szCs w:val="28"/>
        </w:rPr>
        <w:t>时代，视听专业技术与信息通信领域的</w:t>
      </w:r>
      <w:r w:rsidR="00AA54EA">
        <w:rPr>
          <w:rFonts w:ascii="仿宋" w:eastAsia="仿宋" w:hAnsi="仿宋" w:cs="FangSong"/>
          <w:kern w:val="0"/>
          <w:sz w:val="28"/>
          <w:szCs w:val="28"/>
        </w:rPr>
        <w:t>应用</w:t>
      </w:r>
      <w:r w:rsidR="00AA54EA">
        <w:rPr>
          <w:rFonts w:ascii="仿宋" w:eastAsia="仿宋" w:hAnsi="仿宋" w:cs="FangSong" w:hint="eastAsia"/>
          <w:kern w:val="0"/>
          <w:sz w:val="28"/>
          <w:szCs w:val="28"/>
        </w:rPr>
        <w:t>及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发展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趋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势</w:t>
      </w:r>
      <w:r w:rsidR="00AA54EA">
        <w:rPr>
          <w:rFonts w:ascii="仿宋" w:eastAsia="仿宋" w:hAnsi="仿宋" w:cs="FangSong" w:hint="eastAsia"/>
          <w:kern w:val="0"/>
          <w:sz w:val="28"/>
          <w:szCs w:val="28"/>
        </w:rPr>
        <w:t>等相</w:t>
      </w:r>
      <w:r w:rsidR="005631F4" w:rsidRPr="004D33BF">
        <w:rPr>
          <w:rFonts w:ascii="仿宋" w:eastAsia="仿宋" w:hAnsi="仿宋" w:cs="FangSong" w:hint="eastAsia"/>
          <w:kern w:val="0"/>
          <w:sz w:val="28"/>
          <w:szCs w:val="28"/>
        </w:rPr>
        <w:t>关问题。</w:t>
      </w:r>
    </w:p>
    <w:p w:rsidR="00AA54EA" w:rsidRDefault="0037373B" w:rsidP="004D33B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proofErr w:type="spellStart"/>
      <w:r w:rsidRPr="004D33BF">
        <w:rPr>
          <w:rFonts w:ascii="仿宋" w:eastAsia="仿宋" w:hAnsi="仿宋" w:cs="FangSong"/>
          <w:kern w:val="0"/>
          <w:sz w:val="28"/>
          <w:szCs w:val="28"/>
        </w:rPr>
        <w:t>InfoComm</w:t>
      </w:r>
      <w:proofErr w:type="spellEnd"/>
      <w:r w:rsidRPr="004D33BF">
        <w:rPr>
          <w:rFonts w:ascii="仿宋" w:eastAsia="仿宋" w:hAnsi="仿宋" w:cs="FangSong"/>
          <w:kern w:val="0"/>
          <w:sz w:val="28"/>
          <w:szCs w:val="28"/>
        </w:rPr>
        <w:t xml:space="preserve"> China 201</w:t>
      </w:r>
      <w:r w:rsidR="001C38F4">
        <w:rPr>
          <w:rFonts w:ascii="仿宋" w:eastAsia="仿宋" w:hAnsi="仿宋" w:cs="FangSong" w:hint="eastAsia"/>
          <w:kern w:val="0"/>
          <w:sz w:val="28"/>
          <w:szCs w:val="28"/>
        </w:rPr>
        <w:t>5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是仅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次于美国的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全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球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第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二大规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模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的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视音频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和信息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通信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专业展会，同期举办的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行业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实践与技术交流讲座是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广受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技术工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程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师和专家学者欢迎的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技术</w:t>
      </w:r>
      <w:r w:rsidRPr="004D33BF">
        <w:rPr>
          <w:rFonts w:ascii="仿宋" w:eastAsia="仿宋" w:hAnsi="仿宋" w:cs="FangSong"/>
          <w:kern w:val="0"/>
          <w:sz w:val="28"/>
          <w:szCs w:val="28"/>
        </w:rPr>
        <w:t>交流盛会。</w:t>
      </w:r>
    </w:p>
    <w:p w:rsidR="005631F4" w:rsidRPr="004D33BF" w:rsidRDefault="005631F4" w:rsidP="004D33B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诚邀各会员单位出席</w:t>
      </w:r>
      <w:r w:rsidR="00AA54EA">
        <w:rPr>
          <w:rFonts w:ascii="仿宋" w:eastAsia="仿宋" w:hAnsi="仿宋" w:cs="FangSong" w:hint="eastAsia"/>
          <w:kern w:val="0"/>
          <w:sz w:val="28"/>
          <w:szCs w:val="28"/>
        </w:rPr>
        <w:t>讲坛并参观展会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，活动有关事项如下：</w:t>
      </w:r>
    </w:p>
    <w:p w:rsidR="005631F4" w:rsidRPr="004D33BF" w:rsidRDefault="005631F4" w:rsidP="004D33B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 xml:space="preserve">1、讲坛时间：4月8日 </w:t>
      </w:r>
      <w:r w:rsidR="00A17131">
        <w:rPr>
          <w:rFonts w:ascii="仿宋" w:eastAsia="仿宋" w:hAnsi="仿宋" w:cs="FangSong" w:hint="eastAsia"/>
          <w:kern w:val="0"/>
          <w:sz w:val="28"/>
          <w:szCs w:val="28"/>
        </w:rPr>
        <w:t>14:3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0-17:00</w:t>
      </w:r>
    </w:p>
    <w:p w:rsidR="005631F4" w:rsidRPr="004D33BF" w:rsidRDefault="005631F4" w:rsidP="004D33BF">
      <w:pPr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签到时间：4月8日</w:t>
      </w:r>
      <w:r w:rsidR="00A17131">
        <w:rPr>
          <w:rFonts w:ascii="仿宋" w:eastAsia="仿宋" w:hAnsi="仿宋" w:cs="FangSong" w:hint="eastAsia"/>
          <w:kern w:val="0"/>
          <w:sz w:val="28"/>
          <w:szCs w:val="28"/>
        </w:rPr>
        <w:t xml:space="preserve"> 14:00-14:3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0</w:t>
      </w:r>
    </w:p>
    <w:p w:rsidR="0037373B" w:rsidRPr="004D33BF" w:rsidRDefault="005631F4" w:rsidP="004D33B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2、</w:t>
      </w:r>
      <w:r w:rsidR="0037373B" w:rsidRPr="004D33BF">
        <w:rPr>
          <w:rFonts w:ascii="仿宋" w:eastAsia="仿宋" w:hAnsi="仿宋" w:cs="FangSong" w:hint="eastAsia"/>
          <w:kern w:val="0"/>
          <w:sz w:val="28"/>
          <w:szCs w:val="28"/>
        </w:rPr>
        <w:t>讲坛地点：北京国家会议中心三楼3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11A</w:t>
      </w:r>
      <w:r w:rsidR="0037373B" w:rsidRPr="004D33BF">
        <w:rPr>
          <w:rFonts w:ascii="仿宋" w:eastAsia="仿宋" w:hAnsi="仿宋" w:cs="FangSong" w:hint="eastAsia"/>
          <w:kern w:val="0"/>
          <w:sz w:val="28"/>
          <w:szCs w:val="28"/>
        </w:rPr>
        <w:t>会议室</w:t>
      </w:r>
    </w:p>
    <w:p w:rsidR="0037373B" w:rsidRDefault="005631F4" w:rsidP="004D33B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3、</w:t>
      </w:r>
      <w:r w:rsidR="0037373B" w:rsidRPr="004D33BF">
        <w:rPr>
          <w:rFonts w:ascii="仿宋" w:eastAsia="仿宋" w:hAnsi="仿宋" w:cs="FangSong" w:hint="eastAsia"/>
          <w:kern w:val="0"/>
          <w:sz w:val="28"/>
          <w:szCs w:val="28"/>
        </w:rPr>
        <w:t>讲坛主题</w:t>
      </w:r>
      <w:r w:rsidR="00A34E4F">
        <w:rPr>
          <w:rFonts w:ascii="仿宋" w:eastAsia="仿宋" w:hAnsi="仿宋" w:cs="FangSong" w:hint="eastAsia"/>
          <w:kern w:val="0"/>
          <w:sz w:val="28"/>
          <w:szCs w:val="28"/>
        </w:rPr>
        <w:t>及议程</w:t>
      </w:r>
      <w:r w:rsidR="0037373B" w:rsidRPr="004D33BF">
        <w:rPr>
          <w:rFonts w:ascii="仿宋" w:eastAsia="仿宋" w:hAnsi="仿宋" w:cs="FangSong" w:hint="eastAsia"/>
          <w:kern w:val="0"/>
          <w:sz w:val="28"/>
          <w:szCs w:val="28"/>
        </w:rPr>
        <w:t>：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第二届</w:t>
      </w:r>
      <w:r w:rsidR="0037373B" w:rsidRPr="004D33BF">
        <w:rPr>
          <w:rFonts w:ascii="仿宋" w:eastAsia="仿宋" w:hAnsi="仿宋" w:cs="FangSong" w:hint="eastAsia"/>
          <w:kern w:val="0"/>
          <w:sz w:val="28"/>
          <w:szCs w:val="28"/>
        </w:rPr>
        <w:t>安防大数据</w:t>
      </w:r>
      <w:r w:rsidRPr="004D33BF">
        <w:rPr>
          <w:rFonts w:ascii="仿宋" w:eastAsia="仿宋" w:hAnsi="仿宋" w:cs="FangSong" w:hint="eastAsia"/>
          <w:kern w:val="0"/>
          <w:sz w:val="28"/>
          <w:szCs w:val="28"/>
        </w:rPr>
        <w:t>可视</w:t>
      </w:r>
      <w:r w:rsidR="0037373B" w:rsidRPr="004D33BF">
        <w:rPr>
          <w:rFonts w:ascii="仿宋" w:eastAsia="仿宋" w:hAnsi="仿宋" w:cs="FangSong" w:hint="eastAsia"/>
          <w:kern w:val="0"/>
          <w:sz w:val="28"/>
          <w:szCs w:val="28"/>
        </w:rPr>
        <w:t>化实践讲坛</w:t>
      </w:r>
    </w:p>
    <w:p w:rsidR="003639E8" w:rsidRPr="00A34E4F" w:rsidRDefault="003639E8" w:rsidP="004D33B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FangSong"/>
          <w:kern w:val="0"/>
          <w:sz w:val="28"/>
          <w:szCs w:val="28"/>
        </w:rPr>
      </w:pPr>
    </w:p>
    <w:p w:rsidR="003639E8" w:rsidRDefault="003639E8" w:rsidP="004D33B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FangSong"/>
          <w:kern w:val="0"/>
          <w:sz w:val="28"/>
          <w:szCs w:val="28"/>
        </w:rPr>
      </w:pPr>
    </w:p>
    <w:p w:rsidR="003639E8" w:rsidRDefault="003639E8" w:rsidP="003639E8">
      <w:pPr>
        <w:tabs>
          <w:tab w:val="left" w:pos="1320"/>
        </w:tabs>
        <w:autoSpaceDE w:val="0"/>
        <w:autoSpaceDN w:val="0"/>
        <w:adjustRightInd w:val="0"/>
        <w:spacing w:line="360" w:lineRule="auto"/>
        <w:rPr>
          <w:rFonts w:ascii="仿宋" w:eastAsia="仿宋" w:hAnsi="仿宋" w:cs="FangSong"/>
          <w:kern w:val="0"/>
          <w:sz w:val="28"/>
          <w:szCs w:val="28"/>
        </w:rPr>
      </w:pPr>
    </w:p>
    <w:tbl>
      <w:tblPr>
        <w:tblW w:w="10349" w:type="dxa"/>
        <w:tblInd w:w="-885" w:type="dxa"/>
        <w:tblLook w:val="04A0"/>
      </w:tblPr>
      <w:tblGrid>
        <w:gridCol w:w="1665"/>
        <w:gridCol w:w="1276"/>
        <w:gridCol w:w="3864"/>
        <w:gridCol w:w="3544"/>
      </w:tblGrid>
      <w:tr w:rsidR="00097803" w:rsidRPr="00097803" w:rsidTr="00CA00A2">
        <w:trPr>
          <w:trHeight w:val="49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03" w:rsidRPr="00097803" w:rsidRDefault="00097803" w:rsidP="003639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80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03" w:rsidRPr="00097803" w:rsidRDefault="00097803" w:rsidP="003639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80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环节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03" w:rsidRPr="00097803" w:rsidRDefault="00097803" w:rsidP="003639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80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03" w:rsidRPr="00097803" w:rsidRDefault="00097803" w:rsidP="003639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80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发言嘉宾</w:t>
            </w:r>
          </w:p>
        </w:tc>
      </w:tr>
      <w:tr w:rsidR="007050BA" w:rsidRPr="00097803" w:rsidTr="009B537F">
        <w:trPr>
          <w:trHeight w:val="96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BA" w:rsidRPr="00097803" w:rsidRDefault="007050BA" w:rsidP="003639E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97803">
              <w:rPr>
                <w:rFonts w:ascii="微软雅黑" w:eastAsia="微软雅黑" w:hAnsi="微软雅黑" w:cs="宋体" w:hint="eastAsia"/>
                <w:kern w:val="0"/>
                <w:sz w:val="22"/>
              </w:rPr>
              <w:t>14: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30-14:4</w:t>
            </w:r>
            <w:r w:rsidRPr="00097803">
              <w:rPr>
                <w:rFonts w:ascii="微软雅黑" w:eastAsia="微软雅黑" w:hAnsi="微软雅黑" w:cs="宋体" w:hint="eastAsia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0BA" w:rsidRPr="00097803" w:rsidRDefault="007050BA" w:rsidP="003639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0978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开幕词</w:t>
            </w:r>
          </w:p>
        </w:tc>
        <w:tc>
          <w:tcPr>
            <w:tcW w:w="7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B7" w:rsidRDefault="00E318B7" w:rsidP="003639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广东省公共安全技术防范协会</w:t>
            </w:r>
          </w:p>
          <w:p w:rsidR="007050BA" w:rsidRPr="007050BA" w:rsidRDefault="007050BA" w:rsidP="003639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spellStart"/>
            <w:r w:rsidRPr="007050B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infocomm</w:t>
            </w:r>
            <w:proofErr w:type="spellEnd"/>
            <w:r w:rsidRPr="007050B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international嘉宾</w:t>
            </w:r>
          </w:p>
          <w:p w:rsidR="00E318B7" w:rsidRPr="00E318B7" w:rsidRDefault="007050BA" w:rsidP="00E318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050B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中国安全防范产品行业协会王彦吉理事长</w:t>
            </w:r>
          </w:p>
        </w:tc>
      </w:tr>
      <w:tr w:rsidR="00097803" w:rsidRPr="00097803" w:rsidTr="00CA00A2">
        <w:trPr>
          <w:trHeight w:val="96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03" w:rsidRPr="00097803" w:rsidRDefault="00800883" w:rsidP="003639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14:4</w:t>
            </w:r>
            <w:r w:rsidR="00097803" w:rsidRPr="000978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0-15: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03" w:rsidRPr="00097803" w:rsidRDefault="00097803" w:rsidP="003639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978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院士之声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03" w:rsidRPr="00097803" w:rsidRDefault="00097803" w:rsidP="007050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978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我国图像</w:t>
            </w:r>
            <w:proofErr w:type="gramStart"/>
            <w:r w:rsidRPr="000978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传感网</w:t>
            </w:r>
            <w:proofErr w:type="gramEnd"/>
            <w:r w:rsidRPr="000978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技术和产业发展建议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03" w:rsidRPr="00097803" w:rsidRDefault="00097803" w:rsidP="003639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978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特邀院士</w:t>
            </w:r>
          </w:p>
        </w:tc>
      </w:tr>
      <w:tr w:rsidR="00097803" w:rsidRPr="00097803" w:rsidTr="00CA00A2">
        <w:trPr>
          <w:trHeight w:val="96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03" w:rsidRPr="00097803" w:rsidRDefault="00800883" w:rsidP="003639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15:30-16:1</w:t>
            </w:r>
            <w:r w:rsidR="00097803" w:rsidRPr="000978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03" w:rsidRPr="00097803" w:rsidRDefault="00097803" w:rsidP="003639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专家演讲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803" w:rsidRPr="00097803" w:rsidRDefault="00097803" w:rsidP="003639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公安移动通信发展趋势及可视化应用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03" w:rsidRPr="00097803" w:rsidRDefault="00097803" w:rsidP="00882517">
            <w:pPr>
              <w:widowControl/>
              <w:ind w:left="1210" w:hangingChars="550" w:hanging="121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公安部第一研究所通信技术事业部蒋庆生主任</w:t>
            </w:r>
          </w:p>
        </w:tc>
      </w:tr>
      <w:tr w:rsidR="00097803" w:rsidRPr="00097803" w:rsidTr="00CA00A2">
        <w:trPr>
          <w:trHeight w:val="96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03" w:rsidRPr="00097803" w:rsidRDefault="00800883" w:rsidP="003639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16:1</w:t>
            </w:r>
            <w:r w:rsidR="00097803" w:rsidRPr="000978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0-16:50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03" w:rsidRPr="00097803" w:rsidRDefault="00097803" w:rsidP="003639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978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企业风采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03" w:rsidRPr="00097803" w:rsidRDefault="00633C06" w:rsidP="00633C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C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无缝新视界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softHyphen/>
              <w:t>——</w:t>
            </w:r>
            <w:r w:rsidRPr="00633C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安防大数据下“云显”指挥中心解决方案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03" w:rsidRDefault="00097803" w:rsidP="003639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四川长虹电子系统有限公司</w:t>
            </w:r>
          </w:p>
          <w:p w:rsidR="00097803" w:rsidRPr="00097803" w:rsidRDefault="00097803" w:rsidP="008825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胡刚副总裁</w:t>
            </w:r>
          </w:p>
        </w:tc>
      </w:tr>
    </w:tbl>
    <w:p w:rsidR="00097803" w:rsidRPr="00097803" w:rsidRDefault="00097803" w:rsidP="004D33B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FangSong"/>
          <w:kern w:val="0"/>
          <w:sz w:val="28"/>
          <w:szCs w:val="28"/>
        </w:rPr>
      </w:pPr>
    </w:p>
    <w:p w:rsidR="00734789" w:rsidRDefault="00A17131" w:rsidP="004D33B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ascii="仿宋" w:eastAsia="仿宋" w:hAnsi="仿宋" w:cs="FangSong" w:hint="eastAsia"/>
          <w:kern w:val="0"/>
          <w:sz w:val="30"/>
          <w:szCs w:val="30"/>
        </w:rPr>
        <w:t>4</w:t>
      </w:r>
      <w:r w:rsidR="005631F4">
        <w:rPr>
          <w:rFonts w:ascii="仿宋" w:eastAsia="仿宋" w:hAnsi="仿宋" w:cs="FangSong" w:hint="eastAsia"/>
          <w:kern w:val="0"/>
          <w:sz w:val="30"/>
          <w:szCs w:val="30"/>
        </w:rPr>
        <w:t>、</w:t>
      </w:r>
      <w:r w:rsidR="004263EB">
        <w:rPr>
          <w:rFonts w:ascii="仿宋" w:eastAsia="仿宋" w:hAnsi="仿宋" w:cs="FangSong" w:hint="eastAsia"/>
          <w:kern w:val="0"/>
          <w:sz w:val="30"/>
          <w:szCs w:val="30"/>
        </w:rPr>
        <w:t>活动咨询</w:t>
      </w:r>
      <w:r w:rsidR="0037373B" w:rsidRPr="00A06C29">
        <w:rPr>
          <w:rFonts w:ascii="仿宋" w:eastAsia="仿宋" w:hAnsi="仿宋" w:cs="FangSong" w:hint="eastAsia"/>
          <w:kern w:val="0"/>
          <w:sz w:val="30"/>
          <w:szCs w:val="30"/>
        </w:rPr>
        <w:t>：</w:t>
      </w:r>
      <w:r w:rsidR="005631F4">
        <w:rPr>
          <w:rFonts w:ascii="仿宋" w:eastAsia="仿宋" w:hAnsi="仿宋" w:cs="FangSong" w:hint="eastAsia"/>
          <w:kern w:val="0"/>
          <w:sz w:val="30"/>
          <w:szCs w:val="30"/>
        </w:rPr>
        <w:t>伦爱玲</w:t>
      </w:r>
      <w:r w:rsidR="004263EB">
        <w:rPr>
          <w:rFonts w:ascii="仿宋" w:eastAsia="仿宋" w:hAnsi="仿宋" w:cs="FangSong" w:hint="eastAsia"/>
          <w:kern w:val="0"/>
          <w:sz w:val="30"/>
          <w:szCs w:val="30"/>
        </w:rPr>
        <w:t xml:space="preserve">   </w:t>
      </w:r>
      <w:proofErr w:type="gramStart"/>
      <w:r w:rsidR="00734789" w:rsidRPr="00A06C29">
        <w:rPr>
          <w:rFonts w:ascii="仿宋" w:eastAsia="仿宋" w:hAnsi="仿宋" w:cs="FangSong" w:hint="eastAsia"/>
          <w:kern w:val="0"/>
          <w:sz w:val="30"/>
          <w:szCs w:val="30"/>
        </w:rPr>
        <w:t>肖</w:t>
      </w:r>
      <w:r w:rsidR="00734789" w:rsidRPr="00A06C29">
        <w:rPr>
          <w:rFonts w:ascii="仿宋" w:eastAsia="仿宋" w:hAnsi="仿宋" w:cs="FangSong"/>
          <w:kern w:val="0"/>
          <w:sz w:val="30"/>
          <w:szCs w:val="30"/>
        </w:rPr>
        <w:t>甘</w:t>
      </w:r>
      <w:r w:rsidR="00734789" w:rsidRPr="00A06C29">
        <w:rPr>
          <w:rFonts w:ascii="仿宋" w:eastAsia="仿宋" w:hAnsi="仿宋" w:cs="FangSong" w:hint="eastAsia"/>
          <w:kern w:val="0"/>
          <w:sz w:val="30"/>
          <w:szCs w:val="30"/>
        </w:rPr>
        <w:t>杏</w:t>
      </w:r>
      <w:proofErr w:type="gramEnd"/>
    </w:p>
    <w:p w:rsidR="00734789" w:rsidRDefault="00734789" w:rsidP="004D33BF">
      <w:pPr>
        <w:autoSpaceDE w:val="0"/>
        <w:autoSpaceDN w:val="0"/>
        <w:adjustRightInd w:val="0"/>
        <w:spacing w:line="360" w:lineRule="auto"/>
        <w:ind w:firstLineChars="150" w:firstLine="450"/>
        <w:jc w:val="lef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ascii="仿宋" w:eastAsia="仿宋" w:hAnsi="仿宋" w:cs="FangSong" w:hint="eastAsia"/>
          <w:kern w:val="0"/>
          <w:sz w:val="30"/>
          <w:szCs w:val="30"/>
        </w:rPr>
        <w:t xml:space="preserve">联系电话：020-87322101/87322488转201、207 </w:t>
      </w:r>
      <w:r w:rsidR="006D42B4">
        <w:rPr>
          <w:rFonts w:ascii="仿宋" w:eastAsia="仿宋" w:hAnsi="仿宋" w:cs="FangSong" w:hint="eastAsia"/>
          <w:kern w:val="0"/>
          <w:sz w:val="30"/>
          <w:szCs w:val="30"/>
        </w:rPr>
        <w:t>、13711630611</w:t>
      </w:r>
      <w:r>
        <w:rPr>
          <w:rFonts w:ascii="仿宋" w:eastAsia="仿宋" w:hAnsi="仿宋" w:cs="FangSong" w:hint="eastAsia"/>
          <w:kern w:val="0"/>
          <w:sz w:val="30"/>
          <w:szCs w:val="30"/>
        </w:rPr>
        <w:t xml:space="preserve">   </w:t>
      </w:r>
    </w:p>
    <w:p w:rsidR="0037373B" w:rsidRDefault="0037373B" w:rsidP="004D33BF">
      <w:pPr>
        <w:autoSpaceDE w:val="0"/>
        <w:autoSpaceDN w:val="0"/>
        <w:adjustRightInd w:val="0"/>
        <w:spacing w:line="360" w:lineRule="auto"/>
        <w:ind w:firstLineChars="150" w:firstLine="450"/>
        <w:jc w:val="lef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ascii="仿宋" w:eastAsia="仿宋" w:hAnsi="仿宋" w:cs="FangSong" w:hint="eastAsia"/>
          <w:kern w:val="0"/>
          <w:sz w:val="30"/>
          <w:szCs w:val="30"/>
        </w:rPr>
        <w:t>传</w:t>
      </w:r>
      <w:r>
        <w:rPr>
          <w:rFonts w:ascii="仿宋" w:eastAsia="仿宋" w:hAnsi="仿宋" w:cs="FangSong"/>
          <w:kern w:val="0"/>
          <w:sz w:val="30"/>
          <w:szCs w:val="30"/>
        </w:rPr>
        <w:t>真</w:t>
      </w:r>
      <w:r>
        <w:rPr>
          <w:rFonts w:ascii="仿宋" w:eastAsia="仿宋" w:hAnsi="仿宋" w:cs="FangSong" w:hint="eastAsia"/>
          <w:kern w:val="0"/>
          <w:sz w:val="30"/>
          <w:szCs w:val="30"/>
        </w:rPr>
        <w:t>：020-87322455 邮箱</w:t>
      </w:r>
      <w:r>
        <w:rPr>
          <w:rFonts w:ascii="仿宋" w:eastAsia="仿宋" w:hAnsi="仿宋" w:cs="FangSong"/>
          <w:kern w:val="0"/>
          <w:sz w:val="30"/>
          <w:szCs w:val="30"/>
        </w:rPr>
        <w:t>：</w:t>
      </w:r>
      <w:r w:rsidR="001C4F82">
        <w:rPr>
          <w:rFonts w:ascii="仿宋" w:eastAsia="仿宋" w:hAnsi="仿宋" w:cs="FangSong"/>
          <w:kern w:val="0"/>
          <w:sz w:val="30"/>
          <w:szCs w:val="30"/>
        </w:rPr>
        <w:t xml:space="preserve"> </w:t>
      </w:r>
      <w:r w:rsidR="001C4F82">
        <w:rPr>
          <w:rFonts w:ascii="仿宋" w:eastAsia="仿宋" w:hAnsi="仿宋" w:cs="FangSong" w:hint="eastAsia"/>
          <w:kern w:val="0"/>
          <w:sz w:val="30"/>
          <w:szCs w:val="30"/>
        </w:rPr>
        <w:t>gdaf</w:t>
      </w:r>
      <w:r>
        <w:rPr>
          <w:rFonts w:ascii="仿宋" w:eastAsia="仿宋" w:hAnsi="仿宋" w:cs="FangSong"/>
          <w:kern w:val="0"/>
          <w:sz w:val="30"/>
          <w:szCs w:val="30"/>
        </w:rPr>
        <w:t>@psworld.cn</w:t>
      </w:r>
    </w:p>
    <w:p w:rsidR="0037373B" w:rsidRPr="00A06C29" w:rsidRDefault="0037373B" w:rsidP="00CA00A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FangSong"/>
          <w:kern w:val="0"/>
          <w:sz w:val="30"/>
          <w:szCs w:val="30"/>
        </w:rPr>
      </w:pPr>
    </w:p>
    <w:p w:rsidR="001C4F82" w:rsidRDefault="0037373B" w:rsidP="00C057E3">
      <w:pPr>
        <w:autoSpaceDE w:val="0"/>
        <w:autoSpaceDN w:val="0"/>
        <w:adjustRightInd w:val="0"/>
        <w:snapToGrid w:val="0"/>
        <w:spacing w:beforeLines="150" w:line="360" w:lineRule="auto"/>
        <w:ind w:leftChars="270" w:left="768" w:hangingChars="67" w:hanging="201"/>
        <w:contextualSpacing/>
        <w:jc w:val="righ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ascii="仿宋" w:eastAsia="仿宋" w:hAnsi="仿宋" w:cs="FangSong" w:hint="eastAsia"/>
          <w:kern w:val="0"/>
          <w:sz w:val="30"/>
          <w:szCs w:val="30"/>
        </w:rPr>
        <w:t>广东</w:t>
      </w:r>
      <w:r>
        <w:rPr>
          <w:rFonts w:ascii="仿宋" w:eastAsia="仿宋" w:hAnsi="仿宋" w:cs="FangSong"/>
          <w:kern w:val="0"/>
          <w:sz w:val="30"/>
          <w:szCs w:val="30"/>
        </w:rPr>
        <w:t>省公共安全技术防范协会</w:t>
      </w:r>
    </w:p>
    <w:p w:rsidR="0037373B" w:rsidRPr="00EE438F" w:rsidRDefault="0037373B" w:rsidP="00C057E3">
      <w:pPr>
        <w:autoSpaceDE w:val="0"/>
        <w:autoSpaceDN w:val="0"/>
        <w:adjustRightInd w:val="0"/>
        <w:snapToGrid w:val="0"/>
        <w:spacing w:beforeLines="150" w:line="360" w:lineRule="auto"/>
        <w:ind w:leftChars="270" w:left="768" w:right="300" w:hangingChars="67" w:hanging="201"/>
        <w:contextualSpacing/>
        <w:jc w:val="right"/>
        <w:rPr>
          <w:rFonts w:ascii="仿宋" w:eastAsia="仿宋" w:hAnsi="仿宋" w:cs="FangSong"/>
          <w:kern w:val="0"/>
          <w:sz w:val="30"/>
          <w:szCs w:val="30"/>
        </w:rPr>
      </w:pPr>
      <w:r w:rsidRPr="00A06C29">
        <w:rPr>
          <w:rFonts w:ascii="仿宋" w:eastAsia="仿宋" w:hAnsi="仿宋" w:cs="FangSong" w:hint="eastAsia"/>
          <w:kern w:val="0"/>
          <w:sz w:val="30"/>
          <w:szCs w:val="30"/>
        </w:rPr>
        <w:t>二〇一</w:t>
      </w:r>
      <w:r w:rsidR="001C4F82">
        <w:rPr>
          <w:rFonts w:ascii="仿宋" w:eastAsia="仿宋" w:hAnsi="仿宋" w:cs="FangSong" w:hint="eastAsia"/>
          <w:kern w:val="0"/>
          <w:sz w:val="30"/>
          <w:szCs w:val="30"/>
        </w:rPr>
        <w:t>五</w:t>
      </w:r>
      <w:r w:rsidRPr="00A06C29">
        <w:rPr>
          <w:rFonts w:ascii="仿宋" w:eastAsia="仿宋" w:hAnsi="仿宋" w:cs="FangSong" w:hint="eastAsia"/>
          <w:kern w:val="0"/>
          <w:sz w:val="30"/>
          <w:szCs w:val="30"/>
        </w:rPr>
        <w:t>年</w:t>
      </w:r>
      <w:r w:rsidR="001C4F82">
        <w:rPr>
          <w:rFonts w:ascii="仿宋" w:eastAsia="仿宋" w:hAnsi="仿宋" w:cs="FangSong" w:hint="eastAsia"/>
          <w:kern w:val="0"/>
          <w:sz w:val="30"/>
          <w:szCs w:val="30"/>
        </w:rPr>
        <w:t>三</w:t>
      </w:r>
      <w:r w:rsidRPr="00A06C29">
        <w:rPr>
          <w:rFonts w:ascii="仿宋" w:eastAsia="仿宋" w:hAnsi="仿宋" w:cs="FangSong" w:hint="eastAsia"/>
          <w:kern w:val="0"/>
          <w:sz w:val="30"/>
          <w:szCs w:val="30"/>
        </w:rPr>
        <w:t>月</w:t>
      </w:r>
      <w:r w:rsidR="001C38F4">
        <w:rPr>
          <w:rFonts w:ascii="仿宋" w:eastAsia="仿宋" w:hAnsi="仿宋" w:cs="FangSong" w:hint="eastAsia"/>
          <w:kern w:val="0"/>
          <w:sz w:val="30"/>
          <w:szCs w:val="30"/>
        </w:rPr>
        <w:t>三</w:t>
      </w:r>
      <w:r w:rsidR="001C4F82">
        <w:rPr>
          <w:rFonts w:ascii="仿宋" w:eastAsia="仿宋" w:hAnsi="仿宋" w:cs="FangSong" w:hint="eastAsia"/>
          <w:kern w:val="0"/>
          <w:sz w:val="30"/>
          <w:szCs w:val="30"/>
        </w:rPr>
        <w:t>十日</w:t>
      </w:r>
      <w:r>
        <w:rPr>
          <w:rFonts w:ascii="仿宋" w:eastAsia="仿宋" w:hAnsi="仿宋" w:cs="FangSong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FangSong"/>
          <w:kern w:val="0"/>
          <w:sz w:val="30"/>
          <w:szCs w:val="30"/>
        </w:rPr>
        <w:t xml:space="preserve">  </w:t>
      </w:r>
    </w:p>
    <w:p w:rsidR="0037373B" w:rsidRDefault="0037373B" w:rsidP="00CA00A2">
      <w:pPr>
        <w:jc w:val="center"/>
        <w:rPr>
          <w:b/>
          <w:sz w:val="32"/>
          <w:szCs w:val="32"/>
        </w:rPr>
      </w:pPr>
      <w:r w:rsidRPr="007E2B72">
        <w:rPr>
          <w:rFonts w:hint="eastAsia"/>
          <w:b/>
          <w:sz w:val="32"/>
          <w:szCs w:val="32"/>
        </w:rPr>
        <w:t>---------------------------</w:t>
      </w:r>
      <w:r w:rsidRPr="007E2B72">
        <w:rPr>
          <w:rFonts w:hint="eastAsia"/>
          <w:b/>
          <w:sz w:val="32"/>
          <w:szCs w:val="32"/>
        </w:rPr>
        <w:t>回</w:t>
      </w:r>
      <w:r w:rsidRPr="007E2B72">
        <w:rPr>
          <w:b/>
          <w:sz w:val="32"/>
          <w:szCs w:val="32"/>
        </w:rPr>
        <w:t>执</w:t>
      </w:r>
      <w:r w:rsidRPr="007E2B72">
        <w:rPr>
          <w:rFonts w:hint="eastAsia"/>
          <w:b/>
          <w:sz w:val="32"/>
          <w:szCs w:val="32"/>
        </w:rPr>
        <w:t>-----</w:t>
      </w:r>
      <w:r w:rsidRPr="007E2B72">
        <w:rPr>
          <w:b/>
          <w:sz w:val="32"/>
          <w:szCs w:val="32"/>
        </w:rPr>
        <w:t>--------------------</w:t>
      </w:r>
    </w:p>
    <w:p w:rsidR="00CA00A2" w:rsidRPr="00CA00A2" w:rsidRDefault="00CA00A2" w:rsidP="00CA00A2">
      <w:pPr>
        <w:jc w:val="center"/>
        <w:rPr>
          <w:b/>
          <w:szCs w:val="21"/>
        </w:rPr>
      </w:pPr>
    </w:p>
    <w:tbl>
      <w:tblPr>
        <w:tblStyle w:val="a6"/>
        <w:tblW w:w="0" w:type="auto"/>
        <w:tblLook w:val="04A0"/>
      </w:tblPr>
      <w:tblGrid>
        <w:gridCol w:w="4148"/>
        <w:gridCol w:w="7"/>
        <w:gridCol w:w="4141"/>
      </w:tblGrid>
      <w:tr w:rsidR="0037373B" w:rsidRPr="007E2B72" w:rsidTr="008D7BFC">
        <w:tc>
          <w:tcPr>
            <w:tcW w:w="4148" w:type="dxa"/>
          </w:tcPr>
          <w:p w:rsidR="0037373B" w:rsidRPr="007E2B72" w:rsidRDefault="0037373B" w:rsidP="008D7BFC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7E2B72">
              <w:rPr>
                <w:rFonts w:ascii="宋体" w:eastAsia="宋体" w:hAnsi="宋体" w:hint="eastAsia"/>
                <w:sz w:val="30"/>
                <w:szCs w:val="30"/>
              </w:rPr>
              <w:t>姓</w:t>
            </w:r>
            <w:r w:rsidRPr="007E2B72">
              <w:rPr>
                <w:rFonts w:ascii="宋体" w:eastAsia="宋体" w:hAnsi="宋体"/>
                <w:sz w:val="30"/>
                <w:szCs w:val="30"/>
              </w:rPr>
              <w:t>名：</w:t>
            </w:r>
          </w:p>
        </w:tc>
        <w:tc>
          <w:tcPr>
            <w:tcW w:w="4148" w:type="dxa"/>
            <w:gridSpan w:val="2"/>
          </w:tcPr>
          <w:p w:rsidR="0037373B" w:rsidRPr="007E2B72" w:rsidRDefault="0037373B" w:rsidP="008D7BFC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7E2B72">
              <w:rPr>
                <w:rFonts w:ascii="宋体" w:eastAsia="宋体" w:hAnsi="宋体" w:hint="eastAsia"/>
                <w:sz w:val="30"/>
                <w:szCs w:val="30"/>
              </w:rPr>
              <w:t>电话</w:t>
            </w:r>
            <w:r w:rsidRPr="007E2B72">
              <w:rPr>
                <w:rFonts w:ascii="宋体" w:eastAsia="宋体" w:hAnsi="宋体"/>
                <w:sz w:val="30"/>
                <w:szCs w:val="30"/>
              </w:rPr>
              <w:t>：</w:t>
            </w:r>
          </w:p>
        </w:tc>
      </w:tr>
      <w:tr w:rsidR="0037373B" w:rsidRPr="007E2B72" w:rsidTr="008D7BFC">
        <w:tc>
          <w:tcPr>
            <w:tcW w:w="8296" w:type="dxa"/>
            <w:gridSpan w:val="3"/>
          </w:tcPr>
          <w:p w:rsidR="0037373B" w:rsidRPr="007E2B72" w:rsidRDefault="0037373B" w:rsidP="008D7BFC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7E2B72">
              <w:rPr>
                <w:rFonts w:ascii="宋体" w:eastAsia="宋体" w:hAnsi="宋体" w:hint="eastAsia"/>
                <w:sz w:val="30"/>
                <w:szCs w:val="30"/>
              </w:rPr>
              <w:t>单位</w:t>
            </w:r>
            <w:r w:rsidRPr="007E2B72">
              <w:rPr>
                <w:rFonts w:ascii="宋体" w:eastAsia="宋体" w:hAnsi="宋体"/>
                <w:sz w:val="30"/>
                <w:szCs w:val="30"/>
              </w:rPr>
              <w:t>名</w:t>
            </w:r>
            <w:r w:rsidRPr="007E2B72">
              <w:rPr>
                <w:rFonts w:ascii="宋体" w:eastAsia="宋体" w:hAnsi="宋体" w:hint="eastAsia"/>
                <w:sz w:val="30"/>
                <w:szCs w:val="30"/>
              </w:rPr>
              <w:t>称</w:t>
            </w:r>
            <w:r w:rsidRPr="007E2B72">
              <w:rPr>
                <w:rFonts w:ascii="宋体" w:eastAsia="宋体" w:hAnsi="宋体"/>
                <w:sz w:val="30"/>
                <w:szCs w:val="30"/>
              </w:rPr>
              <w:t>：</w:t>
            </w:r>
          </w:p>
        </w:tc>
      </w:tr>
      <w:tr w:rsidR="00C057E3" w:rsidRPr="007E2B72" w:rsidTr="00C057E3">
        <w:tc>
          <w:tcPr>
            <w:tcW w:w="4155" w:type="dxa"/>
            <w:gridSpan w:val="2"/>
          </w:tcPr>
          <w:p w:rsidR="00C057E3" w:rsidRPr="007E2B72" w:rsidRDefault="00C057E3" w:rsidP="008D7BFC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7E2B72">
              <w:rPr>
                <w:rFonts w:ascii="宋体" w:eastAsia="宋体" w:hAnsi="宋体" w:hint="eastAsia"/>
                <w:sz w:val="30"/>
                <w:szCs w:val="30"/>
              </w:rPr>
              <w:t>职务：</w:t>
            </w:r>
          </w:p>
        </w:tc>
        <w:tc>
          <w:tcPr>
            <w:tcW w:w="4141" w:type="dxa"/>
          </w:tcPr>
          <w:p w:rsidR="00C057E3" w:rsidRPr="007E2B72" w:rsidRDefault="00C057E3" w:rsidP="00C057E3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邮箱：</w:t>
            </w:r>
          </w:p>
        </w:tc>
      </w:tr>
      <w:tr w:rsidR="0037373B" w:rsidRPr="007E2B72" w:rsidTr="008D7BFC">
        <w:tc>
          <w:tcPr>
            <w:tcW w:w="8296" w:type="dxa"/>
            <w:gridSpan w:val="3"/>
          </w:tcPr>
          <w:p w:rsidR="00CC6199" w:rsidRDefault="0037373B" w:rsidP="008D7BFC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7E2B72">
              <w:rPr>
                <w:rFonts w:ascii="宋体" w:eastAsia="宋体" w:hAnsi="宋体" w:hint="eastAsia"/>
                <w:sz w:val="30"/>
                <w:szCs w:val="30"/>
              </w:rPr>
              <w:t>回</w:t>
            </w:r>
            <w:r w:rsidRPr="007E2B72">
              <w:rPr>
                <w:rFonts w:ascii="宋体" w:eastAsia="宋体" w:hAnsi="宋体"/>
                <w:sz w:val="30"/>
                <w:szCs w:val="30"/>
              </w:rPr>
              <w:t>执请</w:t>
            </w:r>
            <w:r w:rsidR="00CC6199">
              <w:rPr>
                <w:rFonts w:ascii="宋体" w:eastAsia="宋体" w:hAnsi="宋体" w:hint="eastAsia"/>
                <w:sz w:val="30"/>
                <w:szCs w:val="30"/>
              </w:rPr>
              <w:t>4月</w:t>
            </w:r>
            <w:r w:rsidR="00834AB3">
              <w:rPr>
                <w:rFonts w:ascii="宋体" w:eastAsia="宋体" w:hAnsi="宋体" w:hint="eastAsia"/>
                <w:sz w:val="30"/>
                <w:szCs w:val="30"/>
              </w:rPr>
              <w:t>6</w:t>
            </w:r>
            <w:r w:rsidR="00CC6199">
              <w:rPr>
                <w:rFonts w:ascii="宋体" w:eastAsia="宋体" w:hAnsi="宋体" w:hint="eastAsia"/>
                <w:sz w:val="30"/>
                <w:szCs w:val="30"/>
              </w:rPr>
              <w:t>日前回</w:t>
            </w:r>
            <w:r w:rsidRPr="007E2B72">
              <w:rPr>
                <w:rFonts w:ascii="宋体" w:eastAsia="宋体" w:hAnsi="宋体"/>
                <w:sz w:val="30"/>
                <w:szCs w:val="30"/>
              </w:rPr>
              <w:t>传</w:t>
            </w:r>
            <w:r w:rsidR="00CC6199">
              <w:rPr>
                <w:rFonts w:ascii="宋体" w:eastAsia="宋体" w:hAnsi="宋体" w:hint="eastAsia"/>
                <w:sz w:val="30"/>
                <w:szCs w:val="30"/>
              </w:rPr>
              <w:t>至</w:t>
            </w:r>
            <w:r w:rsidRPr="007E2B72">
              <w:rPr>
                <w:rFonts w:ascii="宋体" w:eastAsia="宋体" w:hAnsi="宋体" w:hint="eastAsia"/>
                <w:sz w:val="30"/>
                <w:szCs w:val="30"/>
              </w:rPr>
              <w:t xml:space="preserve">：020-87322455 </w:t>
            </w:r>
            <w:r w:rsidR="00083EF1">
              <w:rPr>
                <w:rFonts w:ascii="宋体" w:eastAsia="宋体" w:hAnsi="宋体" w:hint="eastAsia"/>
                <w:sz w:val="30"/>
                <w:szCs w:val="30"/>
              </w:rPr>
              <w:t xml:space="preserve">  </w:t>
            </w:r>
            <w:r w:rsidR="001C38F4">
              <w:rPr>
                <w:rFonts w:ascii="宋体" w:eastAsia="宋体" w:hAnsi="宋体" w:hint="eastAsia"/>
                <w:sz w:val="30"/>
                <w:szCs w:val="30"/>
              </w:rPr>
              <w:t xml:space="preserve">  </w:t>
            </w:r>
            <w:r w:rsidR="0017031E">
              <w:rPr>
                <w:rFonts w:ascii="宋体" w:eastAsia="宋体" w:hAnsi="宋体" w:hint="eastAsia"/>
                <w:sz w:val="30"/>
                <w:szCs w:val="30"/>
              </w:rPr>
              <w:t>伦小姐收</w:t>
            </w:r>
          </w:p>
          <w:p w:rsidR="0037373B" w:rsidRPr="007E2B72" w:rsidRDefault="0037373B" w:rsidP="0017031E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bookmarkStart w:id="0" w:name="_GoBack"/>
            <w:bookmarkEnd w:id="0"/>
            <w:r w:rsidRPr="007E2B72">
              <w:rPr>
                <w:rFonts w:ascii="宋体" w:eastAsia="宋体" w:hAnsi="宋体" w:hint="eastAsia"/>
                <w:sz w:val="30"/>
                <w:szCs w:val="30"/>
              </w:rPr>
              <w:t>或发</w:t>
            </w:r>
            <w:r w:rsidRPr="007E2B72">
              <w:rPr>
                <w:rFonts w:ascii="宋体" w:eastAsia="宋体" w:hAnsi="宋体"/>
                <w:sz w:val="30"/>
                <w:szCs w:val="30"/>
              </w:rPr>
              <w:t>邮件</w:t>
            </w:r>
            <w:r w:rsidR="00CC6199">
              <w:rPr>
                <w:rFonts w:ascii="宋体" w:eastAsia="宋体" w:hAnsi="宋体" w:hint="eastAsia"/>
                <w:sz w:val="30"/>
                <w:szCs w:val="30"/>
              </w:rPr>
              <w:t>至</w:t>
            </w:r>
            <w:r w:rsidRPr="007E2B72">
              <w:rPr>
                <w:rFonts w:ascii="宋体" w:eastAsia="宋体" w:hAnsi="宋体"/>
                <w:sz w:val="30"/>
                <w:szCs w:val="30"/>
              </w:rPr>
              <w:t>：</w:t>
            </w:r>
            <w:r w:rsidR="00083EF1" w:rsidRPr="007E2B72">
              <w:rPr>
                <w:rFonts w:ascii="宋体" w:eastAsia="宋体" w:hAnsi="宋体" w:cs="FangSong"/>
                <w:kern w:val="0"/>
                <w:sz w:val="30"/>
                <w:szCs w:val="30"/>
              </w:rPr>
              <w:t xml:space="preserve"> </w:t>
            </w:r>
            <w:r w:rsidR="00283E09">
              <w:rPr>
                <w:rFonts w:ascii="宋体" w:eastAsia="宋体" w:hAnsi="宋体" w:cs="FangSong" w:hint="eastAsia"/>
                <w:kern w:val="0"/>
                <w:sz w:val="30"/>
                <w:szCs w:val="30"/>
              </w:rPr>
              <w:t>gdaf</w:t>
            </w:r>
            <w:r w:rsidRPr="007E2B72">
              <w:rPr>
                <w:rFonts w:ascii="宋体" w:eastAsia="宋体" w:hAnsi="宋体" w:cs="FangSong"/>
                <w:kern w:val="0"/>
                <w:sz w:val="30"/>
                <w:szCs w:val="30"/>
              </w:rPr>
              <w:t>@psworld.cn</w:t>
            </w:r>
          </w:p>
        </w:tc>
      </w:tr>
    </w:tbl>
    <w:p w:rsidR="00D116A2" w:rsidRPr="00CC6199" w:rsidRDefault="00D116A2"/>
    <w:sectPr w:rsidR="00D116A2" w:rsidRPr="00CC6199" w:rsidSect="00CA00A2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FF" w:rsidRDefault="00286AFF" w:rsidP="0037373B">
      <w:r>
        <w:separator/>
      </w:r>
    </w:p>
  </w:endnote>
  <w:endnote w:type="continuationSeparator" w:id="0">
    <w:p w:rsidR="00286AFF" w:rsidRDefault="00286AFF" w:rsidP="0037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FF" w:rsidRDefault="00286AFF" w:rsidP="0037373B">
      <w:r>
        <w:separator/>
      </w:r>
    </w:p>
  </w:footnote>
  <w:footnote w:type="continuationSeparator" w:id="0">
    <w:p w:rsidR="00286AFF" w:rsidRDefault="00286AFF" w:rsidP="00373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73B"/>
    <w:rsid w:val="00083EF1"/>
    <w:rsid w:val="00097803"/>
    <w:rsid w:val="000D1756"/>
    <w:rsid w:val="0017031E"/>
    <w:rsid w:val="001C38F4"/>
    <w:rsid w:val="001C4F82"/>
    <w:rsid w:val="001E503A"/>
    <w:rsid w:val="002431BF"/>
    <w:rsid w:val="002646BB"/>
    <w:rsid w:val="00273ADC"/>
    <w:rsid w:val="00283E09"/>
    <w:rsid w:val="00286AFF"/>
    <w:rsid w:val="002D10A2"/>
    <w:rsid w:val="002D605C"/>
    <w:rsid w:val="002F1134"/>
    <w:rsid w:val="00316FFD"/>
    <w:rsid w:val="00344921"/>
    <w:rsid w:val="003639E8"/>
    <w:rsid w:val="0037373B"/>
    <w:rsid w:val="004263EB"/>
    <w:rsid w:val="004621A6"/>
    <w:rsid w:val="004877B8"/>
    <w:rsid w:val="004D33BF"/>
    <w:rsid w:val="004D39EC"/>
    <w:rsid w:val="00544BFB"/>
    <w:rsid w:val="005631F4"/>
    <w:rsid w:val="005A28B8"/>
    <w:rsid w:val="005E447D"/>
    <w:rsid w:val="00633C06"/>
    <w:rsid w:val="0068773B"/>
    <w:rsid w:val="006C588B"/>
    <w:rsid w:val="006D42B4"/>
    <w:rsid w:val="007050BA"/>
    <w:rsid w:val="00734789"/>
    <w:rsid w:val="00800883"/>
    <w:rsid w:val="00834AB3"/>
    <w:rsid w:val="00882517"/>
    <w:rsid w:val="008F355E"/>
    <w:rsid w:val="00927C5A"/>
    <w:rsid w:val="0093742E"/>
    <w:rsid w:val="00A17131"/>
    <w:rsid w:val="00A34E4F"/>
    <w:rsid w:val="00AA54EA"/>
    <w:rsid w:val="00AF7AC0"/>
    <w:rsid w:val="00B274A5"/>
    <w:rsid w:val="00B549E4"/>
    <w:rsid w:val="00B923C4"/>
    <w:rsid w:val="00BF786D"/>
    <w:rsid w:val="00C057E3"/>
    <w:rsid w:val="00CA00A2"/>
    <w:rsid w:val="00CB4056"/>
    <w:rsid w:val="00CC6199"/>
    <w:rsid w:val="00D0299C"/>
    <w:rsid w:val="00D044CE"/>
    <w:rsid w:val="00D116A2"/>
    <w:rsid w:val="00DF369C"/>
    <w:rsid w:val="00E27B3E"/>
    <w:rsid w:val="00E318B7"/>
    <w:rsid w:val="00EE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7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73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7373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7373B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373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2015-04-01T03:47:00Z</cp:lastPrinted>
  <dcterms:created xsi:type="dcterms:W3CDTF">2015-03-18T06:55:00Z</dcterms:created>
  <dcterms:modified xsi:type="dcterms:W3CDTF">2015-04-02T06:55:00Z</dcterms:modified>
</cp:coreProperties>
</file>